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49" w:rsidRDefault="00203249" w:rsidP="00203249">
      <w:pPr>
        <w:rPr>
          <w:b/>
          <w:bCs/>
        </w:rPr>
      </w:pPr>
      <w:r>
        <w:rPr>
          <w:b/>
          <w:bCs/>
        </w:rPr>
        <w:t>Дата: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Класс: 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Предмет: ИЗО</w:t>
      </w:r>
    </w:p>
    <w:p w:rsidR="00203249" w:rsidRDefault="00203249" w:rsidP="00203249">
      <w:pPr>
        <w:rPr>
          <w:b/>
          <w:bCs/>
        </w:rPr>
      </w:pPr>
    </w:p>
    <w:p w:rsidR="00203249" w:rsidRDefault="00203249" w:rsidP="00203249">
      <w:pPr>
        <w:rPr>
          <w:b/>
          <w:bCs/>
        </w:rPr>
      </w:pPr>
    </w:p>
    <w:p w:rsidR="00203249" w:rsidRDefault="00203249" w:rsidP="00203249">
      <w:pPr>
        <w:jc w:val="center"/>
        <w:rPr>
          <w:b/>
          <w:bCs/>
        </w:rPr>
      </w:pPr>
      <w:r>
        <w:rPr>
          <w:b/>
          <w:bCs/>
          <w:i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Выбор сюжета, формирование замысла композиции.</w:t>
      </w:r>
    </w:p>
    <w:p w:rsidR="00203249" w:rsidRDefault="00203249" w:rsidP="00203249">
      <w:pPr>
        <w:rPr>
          <w:b/>
          <w:bCs/>
        </w:rPr>
      </w:pPr>
      <w:r>
        <w:rPr>
          <w:b/>
          <w:bCs/>
        </w:rPr>
        <w:t xml:space="preserve">Цель: </w:t>
      </w:r>
    </w:p>
    <w:p w:rsidR="00203249" w:rsidRDefault="00203249" w:rsidP="00203249">
      <w:r>
        <w:t>Формирование целостного представления о национальной художественной культуре</w:t>
      </w:r>
      <w:proofErr w:type="gramStart"/>
      <w:r>
        <w:t xml:space="preserve"> .</w:t>
      </w:r>
      <w:proofErr w:type="gramEnd"/>
    </w:p>
    <w:p w:rsidR="00203249" w:rsidRDefault="00203249" w:rsidP="00203249">
      <w:pPr>
        <w:rPr>
          <w:b/>
        </w:rPr>
      </w:pPr>
      <w:r>
        <w:rPr>
          <w:b/>
        </w:rPr>
        <w:t>Задачи:</w:t>
      </w:r>
    </w:p>
    <w:p w:rsidR="00203249" w:rsidRDefault="00203249" w:rsidP="00203249">
      <w:pPr>
        <w:numPr>
          <w:ilvl w:val="0"/>
          <w:numId w:val="1"/>
        </w:numPr>
      </w:pPr>
      <w:r>
        <w:t>Обучение учащихся эмоционально-целостному отношению к явлениям действительности и искусства.</w:t>
      </w:r>
    </w:p>
    <w:p w:rsidR="00203249" w:rsidRDefault="00203249" w:rsidP="00203249">
      <w:pPr>
        <w:numPr>
          <w:ilvl w:val="0"/>
          <w:numId w:val="1"/>
        </w:numPr>
      </w:pPr>
      <w:proofErr w:type="gramStart"/>
      <w:r>
        <w:t>Развить интерес, внимательность, мышление, наблюдательность, речь, умения и навыки рисования, фантазию.</w:t>
      </w:r>
      <w:proofErr w:type="gramEnd"/>
    </w:p>
    <w:p w:rsidR="00203249" w:rsidRDefault="00203249" w:rsidP="00203249">
      <w:pPr>
        <w:numPr>
          <w:ilvl w:val="0"/>
          <w:numId w:val="1"/>
        </w:numPr>
      </w:pPr>
      <w:r>
        <w:t>Воспитать самоконтроль, дисциплинированность, аккуратность, бережное отношение к окружающей среде, людям.</w:t>
      </w:r>
    </w:p>
    <w:p w:rsidR="00203249" w:rsidRDefault="00203249" w:rsidP="00203249">
      <w:r>
        <w:rPr>
          <w:b/>
        </w:rPr>
        <w:t xml:space="preserve">Тип урока: </w:t>
      </w:r>
      <w:r>
        <w:t>Беседа. Тематическое рисование.</w:t>
      </w:r>
    </w:p>
    <w:p w:rsidR="00203249" w:rsidRDefault="00203249" w:rsidP="00203249">
      <w:r>
        <w:rPr>
          <w:b/>
        </w:rPr>
        <w:t>Оборудование:</w:t>
      </w:r>
      <w:r>
        <w:t xml:space="preserve"> альбом, кисточки, краски, цветные карандаши, иллюстрации.</w:t>
      </w:r>
    </w:p>
    <w:p w:rsidR="00203249" w:rsidRDefault="00203249" w:rsidP="00203249">
      <w:r>
        <w:rPr>
          <w:b/>
        </w:rPr>
        <w:t xml:space="preserve">Методы обучения: </w:t>
      </w:r>
      <w:r>
        <w:t>Объяснительно-иллюстрационный.</w:t>
      </w:r>
    </w:p>
    <w:p w:rsidR="00203249" w:rsidRDefault="00203249" w:rsidP="00203249"/>
    <w:p w:rsidR="00203249" w:rsidRDefault="00203249" w:rsidP="0020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203249" w:rsidRDefault="00203249" w:rsidP="00203249">
      <w:pPr>
        <w:jc w:val="center"/>
        <w:rPr>
          <w:b/>
          <w:sz w:val="28"/>
          <w:szCs w:val="28"/>
        </w:rPr>
      </w:pPr>
    </w:p>
    <w:p w:rsidR="00203249" w:rsidRDefault="00203249" w:rsidP="00203249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Орг. момент</w:t>
      </w:r>
    </w:p>
    <w:p w:rsidR="00203249" w:rsidRDefault="00203249" w:rsidP="00203249">
      <w:r>
        <w:t>Проверка готовности учащихся, психологический настрой.</w:t>
      </w:r>
    </w:p>
    <w:p w:rsidR="00203249" w:rsidRDefault="00203249" w:rsidP="00203249">
      <w:proofErr w:type="gramStart"/>
      <w:r>
        <w:rPr>
          <w:b/>
          <w:bCs/>
          <w:lang w:val="en-US"/>
        </w:rPr>
        <w:t>II</w:t>
      </w:r>
      <w:r>
        <w:rPr>
          <w:b/>
          <w:bCs/>
        </w:rPr>
        <w:t>.Актуализация знаний.</w:t>
      </w:r>
      <w:proofErr w:type="gramEnd"/>
    </w:p>
    <w:p w:rsidR="00203249" w:rsidRDefault="00203249" w:rsidP="00203249">
      <w:r>
        <w:t>Что такое композиция?</w:t>
      </w:r>
    </w:p>
    <w:p w:rsidR="00203249" w:rsidRDefault="00203249" w:rsidP="00203249">
      <w:r>
        <w:t>Назовите законы композиции?</w:t>
      </w:r>
    </w:p>
    <w:p w:rsidR="00203249" w:rsidRDefault="00203249" w:rsidP="00203249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</w:rPr>
        <w:t>Организационно-познавательная беседа.</w:t>
      </w:r>
    </w:p>
    <w:p w:rsidR="00203249" w:rsidRDefault="00203249" w:rsidP="00203249">
      <w:pPr>
        <w:rPr>
          <w:bCs/>
        </w:rPr>
      </w:pPr>
      <w:r>
        <w:rPr>
          <w:bCs/>
        </w:rPr>
        <w:t xml:space="preserve">Художники, создавая произведения графики, живописи, скульптуры, находят конкретные отношения предметов и пространства, размещают фигуры, определяя их место, чередуют линии и пятна, устанавливают их пропорции и размеры. Весь этот процесс называется </w:t>
      </w:r>
      <w:r>
        <w:rPr>
          <w:bCs/>
          <w:i/>
        </w:rPr>
        <w:t>композицией</w:t>
      </w:r>
      <w:r>
        <w:rPr>
          <w:bCs/>
        </w:rPr>
        <w:t xml:space="preserve">. Основными выразительными средствами композиции являются </w:t>
      </w:r>
      <w:r>
        <w:rPr>
          <w:bCs/>
          <w:i/>
        </w:rPr>
        <w:t xml:space="preserve">ритм, симметрия, асимметрия, равновесие, контраст, нюанс. </w:t>
      </w:r>
    </w:p>
    <w:p w:rsidR="00203249" w:rsidRDefault="00203249" w:rsidP="00203249">
      <w:pPr>
        <w:rPr>
          <w:bCs/>
        </w:rPr>
      </w:pPr>
      <w:r>
        <w:rPr>
          <w:bCs/>
        </w:rPr>
        <w:t>Любой рисунок начинается с композиции. Всякое изображение ограничено краями плоскости или объема и имеет свой размер и формат.</w:t>
      </w:r>
    </w:p>
    <w:p w:rsidR="00203249" w:rsidRDefault="00203249" w:rsidP="00203249">
      <w:pPr>
        <w:rPr>
          <w:bCs/>
        </w:rPr>
      </w:pPr>
      <w:r>
        <w:rPr>
          <w:bCs/>
        </w:rPr>
        <w:t xml:space="preserve">Подумайте, что в вашей работе главное, на чем следует сосредоточить внимание, и что второстепенное. Следите, чтобы второстепенные детали не выглядели оторванными, обособленными, а наоборот, дополняли и подчеркивали выразительность главного. </w:t>
      </w:r>
    </w:p>
    <w:p w:rsidR="00203249" w:rsidRDefault="00203249" w:rsidP="00203249">
      <w:pPr>
        <w:rPr>
          <w:bCs/>
        </w:rPr>
      </w:pPr>
      <w:r>
        <w:rPr>
          <w:bCs/>
        </w:rPr>
        <w:t>При решении композиционной задачи вначале надо много работать с тем предметом, который вы собираетесь изображать.</w:t>
      </w:r>
    </w:p>
    <w:p w:rsidR="00203249" w:rsidRDefault="00203249" w:rsidP="00203249">
      <w:pPr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:</w:t>
      </w:r>
    </w:p>
    <w:p w:rsidR="00203249" w:rsidRDefault="00203249" w:rsidP="00203249">
      <w:pPr>
        <w:rPr>
          <w:bCs/>
        </w:rPr>
        <w:sectPr w:rsidR="00203249">
          <w:pgSz w:w="11906" w:h="16838"/>
          <w:pgMar w:top="1134" w:right="850" w:bottom="1134" w:left="1701" w:header="708" w:footer="708" w:gutter="0"/>
          <w:cols w:space="720"/>
        </w:sectPr>
      </w:pPr>
    </w:p>
    <w:p w:rsidR="00203249" w:rsidRDefault="00203249" w:rsidP="00203249">
      <w:pPr>
        <w:rPr>
          <w:bCs/>
        </w:rPr>
      </w:pPr>
      <w:r>
        <w:rPr>
          <w:bCs/>
        </w:rPr>
        <w:lastRenderedPageBreak/>
        <w:t>Мы сегодня рисовали</w:t>
      </w:r>
    </w:p>
    <w:p w:rsidR="00203249" w:rsidRDefault="00203249" w:rsidP="00203249">
      <w:pPr>
        <w:rPr>
          <w:bCs/>
        </w:rPr>
      </w:pPr>
      <w:r>
        <w:rPr>
          <w:bCs/>
        </w:rPr>
        <w:t>Наши пальчики устали</w:t>
      </w:r>
    </w:p>
    <w:p w:rsidR="00203249" w:rsidRDefault="00203249" w:rsidP="00203249">
      <w:pPr>
        <w:rPr>
          <w:bCs/>
        </w:rPr>
      </w:pPr>
      <w:r>
        <w:rPr>
          <w:bCs/>
        </w:rPr>
        <w:t>Наши пальчики встряхнем</w:t>
      </w:r>
    </w:p>
    <w:p w:rsidR="00203249" w:rsidRDefault="00203249" w:rsidP="00203249">
      <w:pPr>
        <w:rPr>
          <w:bCs/>
        </w:rPr>
      </w:pPr>
      <w:r>
        <w:rPr>
          <w:bCs/>
        </w:rPr>
        <w:t>Рисовать опять начнем</w:t>
      </w:r>
    </w:p>
    <w:p w:rsidR="00203249" w:rsidRDefault="00203249" w:rsidP="00203249">
      <w:pPr>
        <w:rPr>
          <w:bCs/>
        </w:rPr>
      </w:pPr>
      <w:r>
        <w:rPr>
          <w:bCs/>
        </w:rPr>
        <w:t>Ноги вместе, ноги врозь</w:t>
      </w:r>
    </w:p>
    <w:p w:rsidR="00203249" w:rsidRDefault="00203249" w:rsidP="00203249">
      <w:pPr>
        <w:rPr>
          <w:bCs/>
        </w:rPr>
      </w:pPr>
      <w:r>
        <w:rPr>
          <w:bCs/>
        </w:rPr>
        <w:t>Заколачиваем гвоздь.</w:t>
      </w:r>
    </w:p>
    <w:p w:rsidR="00203249" w:rsidRDefault="00203249" w:rsidP="00203249">
      <w:pPr>
        <w:rPr>
          <w:b/>
          <w:bCs/>
        </w:rPr>
        <w:sectPr w:rsidR="00203249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203249" w:rsidRDefault="00203249" w:rsidP="00203249">
      <w:pPr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>
        <w:rPr>
          <w:b/>
          <w:bCs/>
        </w:rPr>
        <w:t>. Закрепление.</w:t>
      </w:r>
    </w:p>
    <w:p w:rsidR="00203249" w:rsidRDefault="00203249" w:rsidP="00203249">
      <w:r>
        <w:rPr>
          <w:bCs/>
        </w:rPr>
        <w:t>1.Самостоятельная работа учащихся.</w:t>
      </w:r>
    </w:p>
    <w:p w:rsidR="00203249" w:rsidRDefault="00203249" w:rsidP="00203249">
      <w:r>
        <w:t>2.Выставка рисунков.</w:t>
      </w:r>
      <w:r>
        <w:rPr>
          <w:b/>
          <w:bCs/>
        </w:rPr>
        <w:tab/>
      </w:r>
    </w:p>
    <w:p w:rsidR="00203249" w:rsidRDefault="00203249" w:rsidP="00203249">
      <w:pPr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Подведение итогов урока.</w:t>
      </w:r>
      <w:proofErr w:type="gramEnd"/>
    </w:p>
    <w:p w:rsidR="00203249" w:rsidRDefault="00203249" w:rsidP="00203249">
      <w:r>
        <w:t>-Что интересного вы узнали на уроке? Что было сложно?</w:t>
      </w:r>
    </w:p>
    <w:p w:rsidR="00203249" w:rsidRDefault="00203249" w:rsidP="00203249">
      <w:pPr>
        <w:rPr>
          <w:b/>
        </w:rPr>
      </w:pPr>
      <w:r>
        <w:t>-Какой вывод сделали для себя? Чему новому вы научились?</w:t>
      </w:r>
    </w:p>
    <w:p w:rsidR="00203249" w:rsidRDefault="00203249" w:rsidP="00203249">
      <w:pPr>
        <w:rPr>
          <w:b/>
          <w:bCs/>
        </w:rPr>
      </w:pPr>
      <w:r>
        <w:rPr>
          <w:b/>
          <w:bCs/>
        </w:rPr>
        <w:t>Д/</w:t>
      </w:r>
      <w:proofErr w:type="spellStart"/>
      <w:r>
        <w:rPr>
          <w:b/>
          <w:bCs/>
        </w:rPr>
        <w:t>з</w:t>
      </w:r>
      <w:proofErr w:type="spellEnd"/>
      <w:r>
        <w:rPr>
          <w:b/>
          <w:bCs/>
        </w:rPr>
        <w:t>:</w:t>
      </w:r>
      <w:r>
        <w:t xml:space="preserve"> закончить рисунок</w:t>
      </w:r>
    </w:p>
    <w:p w:rsidR="00203249" w:rsidRDefault="00203249" w:rsidP="00203249">
      <w:pPr>
        <w:rPr>
          <w:b/>
          <w:bCs/>
        </w:rPr>
      </w:pPr>
    </w:p>
    <w:p w:rsidR="00D22C2B" w:rsidRDefault="00D22C2B"/>
    <w:sectPr w:rsidR="00D22C2B" w:rsidSect="00D2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D21"/>
    <w:multiLevelType w:val="hybridMultilevel"/>
    <w:tmpl w:val="0102ED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49"/>
    <w:rsid w:val="00203249"/>
    <w:rsid w:val="00D2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>Home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2017-04-15T06:25:00Z</dcterms:created>
  <dcterms:modified xsi:type="dcterms:W3CDTF">2017-04-15T06:25:00Z</dcterms:modified>
</cp:coreProperties>
</file>