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52E7" w:rsidRDefault="009952E7" w:rsidP="0038046C">
      <w:pPr>
        <w:jc w:val="center"/>
        <w:rPr>
          <w:rFonts w:eastAsia="Calibri" w:cs="Times New Roman"/>
          <w:b/>
          <w:szCs w:val="28"/>
        </w:rPr>
      </w:pPr>
      <w:r>
        <w:rPr>
          <w:rFonts w:eastAsia="Calibri" w:cs="Times New Roman"/>
          <w:b/>
          <w:szCs w:val="28"/>
        </w:rPr>
        <w:t xml:space="preserve">Урок русского языка, проведённый в рамках конкурса </w:t>
      </w:r>
    </w:p>
    <w:p w:rsidR="0038046C" w:rsidRDefault="009952E7" w:rsidP="0038046C">
      <w:pPr>
        <w:jc w:val="center"/>
        <w:rPr>
          <w:rFonts w:eastAsia="Calibri" w:cs="Times New Roman"/>
          <w:b/>
          <w:szCs w:val="28"/>
        </w:rPr>
      </w:pPr>
      <w:r>
        <w:rPr>
          <w:rFonts w:eastAsia="Calibri" w:cs="Times New Roman"/>
          <w:b/>
          <w:szCs w:val="28"/>
        </w:rPr>
        <w:t xml:space="preserve">«Учитель года ЮЗАО – 2013» </w:t>
      </w:r>
    </w:p>
    <w:p w:rsidR="009952E7" w:rsidRDefault="009952E7" w:rsidP="0038046C">
      <w:pPr>
        <w:jc w:val="center"/>
        <w:rPr>
          <w:rFonts w:eastAsia="Calibri" w:cs="Times New Roman"/>
          <w:b/>
          <w:szCs w:val="28"/>
        </w:rPr>
      </w:pPr>
      <w:r>
        <w:rPr>
          <w:rFonts w:eastAsia="Calibri" w:cs="Times New Roman"/>
          <w:b/>
          <w:szCs w:val="28"/>
        </w:rPr>
        <w:t>Словарная работа на уроках русского языка.</w:t>
      </w:r>
    </w:p>
    <w:p w:rsidR="009952E7" w:rsidRDefault="009952E7" w:rsidP="0038046C">
      <w:pPr>
        <w:jc w:val="center"/>
        <w:rPr>
          <w:rFonts w:eastAsia="Calibri" w:cs="Times New Roman"/>
          <w:b/>
          <w:szCs w:val="28"/>
        </w:rPr>
      </w:pPr>
      <w:r>
        <w:rPr>
          <w:rFonts w:eastAsia="Calibri" w:cs="Times New Roman"/>
          <w:b/>
          <w:szCs w:val="28"/>
        </w:rPr>
        <w:t>2 класс.</w:t>
      </w:r>
    </w:p>
    <w:p w:rsidR="009952E7" w:rsidRDefault="009952E7" w:rsidP="00567FB2">
      <w:pPr>
        <w:rPr>
          <w:rFonts w:eastAsia="Calibri" w:cs="Times New Roman"/>
          <w:b/>
          <w:szCs w:val="28"/>
        </w:rPr>
      </w:pPr>
    </w:p>
    <w:p w:rsidR="00567FB2" w:rsidRDefault="00567FB2" w:rsidP="00567FB2">
      <w:pPr>
        <w:rPr>
          <w:rFonts w:eastAsia="Calibri" w:cs="Times New Roman"/>
          <w:b/>
          <w:szCs w:val="28"/>
        </w:rPr>
      </w:pPr>
      <w:r>
        <w:rPr>
          <w:rFonts w:eastAsia="Calibri" w:cs="Times New Roman"/>
          <w:b/>
          <w:szCs w:val="28"/>
        </w:rPr>
        <w:t>Цели урока:</w:t>
      </w:r>
    </w:p>
    <w:p w:rsidR="00567FB2" w:rsidRPr="00F80B36" w:rsidRDefault="00567FB2" w:rsidP="00567FB2">
      <w:pPr>
        <w:rPr>
          <w:rFonts w:eastAsia="Calibri" w:cs="Times New Roman"/>
          <w:b/>
          <w:color w:val="000000" w:themeColor="text1"/>
          <w:szCs w:val="28"/>
        </w:rPr>
      </w:pPr>
      <w:r w:rsidRPr="00567FB2">
        <w:rPr>
          <w:rFonts w:eastAsia="Calibri" w:cs="Times New Roman"/>
          <w:szCs w:val="28"/>
          <w:u w:val="single"/>
        </w:rPr>
        <w:t>Образовательные:</w:t>
      </w:r>
      <w:r w:rsidR="00F80B36">
        <w:rPr>
          <w:rFonts w:eastAsia="Calibri" w:cs="Times New Roman"/>
          <w:szCs w:val="28"/>
        </w:rPr>
        <w:t xml:space="preserve">научить </w:t>
      </w:r>
      <w:r w:rsidR="00F80B36" w:rsidRPr="00F80B36">
        <w:rPr>
          <w:color w:val="000000" w:themeColor="text1"/>
          <w:sz w:val="29"/>
          <w:szCs w:val="29"/>
          <w:shd w:val="clear" w:color="auto" w:fill="FFFFFF"/>
        </w:rPr>
        <w:t>поиску необходимой информации в различных источниках для решения учебных задач (</w:t>
      </w:r>
      <w:r w:rsidR="00F80B36" w:rsidRPr="00F80B36">
        <w:rPr>
          <w:rFonts w:eastAsia="Calibri" w:cs="Times New Roman"/>
          <w:color w:val="000000" w:themeColor="text1"/>
          <w:szCs w:val="28"/>
        </w:rPr>
        <w:t>работа</w:t>
      </w:r>
      <w:r w:rsidRPr="00F80B36">
        <w:rPr>
          <w:rFonts w:eastAsia="Calibri" w:cs="Times New Roman"/>
          <w:color w:val="000000" w:themeColor="text1"/>
          <w:szCs w:val="28"/>
        </w:rPr>
        <w:t xml:space="preserve"> со словарем</w:t>
      </w:r>
      <w:r w:rsidR="00F80B36" w:rsidRPr="00F80B36">
        <w:rPr>
          <w:rFonts w:eastAsia="Calibri" w:cs="Times New Roman"/>
          <w:color w:val="000000" w:themeColor="text1"/>
          <w:szCs w:val="28"/>
        </w:rPr>
        <w:t>)</w:t>
      </w:r>
      <w:r w:rsidRPr="00F80B36">
        <w:rPr>
          <w:rFonts w:eastAsia="Calibri" w:cs="Times New Roman"/>
          <w:color w:val="000000" w:themeColor="text1"/>
          <w:szCs w:val="28"/>
        </w:rPr>
        <w:t>,  учить планировать свои действия (работа по алгоритму).</w:t>
      </w:r>
    </w:p>
    <w:p w:rsidR="00567FB2" w:rsidRPr="00567FB2" w:rsidRDefault="00567FB2" w:rsidP="00567FB2">
      <w:pPr>
        <w:rPr>
          <w:rFonts w:eastAsia="Calibri" w:cs="Times New Roman"/>
          <w:szCs w:val="28"/>
        </w:rPr>
      </w:pPr>
      <w:proofErr w:type="gramStart"/>
      <w:r w:rsidRPr="00567FB2">
        <w:rPr>
          <w:rFonts w:eastAsia="Calibri" w:cs="Times New Roman"/>
          <w:szCs w:val="28"/>
          <w:u w:val="single"/>
        </w:rPr>
        <w:t>Развивающие</w:t>
      </w:r>
      <w:proofErr w:type="gramEnd"/>
      <w:r w:rsidRPr="00567FB2">
        <w:rPr>
          <w:rFonts w:eastAsia="Calibri" w:cs="Times New Roman"/>
          <w:szCs w:val="28"/>
          <w:u w:val="single"/>
        </w:rPr>
        <w:t>:</w:t>
      </w:r>
      <w:r w:rsidRPr="00567FB2">
        <w:rPr>
          <w:rFonts w:eastAsia="Calibri" w:cs="Times New Roman"/>
          <w:szCs w:val="28"/>
        </w:rPr>
        <w:t xml:space="preserve"> развитие словарного запаса учащихся,</w:t>
      </w:r>
    </w:p>
    <w:p w:rsidR="002D5402" w:rsidRDefault="002D5402" w:rsidP="002D5402">
      <w:pPr>
        <w:ind w:left="-720"/>
        <w:rPr>
          <w:rFonts w:eastAsia="Calibri" w:cs="Times New Roman"/>
          <w:szCs w:val="28"/>
          <w:u w:val="single"/>
        </w:rPr>
      </w:pPr>
      <w:r>
        <w:rPr>
          <w:rFonts w:eastAsia="Calibri" w:cs="Times New Roman"/>
          <w:szCs w:val="28"/>
          <w:u w:val="single"/>
        </w:rPr>
        <w:t xml:space="preserve"> </w:t>
      </w:r>
    </w:p>
    <w:p w:rsidR="00567FB2" w:rsidRPr="00627FA4" w:rsidRDefault="00567FB2" w:rsidP="002D5402">
      <w:r>
        <w:rPr>
          <w:rFonts w:eastAsia="Calibri" w:cs="Times New Roman"/>
          <w:szCs w:val="28"/>
          <w:u w:val="single"/>
        </w:rPr>
        <w:t>Воспитательные</w:t>
      </w:r>
      <w:r w:rsidRPr="00567FB2">
        <w:rPr>
          <w:rFonts w:eastAsia="Calibri" w:cs="Times New Roman"/>
          <w:szCs w:val="28"/>
          <w:u w:val="single"/>
        </w:rPr>
        <w:t>:</w:t>
      </w:r>
      <w:r w:rsidR="00627FA4">
        <w:t>воспитывать любовь к родному языку.</w:t>
      </w:r>
    </w:p>
    <w:p w:rsidR="00567FB2" w:rsidRPr="00567FB2" w:rsidRDefault="00567FB2" w:rsidP="00567FB2">
      <w:pPr>
        <w:ind w:left="-720"/>
      </w:pPr>
    </w:p>
    <w:p w:rsidR="009E548E" w:rsidRPr="00C82ED9" w:rsidRDefault="00C82ED9" w:rsidP="00C82ED9">
      <w:pPr>
        <w:rPr>
          <w:szCs w:val="28"/>
        </w:rPr>
      </w:pPr>
      <w:r w:rsidRPr="00C82ED9">
        <w:rPr>
          <w:b/>
          <w:szCs w:val="28"/>
        </w:rPr>
        <w:t>Личностные УУД:</w:t>
      </w:r>
      <w:r w:rsidRPr="00C82ED9">
        <w:rPr>
          <w:szCs w:val="28"/>
        </w:rPr>
        <w:t xml:space="preserve">осознание языка как основного средства человеческого общения; положительное отношение к изучению русского языка, понимание его богатства, признание себя носителем этого языка; </w:t>
      </w:r>
    </w:p>
    <w:p w:rsidR="00C643EA" w:rsidRPr="00C82ED9" w:rsidRDefault="00C82ED9">
      <w:pPr>
        <w:rPr>
          <w:szCs w:val="28"/>
        </w:rPr>
      </w:pPr>
      <w:r w:rsidRPr="00C82ED9">
        <w:rPr>
          <w:b/>
          <w:szCs w:val="28"/>
        </w:rPr>
        <w:t>Познавательные УУД:</w:t>
      </w:r>
      <w:r w:rsidRPr="00C82ED9">
        <w:rPr>
          <w:bCs/>
          <w:szCs w:val="28"/>
        </w:rPr>
        <w:t>пользовать</w:t>
      </w:r>
      <w:r>
        <w:rPr>
          <w:bCs/>
          <w:szCs w:val="28"/>
        </w:rPr>
        <w:t>ся различными словарями</w:t>
      </w:r>
      <w:r w:rsidRPr="00C82ED9">
        <w:rPr>
          <w:bCs/>
          <w:szCs w:val="28"/>
        </w:rPr>
        <w:t>; находить в них нужные сведения;</w:t>
      </w:r>
    </w:p>
    <w:p w:rsidR="007811B9" w:rsidRDefault="00C82ED9">
      <w:pPr>
        <w:rPr>
          <w:bCs/>
        </w:rPr>
      </w:pPr>
      <w:r>
        <w:rPr>
          <w:b/>
          <w:bCs/>
        </w:rPr>
        <w:t xml:space="preserve">Коммуникативные УУД: </w:t>
      </w:r>
      <w:r w:rsidRPr="00C82ED9">
        <w:rPr>
          <w:bCs/>
        </w:rPr>
        <w:t>понимать зависимость характера речи от ситуации общения</w:t>
      </w:r>
      <w:r>
        <w:rPr>
          <w:bCs/>
        </w:rPr>
        <w:t>.</w:t>
      </w:r>
    </w:p>
    <w:p w:rsidR="00C82ED9" w:rsidRDefault="00C82ED9">
      <w:pPr>
        <w:rPr>
          <w:bCs/>
        </w:rPr>
      </w:pPr>
      <w:r>
        <w:rPr>
          <w:b/>
          <w:bCs/>
        </w:rPr>
        <w:t xml:space="preserve">Регулятивные УУД: </w:t>
      </w:r>
      <w:r w:rsidRPr="00C82ED9">
        <w:rPr>
          <w:bCs/>
        </w:rPr>
        <w:t>действовать по плану и планировать свои учебные действия.</w:t>
      </w:r>
    </w:p>
    <w:p w:rsidR="00C82ED9" w:rsidRPr="00C82ED9" w:rsidRDefault="00C82ED9"/>
    <w:p w:rsidR="007811B9" w:rsidRDefault="007811B9"/>
    <w:tbl>
      <w:tblPr>
        <w:tblStyle w:val="a3"/>
        <w:tblW w:w="0" w:type="auto"/>
        <w:tblLook w:val="04A0"/>
      </w:tblPr>
      <w:tblGrid>
        <w:gridCol w:w="4928"/>
        <w:gridCol w:w="4643"/>
      </w:tblGrid>
      <w:tr w:rsidR="007811B9" w:rsidTr="008F50C4">
        <w:tc>
          <w:tcPr>
            <w:tcW w:w="4928" w:type="dxa"/>
          </w:tcPr>
          <w:p w:rsidR="00F46CF9" w:rsidRPr="00F46CF9" w:rsidRDefault="00F46CF9" w:rsidP="00F46CF9">
            <w:pPr>
              <w:jc w:val="center"/>
              <w:rPr>
                <w:b/>
                <w:color w:val="17365D" w:themeColor="text2" w:themeShade="BF"/>
              </w:rPr>
            </w:pPr>
            <w:r w:rsidRPr="00F46CF9">
              <w:rPr>
                <w:rFonts w:cs="Times New Roman"/>
                <w:b/>
                <w:i/>
                <w:color w:val="17365D" w:themeColor="text2" w:themeShade="BF"/>
                <w:szCs w:val="28"/>
              </w:rPr>
              <w:t>Этап мотивации (самоопределения) к учебной деятельности</w:t>
            </w:r>
            <w:r>
              <w:rPr>
                <w:rFonts w:cs="Times New Roman"/>
                <w:b/>
                <w:i/>
                <w:color w:val="17365D" w:themeColor="text2" w:themeShade="BF"/>
                <w:szCs w:val="28"/>
              </w:rPr>
              <w:t>.</w:t>
            </w:r>
          </w:p>
          <w:p w:rsidR="007811B9" w:rsidRPr="00F46CF9" w:rsidRDefault="0047274F">
            <w:r>
              <w:t>Здравствуйте, дети. Проходите, рассаживайтесь. Меня зовут Наталья Александровна. Сегодня я проведу у вас урок русского языка. А урок наш будет не совсем обычным. Мы с вами отправляемся в сказку</w:t>
            </w:r>
            <w:r w:rsidR="001E5135">
              <w:t>, которую вы все знаете.</w:t>
            </w:r>
          </w:p>
        </w:tc>
        <w:tc>
          <w:tcPr>
            <w:tcW w:w="4643" w:type="dxa"/>
          </w:tcPr>
          <w:p w:rsidR="007811B9" w:rsidRDefault="008F50C4" w:rsidP="008F50C4">
            <w:pPr>
              <w:jc w:val="center"/>
            </w:pPr>
            <w:r w:rsidRPr="007811B9">
              <w:object w:dxaOrig="7206" w:dyaOrig="540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186" type="#_x0000_t75" style="width:138pt;height:103.5pt" o:ole="">
                  <v:imagedata r:id="rId6" o:title=""/>
                </v:shape>
                <o:OLEObject Type="Embed" ProgID="PowerPoint.Slide.12" ShapeID="_x0000_i1186" DrawAspect="Content" ObjectID="_1445848078" r:id="rId7"/>
              </w:object>
            </w:r>
          </w:p>
          <w:p w:rsidR="007811B9" w:rsidRDefault="007811B9" w:rsidP="008F50C4">
            <w:pPr>
              <w:jc w:val="center"/>
            </w:pPr>
          </w:p>
          <w:p w:rsidR="00F46CF9" w:rsidRDefault="00F46CF9" w:rsidP="008F50C4">
            <w:pPr>
              <w:jc w:val="center"/>
            </w:pPr>
          </w:p>
        </w:tc>
      </w:tr>
      <w:tr w:rsidR="007811B9" w:rsidTr="008F50C4">
        <w:tc>
          <w:tcPr>
            <w:tcW w:w="4928" w:type="dxa"/>
          </w:tcPr>
          <w:p w:rsidR="007811B9" w:rsidRDefault="007811B9"/>
        </w:tc>
        <w:tc>
          <w:tcPr>
            <w:tcW w:w="4643" w:type="dxa"/>
          </w:tcPr>
          <w:p w:rsidR="007811B9" w:rsidRDefault="008F50C4" w:rsidP="008F50C4">
            <w:pPr>
              <w:jc w:val="center"/>
            </w:pPr>
            <w:r w:rsidRPr="007811B9">
              <w:object w:dxaOrig="7206" w:dyaOrig="5403">
                <v:shape id="_x0000_i1187" type="#_x0000_t75" style="width:138pt;height:103.5pt" o:ole="">
                  <v:imagedata r:id="rId8" o:title=""/>
                </v:shape>
                <o:OLEObject Type="Embed" ProgID="PowerPoint.Slide.12" ShapeID="_x0000_i1187" DrawAspect="Content" ObjectID="_1445848079" r:id="rId9"/>
              </w:object>
            </w:r>
          </w:p>
          <w:p w:rsidR="007811B9" w:rsidRDefault="007811B9" w:rsidP="008F50C4">
            <w:pPr>
              <w:jc w:val="center"/>
            </w:pPr>
          </w:p>
        </w:tc>
      </w:tr>
      <w:tr w:rsidR="007811B9" w:rsidTr="008F50C4">
        <w:tc>
          <w:tcPr>
            <w:tcW w:w="4928" w:type="dxa"/>
          </w:tcPr>
          <w:p w:rsidR="00F46CF9" w:rsidRPr="00F46CF9" w:rsidRDefault="00F46CF9" w:rsidP="00F46CF9">
            <w:pPr>
              <w:jc w:val="center"/>
              <w:rPr>
                <w:rFonts w:cs="Times New Roman"/>
                <w:b/>
                <w:i/>
                <w:color w:val="17365D" w:themeColor="text2" w:themeShade="BF"/>
              </w:rPr>
            </w:pPr>
            <w:r w:rsidRPr="00F46CF9">
              <w:rPr>
                <w:rFonts w:cs="Times New Roman"/>
                <w:b/>
                <w:i/>
                <w:color w:val="17365D" w:themeColor="text2" w:themeShade="BF"/>
                <w:szCs w:val="28"/>
              </w:rPr>
              <w:lastRenderedPageBreak/>
              <w:t>Выявление места и причины затруднения.</w:t>
            </w:r>
          </w:p>
          <w:p w:rsidR="007811B9" w:rsidRDefault="001E5135">
            <w:r>
              <w:t>Вам знакомы слова АМБАР, СУСЕК?</w:t>
            </w:r>
          </w:p>
          <w:p w:rsidR="001E5135" w:rsidRPr="001E5135" w:rsidRDefault="001E5135" w:rsidP="001E5135">
            <w:pPr>
              <w:pStyle w:val="a4"/>
              <w:spacing w:before="0" w:beforeAutospacing="0" w:after="0" w:afterAutospacing="0" w:line="240" w:lineRule="atLeast"/>
              <w:jc w:val="both"/>
              <w:rPr>
                <w:rFonts w:ascii="Arial" w:hAnsi="Arial" w:cs="Arial"/>
                <w:color w:val="262728"/>
              </w:rPr>
            </w:pPr>
            <w:r w:rsidRPr="001E5135">
              <w:rPr>
                <w:rFonts w:ascii="Georgia" w:hAnsi="Georgia"/>
                <w:b/>
                <w:bCs/>
                <w:color w:val="1E1F20"/>
              </w:rPr>
              <w:t>АМБА'Р,</w:t>
            </w:r>
            <w:r w:rsidRPr="001E5135">
              <w:rPr>
                <w:rStyle w:val="apple-converted-space"/>
                <w:color w:val="1E1F20"/>
              </w:rPr>
              <w:t> </w:t>
            </w:r>
            <w:proofErr w:type="gramStart"/>
            <w:r w:rsidRPr="001E5135">
              <w:rPr>
                <w:color w:val="1E1F20"/>
              </w:rPr>
              <w:t>-а</w:t>
            </w:r>
            <w:proofErr w:type="gramEnd"/>
            <w:r w:rsidRPr="001E5135">
              <w:rPr>
                <w:color w:val="1E1F20"/>
              </w:rPr>
              <w:t>,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rFonts w:ascii="Georgia" w:hAnsi="Georgia"/>
                <w:i/>
                <w:iCs/>
                <w:color w:val="000000"/>
              </w:rPr>
              <w:t>м.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color w:val="1E1F20"/>
              </w:rPr>
              <w:t>Строение для хранения зерна, муки, припасов, а также товаров. ||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rFonts w:ascii="Georgia" w:hAnsi="Georgia"/>
                <w:i/>
                <w:iCs/>
                <w:color w:val="000000"/>
              </w:rPr>
              <w:t>уменьш.</w:t>
            </w:r>
            <w:r w:rsidRPr="001E5135">
              <w:rPr>
                <w:rStyle w:val="apple-converted-space"/>
                <w:rFonts w:ascii="Georgia" w:hAnsi="Georgia"/>
                <w:i/>
                <w:iCs/>
                <w:color w:val="000000"/>
              </w:rPr>
              <w:t> </w:t>
            </w:r>
            <w:proofErr w:type="spellStart"/>
            <w:r w:rsidRPr="001E5135">
              <w:rPr>
                <w:rFonts w:ascii="Georgia" w:hAnsi="Georgia"/>
                <w:b/>
                <w:bCs/>
                <w:color w:val="1E1F20"/>
              </w:rPr>
              <w:t>амбару'шка</w:t>
            </w:r>
            <w:proofErr w:type="spellEnd"/>
            <w:r w:rsidRPr="001E5135">
              <w:rPr>
                <w:rFonts w:ascii="Georgia" w:hAnsi="Georgia"/>
                <w:b/>
                <w:bCs/>
                <w:color w:val="1E1F20"/>
              </w:rPr>
              <w:t>,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color w:val="1E1F20"/>
              </w:rPr>
              <w:t>-и,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rFonts w:ascii="Georgia" w:hAnsi="Georgia"/>
                <w:i/>
                <w:iCs/>
                <w:color w:val="000000"/>
              </w:rPr>
              <w:t>ж.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color w:val="1E1F20"/>
              </w:rPr>
              <w:t>||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rFonts w:ascii="Georgia" w:hAnsi="Georgia"/>
                <w:i/>
                <w:iCs/>
                <w:color w:val="000000"/>
              </w:rPr>
              <w:t>прил.</w:t>
            </w:r>
            <w:r w:rsidRPr="001E5135">
              <w:rPr>
                <w:rStyle w:val="apple-converted-space"/>
                <w:rFonts w:ascii="Georgia" w:hAnsi="Georgia"/>
                <w:i/>
                <w:iCs/>
                <w:color w:val="000000"/>
              </w:rPr>
              <w:t> </w:t>
            </w:r>
            <w:proofErr w:type="spellStart"/>
            <w:r w:rsidRPr="001E5135">
              <w:rPr>
                <w:rFonts w:ascii="Georgia" w:hAnsi="Georgia"/>
                <w:b/>
                <w:bCs/>
                <w:color w:val="1E1F20"/>
              </w:rPr>
              <w:t>амба'рный</w:t>
            </w:r>
            <w:proofErr w:type="spellEnd"/>
            <w:r w:rsidRPr="001E5135">
              <w:rPr>
                <w:rFonts w:ascii="Georgia" w:hAnsi="Georgia"/>
                <w:b/>
                <w:bCs/>
                <w:color w:val="1E1F20"/>
              </w:rPr>
              <w:t>,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color w:val="1E1F20"/>
              </w:rPr>
              <w:t>-</w:t>
            </w:r>
            <w:proofErr w:type="spellStart"/>
            <w:r w:rsidRPr="001E5135">
              <w:rPr>
                <w:color w:val="1E1F20"/>
              </w:rPr>
              <w:t>ая</w:t>
            </w:r>
            <w:proofErr w:type="spellEnd"/>
            <w:r w:rsidRPr="001E5135">
              <w:rPr>
                <w:color w:val="1E1F20"/>
              </w:rPr>
              <w:t>, -</w:t>
            </w:r>
            <w:proofErr w:type="spellStart"/>
            <w:r w:rsidRPr="001E5135">
              <w:rPr>
                <w:color w:val="1E1F20"/>
              </w:rPr>
              <w:t>ое</w:t>
            </w:r>
            <w:proofErr w:type="spellEnd"/>
            <w:r w:rsidRPr="001E5135">
              <w:rPr>
                <w:color w:val="1E1F20"/>
              </w:rPr>
              <w:t>.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rFonts w:ascii="Georgia" w:hAnsi="Georgia"/>
                <w:i/>
                <w:iCs/>
                <w:color w:val="000000"/>
              </w:rPr>
              <w:t>А. замок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color w:val="1E1F20"/>
              </w:rPr>
              <w:t>(большой висячий замок).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rFonts w:ascii="Georgia" w:hAnsi="Georgia"/>
                <w:i/>
                <w:iCs/>
                <w:color w:val="000000"/>
              </w:rPr>
              <w:t>Амбарная книга</w:t>
            </w:r>
            <w:r w:rsidRPr="001E5135">
              <w:rPr>
                <w:rStyle w:val="apple-converted-space"/>
                <w:color w:val="1E1F20"/>
              </w:rPr>
              <w:t> </w:t>
            </w:r>
            <w:r w:rsidRPr="001E5135">
              <w:rPr>
                <w:color w:val="1E1F20"/>
              </w:rPr>
              <w:t>(большая в переплёте тетрадь для записей о товарах, припасах).</w:t>
            </w:r>
          </w:p>
          <w:p w:rsidR="001E5135" w:rsidRPr="00F46CF9" w:rsidRDefault="001E5135" w:rsidP="00F46CF9">
            <w:pPr>
              <w:rPr>
                <w:szCs w:val="28"/>
              </w:rPr>
            </w:pPr>
            <w:r w:rsidRPr="001E5135">
              <w:rPr>
                <w:rStyle w:val="a5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СУСЕК</w:t>
            </w:r>
            <w:r w:rsidRPr="001E5135">
              <w:rPr>
                <w:rStyle w:val="apple-converted-space"/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1E5135">
              <w:rPr>
                <w:rFonts w:ascii="Arial" w:hAnsi="Arial" w:cs="Arial"/>
                <w:b/>
                <w:color w:val="000000"/>
                <w:sz w:val="24"/>
                <w:szCs w:val="24"/>
                <w:shd w:val="clear" w:color="auto" w:fill="FFFFFF"/>
              </w:rPr>
              <w:t xml:space="preserve">- </w:t>
            </w:r>
            <w:r w:rsidRPr="001E5135">
              <w:rPr>
                <w:color w:val="1E1F20"/>
                <w:sz w:val="24"/>
                <w:szCs w:val="24"/>
              </w:rPr>
              <w:t>отгороженное место в амбаре для ссыпки зерна, муки</w:t>
            </w:r>
            <w:r w:rsidRPr="001E5135">
              <w:rPr>
                <w:color w:val="1E1F20"/>
                <w:szCs w:val="28"/>
              </w:rPr>
              <w:t>.</w:t>
            </w:r>
          </w:p>
        </w:tc>
        <w:tc>
          <w:tcPr>
            <w:tcW w:w="4643" w:type="dxa"/>
          </w:tcPr>
          <w:p w:rsidR="007811B9" w:rsidRDefault="008F50C4" w:rsidP="008F50C4">
            <w:pPr>
              <w:jc w:val="center"/>
            </w:pPr>
            <w:r w:rsidRPr="007811B9">
              <w:object w:dxaOrig="7206" w:dyaOrig="5403">
                <v:shape id="_x0000_i1188" type="#_x0000_t75" style="width:138pt;height:103.5pt" o:ole="">
                  <v:imagedata r:id="rId10" o:title=""/>
                </v:shape>
                <o:OLEObject Type="Embed" ProgID="PowerPoint.Slide.12" ShapeID="_x0000_i1188" DrawAspect="Content" ObjectID="_1445848080" r:id="rId11"/>
              </w:object>
            </w:r>
          </w:p>
          <w:p w:rsidR="007811B9" w:rsidRDefault="007811B9" w:rsidP="008F50C4">
            <w:pPr>
              <w:jc w:val="center"/>
            </w:pPr>
          </w:p>
        </w:tc>
      </w:tr>
      <w:tr w:rsidR="008F50C4" w:rsidTr="007B1FB6">
        <w:trPr>
          <w:trHeight w:val="4286"/>
        </w:trPr>
        <w:tc>
          <w:tcPr>
            <w:tcW w:w="4928" w:type="dxa"/>
          </w:tcPr>
          <w:p w:rsidR="008F50C4" w:rsidRDefault="008F50C4"/>
        </w:tc>
        <w:tc>
          <w:tcPr>
            <w:tcW w:w="4643" w:type="dxa"/>
          </w:tcPr>
          <w:p w:rsidR="008F50C4" w:rsidRDefault="00403C04" w:rsidP="008F50C4">
            <w:pPr>
              <w:jc w:val="center"/>
            </w:pPr>
            <w:r w:rsidRPr="007811B9">
              <w:object w:dxaOrig="7206" w:dyaOrig="5403">
                <v:shape id="_x0000_i1189" type="#_x0000_t75" style="width:174pt;height:99pt" o:ole="">
                  <v:imagedata r:id="rId12" o:title=""/>
                </v:shape>
                <o:OLEObject Type="Embed" ProgID="PowerPoint.Slide.12" ShapeID="_x0000_i1189" DrawAspect="Content" ObjectID="_1445848081" r:id="rId13"/>
              </w:object>
            </w:r>
          </w:p>
          <w:p w:rsidR="008F50C4" w:rsidRDefault="008F50C4" w:rsidP="008F50C4">
            <w:pPr>
              <w:jc w:val="center"/>
            </w:pPr>
          </w:p>
          <w:p w:rsidR="008F50C4" w:rsidRDefault="00403C04" w:rsidP="008F50C4">
            <w:pPr>
              <w:jc w:val="center"/>
            </w:pPr>
            <w:r w:rsidRPr="007811B9">
              <w:object w:dxaOrig="7206" w:dyaOrig="5403">
                <v:shape id="_x0000_i1190" type="#_x0000_t75" style="width:164.25pt;height:102pt" o:ole="">
                  <v:imagedata r:id="rId14" o:title=""/>
                </v:shape>
                <o:OLEObject Type="Embed" ProgID="PowerPoint.Slide.12" ShapeID="_x0000_i1190" DrawAspect="Content" ObjectID="_1445848082" r:id="rId15"/>
              </w:object>
            </w:r>
          </w:p>
          <w:p w:rsidR="008F50C4" w:rsidRDefault="008F50C4" w:rsidP="008F50C4">
            <w:pPr>
              <w:jc w:val="center"/>
            </w:pPr>
          </w:p>
        </w:tc>
      </w:tr>
      <w:tr w:rsidR="007811B9" w:rsidTr="008F50C4">
        <w:tc>
          <w:tcPr>
            <w:tcW w:w="4928" w:type="dxa"/>
          </w:tcPr>
          <w:p w:rsidR="007811B9" w:rsidRDefault="00403C04">
            <w:r>
              <w:t>И покатился колобок за «о</w:t>
            </w:r>
            <w:r w:rsidR="00D932C3">
              <w:t>колицу</w:t>
            </w:r>
            <w:r>
              <w:t>»</w:t>
            </w:r>
            <w:r w:rsidR="00D932C3">
              <w:t>. Вам знакомо это слово? Где мы можем узнать значение этого слово?</w:t>
            </w:r>
          </w:p>
          <w:p w:rsidR="00D932C3" w:rsidRPr="00D932C3" w:rsidRDefault="00D932C3" w:rsidP="00D932C3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D932C3">
              <w:rPr>
                <w:rFonts w:ascii="Arial" w:hAnsi="Arial" w:cs="Arial"/>
                <w:b/>
                <w:bCs/>
                <w:color w:val="000000"/>
                <w:sz w:val="24"/>
                <w:szCs w:val="24"/>
                <w:shd w:val="clear" w:color="auto" w:fill="FFFFFF"/>
              </w:rPr>
              <w:t>Толко́выйслова́рь</w:t>
            </w:r>
            <w:proofErr w:type="spellEnd"/>
            <w:r w:rsidRPr="00D932C3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—</w:t>
            </w:r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16" w:tooltip="Словарь" w:history="1">
              <w:r w:rsidRPr="00D932C3">
                <w:rPr>
                  <w:rStyle w:val="a6"/>
                  <w:rFonts w:ascii="Arial" w:hAnsi="Arial" w:cs="Arial"/>
                  <w:color w:val="0B0080"/>
                  <w:sz w:val="24"/>
                  <w:szCs w:val="24"/>
                  <w:shd w:val="clear" w:color="auto" w:fill="FFFFFF"/>
                </w:rPr>
                <w:t>словарь</w:t>
              </w:r>
            </w:hyperlink>
            <w:r w:rsidRPr="00D932C3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, содержащий в себе</w:t>
            </w:r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17" w:tooltip="Слово" w:history="1">
              <w:r w:rsidRPr="00D932C3">
                <w:rPr>
                  <w:rStyle w:val="a6"/>
                  <w:rFonts w:ascii="Arial" w:hAnsi="Arial" w:cs="Arial"/>
                  <w:color w:val="0B0080"/>
                  <w:sz w:val="24"/>
                  <w:szCs w:val="24"/>
                  <w:shd w:val="clear" w:color="auto" w:fill="FFFFFF"/>
                </w:rPr>
                <w:t>слова</w:t>
              </w:r>
            </w:hyperlink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D932C3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и понятия</w:t>
            </w:r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18" w:tooltip="Язык" w:history="1">
              <w:r w:rsidRPr="00D932C3">
                <w:rPr>
                  <w:rStyle w:val="a6"/>
                  <w:rFonts w:ascii="Arial" w:hAnsi="Arial" w:cs="Arial"/>
                  <w:color w:val="0B0080"/>
                  <w:sz w:val="24"/>
                  <w:szCs w:val="24"/>
                  <w:shd w:val="clear" w:color="auto" w:fill="FFFFFF"/>
                </w:rPr>
                <w:t>языка</w:t>
              </w:r>
            </w:hyperlink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D932C3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с кратким описанием того, что эти слова означают, часто сопровождая толкование примерами использования слов. Толковый словарь изъясняет лексическое значение того или иного слова.</w:t>
            </w:r>
          </w:p>
          <w:p w:rsidR="00D932C3" w:rsidRPr="00F46CF9" w:rsidRDefault="00F46CF9" w:rsidP="00F46CF9">
            <w:pPr>
              <w:jc w:val="center"/>
              <w:rPr>
                <w:rFonts w:ascii="Arial" w:hAnsi="Arial" w:cs="Arial"/>
                <w:b/>
                <w:i/>
                <w:color w:val="17365D" w:themeColor="text2" w:themeShade="BF"/>
                <w:szCs w:val="28"/>
                <w:shd w:val="clear" w:color="auto" w:fill="FFFFFF"/>
              </w:rPr>
            </w:pPr>
            <w:r w:rsidRPr="00F46CF9">
              <w:rPr>
                <w:b/>
                <w:i/>
                <w:color w:val="17365D" w:themeColor="text2" w:themeShade="BF"/>
                <w:szCs w:val="28"/>
              </w:rPr>
              <w:t>Построение проекта выхода из затруднения</w:t>
            </w:r>
            <w:r>
              <w:rPr>
                <w:b/>
                <w:i/>
                <w:color w:val="17365D" w:themeColor="text2" w:themeShade="BF"/>
                <w:szCs w:val="28"/>
              </w:rPr>
              <w:t>.</w:t>
            </w:r>
          </w:p>
          <w:p w:rsidR="00D932C3" w:rsidRPr="004D1DAE" w:rsidRDefault="00D932C3" w:rsidP="00D932C3">
            <w:pPr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</w:pPr>
            <w:r w:rsidRPr="004D1DAE"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  <w:t>А как мы будем искать это слово в словаре? (все слова расположены по алфавиту) А на какую букву начинается это слово? О или</w:t>
            </w:r>
            <w:proofErr w:type="gramStart"/>
            <w:r w:rsidRPr="004D1DAE"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  <w:t xml:space="preserve"> А</w:t>
            </w:r>
            <w:proofErr w:type="gramEnd"/>
            <w:r w:rsidRPr="004D1DAE"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  <w:t>?</w:t>
            </w:r>
          </w:p>
          <w:p w:rsidR="00D932C3" w:rsidRPr="004D1DAE" w:rsidRDefault="00D932C3" w:rsidP="00D932C3">
            <w:pPr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</w:pPr>
            <w:r w:rsidRPr="004D1DAE"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  <w:t xml:space="preserve">Как мы можем это проверить? Посмотреть в орфографическом словаре… </w:t>
            </w:r>
          </w:p>
          <w:p w:rsidR="00D932C3" w:rsidRPr="004D1DAE" w:rsidRDefault="00D932C3" w:rsidP="00D932C3">
            <w:pPr>
              <w:rPr>
                <w:szCs w:val="28"/>
              </w:rPr>
            </w:pPr>
          </w:p>
          <w:p w:rsidR="00D932C3" w:rsidRPr="00D932C3" w:rsidRDefault="00D932C3" w:rsidP="00D932C3">
            <w:pPr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</w:pPr>
            <w:proofErr w:type="spellStart"/>
            <w:r w:rsidRPr="00D932C3">
              <w:rPr>
                <w:rFonts w:ascii="Arial" w:hAnsi="Arial" w:cs="Arial"/>
                <w:b/>
                <w:bCs/>
                <w:color w:val="000000"/>
                <w:sz w:val="24"/>
                <w:szCs w:val="24"/>
                <w:shd w:val="clear" w:color="auto" w:fill="FFFFFF"/>
              </w:rPr>
              <w:t>Орфографи́ческийслова́рь</w:t>
            </w:r>
            <w:proofErr w:type="spellEnd"/>
            <w:r w:rsidRPr="00D932C3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—</w:t>
            </w:r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19" w:tooltip="Словарь" w:history="1">
              <w:r w:rsidRPr="00D932C3">
                <w:rPr>
                  <w:rStyle w:val="a6"/>
                  <w:rFonts w:ascii="Arial" w:hAnsi="Arial" w:cs="Arial"/>
                  <w:color w:val="0B0080"/>
                  <w:sz w:val="24"/>
                  <w:szCs w:val="24"/>
                  <w:shd w:val="clear" w:color="auto" w:fill="FFFFFF"/>
                </w:rPr>
                <w:t>словарь</w:t>
              </w:r>
            </w:hyperlink>
            <w:r w:rsidRPr="00D932C3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, содержащий перечень</w:t>
            </w:r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20" w:tooltip="Слово" w:history="1">
              <w:r w:rsidRPr="00D932C3">
                <w:rPr>
                  <w:rStyle w:val="a6"/>
                  <w:rFonts w:ascii="Arial" w:hAnsi="Arial" w:cs="Arial"/>
                  <w:color w:val="0B0080"/>
                  <w:sz w:val="24"/>
                  <w:szCs w:val="24"/>
                  <w:shd w:val="clear" w:color="auto" w:fill="FFFFFF"/>
                </w:rPr>
                <w:t>слов</w:t>
              </w:r>
            </w:hyperlink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D932C3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в их</w:t>
            </w:r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21" w:tooltip="Языковая норма" w:history="1">
              <w:r w:rsidRPr="00D932C3">
                <w:rPr>
                  <w:rStyle w:val="a6"/>
                  <w:rFonts w:ascii="Arial" w:hAnsi="Arial" w:cs="Arial"/>
                  <w:color w:val="0B0080"/>
                  <w:sz w:val="24"/>
                  <w:szCs w:val="24"/>
                  <w:shd w:val="clear" w:color="auto" w:fill="FFFFFF"/>
                </w:rPr>
                <w:t>нормативном</w:t>
              </w:r>
            </w:hyperlink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D932C3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написании</w:t>
            </w:r>
            <w:hyperlink r:id="rId22" w:anchor="cite_note-.D0.A0.D0.AF-1" w:history="1">
              <w:r w:rsidRPr="00D932C3">
                <w:rPr>
                  <w:rStyle w:val="a6"/>
                  <w:rFonts w:ascii="Arial" w:hAnsi="Arial" w:cs="Arial"/>
                  <w:color w:val="0B0080"/>
                  <w:sz w:val="24"/>
                  <w:szCs w:val="24"/>
                  <w:shd w:val="clear" w:color="auto" w:fill="FFFFFF"/>
                  <w:vertAlign w:val="superscript"/>
                </w:rPr>
                <w:t>[1]</w:t>
              </w:r>
            </w:hyperlink>
            <w:r w:rsidRPr="00D932C3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. Отличается от</w:t>
            </w:r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hyperlink r:id="rId23" w:tooltip="Толковый словарь" w:history="1">
              <w:r w:rsidRPr="00D932C3">
                <w:rPr>
                  <w:rStyle w:val="a6"/>
                  <w:rFonts w:ascii="Arial" w:hAnsi="Arial" w:cs="Arial"/>
                  <w:color w:val="0B0080"/>
                  <w:sz w:val="24"/>
                  <w:szCs w:val="24"/>
                  <w:shd w:val="clear" w:color="auto" w:fill="FFFFFF"/>
                </w:rPr>
                <w:t>толкового словаря</w:t>
              </w:r>
            </w:hyperlink>
            <w:r w:rsidRPr="00D932C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 </w:t>
            </w:r>
            <w:r w:rsidRPr="00D932C3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по способу описания слова</w:t>
            </w:r>
            <w:hyperlink r:id="rId24" w:anchor="cite_note-2" w:history="1">
              <w:r w:rsidRPr="00D932C3">
                <w:rPr>
                  <w:rStyle w:val="a6"/>
                  <w:rFonts w:ascii="Arial" w:hAnsi="Arial" w:cs="Arial"/>
                  <w:color w:val="0B0080"/>
                  <w:sz w:val="24"/>
                  <w:szCs w:val="24"/>
                  <w:shd w:val="clear" w:color="auto" w:fill="FFFFFF"/>
                  <w:vertAlign w:val="superscript"/>
                </w:rPr>
                <w:t>[2]</w:t>
              </w:r>
            </w:hyperlink>
            <w:r w:rsidRPr="00D932C3">
              <w:rPr>
                <w:rFonts w:ascii="Arial" w:hAnsi="Arial" w:cs="Arial"/>
                <w:color w:val="000000"/>
                <w:sz w:val="24"/>
                <w:szCs w:val="24"/>
                <w:shd w:val="clear" w:color="auto" w:fill="FFFFFF"/>
              </w:rPr>
              <w:t>, поскольку раскрывает слово лишь в аспекте его правописания.</w:t>
            </w:r>
          </w:p>
          <w:p w:rsidR="00D932C3" w:rsidRDefault="00D932C3" w:rsidP="00D932C3">
            <w:pPr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</w:pPr>
            <w:r w:rsidRPr="004D1DAE"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  <w:t xml:space="preserve"> Запишите  эти слово. Давайте разделим его на слоги. Поставьте ударение. Что надо проверить? Мы можем это сделать? </w:t>
            </w:r>
            <w:proofErr w:type="gramStart"/>
            <w:r w:rsidRPr="004D1DAE"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  <w:t>Написание</w:t>
            </w:r>
            <w:proofErr w:type="gramEnd"/>
            <w:r w:rsidRPr="004D1DAE"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  <w:t xml:space="preserve"> каких звуков надо запомнить? Подчеркните орфограммы.</w:t>
            </w:r>
          </w:p>
          <w:p w:rsidR="008F50C4" w:rsidRPr="004D1DAE" w:rsidRDefault="008F50C4" w:rsidP="00D932C3">
            <w:pPr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zCs w:val="28"/>
                <w:shd w:val="clear" w:color="auto" w:fill="FFFFFF"/>
              </w:rPr>
              <w:t>В каком значении встретилось нам слово в сказке?</w:t>
            </w:r>
          </w:p>
          <w:p w:rsidR="00D932C3" w:rsidRDefault="00D932C3"/>
        </w:tc>
        <w:tc>
          <w:tcPr>
            <w:tcW w:w="4643" w:type="dxa"/>
          </w:tcPr>
          <w:p w:rsidR="007811B9" w:rsidRDefault="008F50C4" w:rsidP="008F50C4">
            <w:pPr>
              <w:jc w:val="center"/>
            </w:pPr>
            <w:r w:rsidRPr="007811B9">
              <w:object w:dxaOrig="7206" w:dyaOrig="5403">
                <v:shape id="_x0000_i1191" type="#_x0000_t75" style="width:170.25pt;height:127.5pt" o:ole="">
                  <v:imagedata r:id="rId25" o:title=""/>
                </v:shape>
                <o:OLEObject Type="Embed" ProgID="PowerPoint.Slide.12" ShapeID="_x0000_i1191" DrawAspect="Content" ObjectID="_1445848083" r:id="rId26"/>
              </w:object>
            </w:r>
          </w:p>
          <w:p w:rsidR="007811B9" w:rsidRDefault="007811B9" w:rsidP="008F50C4">
            <w:pPr>
              <w:jc w:val="center"/>
            </w:pPr>
          </w:p>
          <w:p w:rsidR="00D932C3" w:rsidRPr="004D1DAE" w:rsidRDefault="00D932C3" w:rsidP="008F50C4">
            <w:pPr>
              <w:spacing w:line="252" w:lineRule="atLeast"/>
              <w:rPr>
                <w:rFonts w:ascii="Arial" w:hAnsi="Arial" w:cs="Arial"/>
                <w:color w:val="1E1F20"/>
                <w:szCs w:val="28"/>
              </w:rPr>
            </w:pPr>
            <w:r w:rsidRPr="004D1DAE">
              <w:rPr>
                <w:rStyle w:val="searchresultscount"/>
                <w:rFonts w:ascii="Arial" w:hAnsi="Arial" w:cs="Arial"/>
                <w:b/>
                <w:bCs/>
                <w:color w:val="040404"/>
                <w:szCs w:val="28"/>
              </w:rPr>
              <w:t>1. </w:t>
            </w:r>
            <w:r w:rsidRPr="004D1DAE">
              <w:rPr>
                <w:rStyle w:val="searchresultsword"/>
                <w:rFonts w:ascii="Arial" w:hAnsi="Arial" w:cs="Arial"/>
                <w:b/>
                <w:bCs/>
                <w:color w:val="47822A"/>
                <w:szCs w:val="28"/>
              </w:rPr>
              <w:t>ОКОЛИЦА</w:t>
            </w:r>
            <w:hyperlink r:id="rId27" w:history="1">
              <w:r w:rsidRPr="004D1DAE">
                <w:rPr>
                  <w:rStyle w:val="a6"/>
                  <w:rFonts w:ascii="Arial" w:hAnsi="Arial" w:cs="Arial"/>
                  <w:color w:val="033F73"/>
                  <w:szCs w:val="28"/>
                </w:rPr>
                <w:t>ТСОШ ,20299</w:t>
              </w:r>
            </w:hyperlink>
          </w:p>
          <w:p w:rsidR="00D932C3" w:rsidRDefault="00D932C3" w:rsidP="008F50C4">
            <w:pPr>
              <w:pStyle w:val="a4"/>
              <w:spacing w:before="0" w:beforeAutospacing="0" w:after="0" w:afterAutospacing="0" w:line="240" w:lineRule="atLeast"/>
              <w:rPr>
                <w:color w:val="1E1F20"/>
                <w:sz w:val="20"/>
                <w:szCs w:val="20"/>
              </w:rPr>
            </w:pPr>
            <w:r w:rsidRPr="004D1DAE">
              <w:rPr>
                <w:rFonts w:ascii="Georgia" w:hAnsi="Georgia"/>
                <w:b/>
                <w:bCs/>
                <w:color w:val="1E1F20"/>
                <w:sz w:val="28"/>
                <w:szCs w:val="28"/>
              </w:rPr>
              <w:t>ОКО'ЛИЦА,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proofErr w:type="gramStart"/>
            <w:r w:rsidRPr="004D1DAE">
              <w:rPr>
                <w:color w:val="1E1F20"/>
                <w:sz w:val="28"/>
                <w:szCs w:val="28"/>
              </w:rPr>
              <w:t>-ы</w:t>
            </w:r>
            <w:proofErr w:type="gramEnd"/>
            <w:r w:rsidRPr="004D1DAE">
              <w:rPr>
                <w:color w:val="1E1F20"/>
                <w:sz w:val="28"/>
                <w:szCs w:val="28"/>
              </w:rPr>
              <w:t>,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rFonts w:ascii="Georgia" w:hAnsi="Georgia"/>
                <w:i/>
                <w:iCs/>
                <w:color w:val="000000"/>
                <w:sz w:val="28"/>
                <w:szCs w:val="28"/>
              </w:rPr>
              <w:t>ж.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color w:val="1E1F20"/>
                <w:sz w:val="28"/>
                <w:szCs w:val="28"/>
              </w:rPr>
              <w:t>(обл.).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rFonts w:ascii="Georgia" w:hAnsi="Georgia"/>
                <w:b/>
                <w:bCs/>
                <w:color w:val="1E1F20"/>
                <w:sz w:val="28"/>
                <w:szCs w:val="28"/>
              </w:rPr>
              <w:t>1.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color w:val="1E1F20"/>
                <w:sz w:val="28"/>
                <w:szCs w:val="28"/>
              </w:rPr>
              <w:t>Изгородь вокруг деревни или у края деревни; вообще край деревни.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rFonts w:ascii="Georgia" w:hAnsi="Georgia"/>
                <w:i/>
                <w:iCs/>
                <w:color w:val="000000"/>
                <w:sz w:val="28"/>
                <w:szCs w:val="28"/>
              </w:rPr>
              <w:t>Выйти за околицу.</w:t>
            </w:r>
            <w:r w:rsidRPr="004D1DAE">
              <w:rPr>
                <w:rStyle w:val="apple-converted-space"/>
                <w:rFonts w:ascii="Georgia" w:hAnsi="Georgia"/>
                <w:i/>
                <w:iCs/>
                <w:color w:val="000000"/>
                <w:sz w:val="28"/>
                <w:szCs w:val="28"/>
              </w:rPr>
              <w:t> </w:t>
            </w:r>
            <w:r w:rsidRPr="004D1DAE">
              <w:rPr>
                <w:rFonts w:ascii="Georgia" w:hAnsi="Georgia"/>
                <w:b/>
                <w:bCs/>
                <w:color w:val="1E1F20"/>
                <w:sz w:val="28"/>
                <w:szCs w:val="28"/>
              </w:rPr>
              <w:t>2.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color w:val="1E1F20"/>
                <w:sz w:val="28"/>
                <w:szCs w:val="28"/>
              </w:rPr>
              <w:t>Место вокруг селения, рядом с ним, окружающая местность.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rFonts w:ascii="Georgia" w:hAnsi="Georgia"/>
                <w:b/>
                <w:bCs/>
                <w:color w:val="1E1F20"/>
                <w:sz w:val="28"/>
                <w:szCs w:val="28"/>
              </w:rPr>
              <w:t>3.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color w:val="1E1F20"/>
                <w:sz w:val="28"/>
                <w:szCs w:val="28"/>
              </w:rPr>
              <w:t>Окольная дорога.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rFonts w:ascii="Georgia" w:hAnsi="Georgia"/>
                <w:i/>
                <w:iCs/>
                <w:color w:val="000000"/>
                <w:sz w:val="28"/>
                <w:szCs w:val="28"/>
              </w:rPr>
              <w:t xml:space="preserve">Ехать околицей. Для милого друга семь вёрст не </w:t>
            </w:r>
            <w:r w:rsidRPr="004D1DAE">
              <w:rPr>
                <w:rFonts w:ascii="Georgia" w:hAnsi="Georgia"/>
                <w:i/>
                <w:iCs/>
                <w:color w:val="000000"/>
                <w:sz w:val="28"/>
                <w:szCs w:val="28"/>
              </w:rPr>
              <w:lastRenderedPageBreak/>
              <w:t>о.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color w:val="1E1F20"/>
                <w:sz w:val="28"/>
                <w:szCs w:val="28"/>
              </w:rPr>
              <w:t>(посл</w:t>
            </w:r>
            <w:proofErr w:type="gramStart"/>
            <w:r w:rsidRPr="004D1DAE">
              <w:rPr>
                <w:color w:val="1E1F20"/>
                <w:sz w:val="28"/>
                <w:szCs w:val="28"/>
              </w:rPr>
              <w:t>.). []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proofErr w:type="gramEnd"/>
            <w:r w:rsidRPr="004D1DAE">
              <w:rPr>
                <w:rFonts w:ascii="Georgia" w:hAnsi="Georgia"/>
                <w:b/>
                <w:bCs/>
                <w:color w:val="1E1F20"/>
                <w:sz w:val="28"/>
                <w:szCs w:val="28"/>
              </w:rPr>
              <w:t>Кричать на всю околицу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color w:val="1E1F20"/>
                <w:sz w:val="28"/>
                <w:szCs w:val="28"/>
              </w:rPr>
              <w:t>(разг.) - очень громко.</w:t>
            </w:r>
            <w:r w:rsidRPr="004D1DAE">
              <w:rPr>
                <w:rStyle w:val="apple-converted-space"/>
                <w:color w:val="1E1F20"/>
                <w:sz w:val="28"/>
                <w:szCs w:val="28"/>
              </w:rPr>
              <w:t> </w:t>
            </w:r>
            <w:r w:rsidRPr="004D1DAE">
              <w:rPr>
                <w:rFonts w:ascii="Georgia" w:hAnsi="Georgia"/>
                <w:b/>
                <w:bCs/>
                <w:color w:val="1E1F20"/>
                <w:sz w:val="28"/>
                <w:szCs w:val="28"/>
              </w:rPr>
              <w:t>Расславить на всю окол</w:t>
            </w:r>
            <w:r>
              <w:rPr>
                <w:rFonts w:ascii="Georgia" w:hAnsi="Georgia"/>
                <w:b/>
                <w:bCs/>
                <w:color w:val="1E1F20"/>
                <w:sz w:val="18"/>
                <w:szCs w:val="18"/>
              </w:rPr>
              <w:t>ицу</w:t>
            </w:r>
            <w:r>
              <w:rPr>
                <w:rStyle w:val="apple-converted-space"/>
                <w:color w:val="1E1F20"/>
                <w:sz w:val="20"/>
                <w:szCs w:val="20"/>
              </w:rPr>
              <w:t> </w:t>
            </w:r>
            <w:r>
              <w:rPr>
                <w:color w:val="1E1F20"/>
                <w:sz w:val="20"/>
                <w:szCs w:val="20"/>
              </w:rPr>
              <w:t>(разг.) - разгласить всем, многим. ||</w:t>
            </w:r>
            <w:r>
              <w:rPr>
                <w:rStyle w:val="apple-converted-space"/>
                <w:color w:val="1E1F20"/>
                <w:sz w:val="20"/>
                <w:szCs w:val="20"/>
              </w:rPr>
              <w:t> </w:t>
            </w:r>
            <w:r>
              <w:rPr>
                <w:rFonts w:ascii="Georgia" w:hAnsi="Georgia"/>
                <w:i/>
                <w:iCs/>
                <w:color w:val="000000"/>
                <w:sz w:val="20"/>
                <w:szCs w:val="20"/>
              </w:rPr>
              <w:t>прил.</w:t>
            </w:r>
            <w:r>
              <w:rPr>
                <w:rStyle w:val="apple-converted-space"/>
                <w:rFonts w:ascii="Georgia" w:hAnsi="Georgia"/>
                <w:i/>
                <w:iCs/>
                <w:color w:val="000000"/>
                <w:sz w:val="20"/>
                <w:szCs w:val="20"/>
              </w:rPr>
              <w:t> </w:t>
            </w:r>
            <w:proofErr w:type="spellStart"/>
            <w:r>
              <w:rPr>
                <w:rFonts w:ascii="Georgia" w:hAnsi="Georgia"/>
                <w:b/>
                <w:bCs/>
                <w:color w:val="1E1F20"/>
                <w:sz w:val="18"/>
                <w:szCs w:val="18"/>
              </w:rPr>
              <w:t>око'личный</w:t>
            </w:r>
            <w:proofErr w:type="spellEnd"/>
            <w:r>
              <w:rPr>
                <w:rFonts w:ascii="Georgia" w:hAnsi="Georgia"/>
                <w:b/>
                <w:bCs/>
                <w:color w:val="1E1F20"/>
                <w:sz w:val="18"/>
                <w:szCs w:val="18"/>
              </w:rPr>
              <w:t>,</w:t>
            </w:r>
            <w:r>
              <w:rPr>
                <w:rStyle w:val="apple-converted-space"/>
                <w:color w:val="1E1F20"/>
                <w:sz w:val="20"/>
                <w:szCs w:val="20"/>
              </w:rPr>
              <w:t> </w:t>
            </w:r>
            <w:proofErr w:type="gramStart"/>
            <w:r>
              <w:rPr>
                <w:color w:val="1E1F20"/>
                <w:sz w:val="20"/>
                <w:szCs w:val="20"/>
              </w:rPr>
              <w:t>-</w:t>
            </w:r>
            <w:proofErr w:type="spellStart"/>
            <w:r>
              <w:rPr>
                <w:color w:val="1E1F20"/>
                <w:sz w:val="20"/>
                <w:szCs w:val="20"/>
              </w:rPr>
              <w:t>а</w:t>
            </w:r>
            <w:proofErr w:type="gramEnd"/>
            <w:r>
              <w:rPr>
                <w:color w:val="1E1F20"/>
                <w:sz w:val="20"/>
                <w:szCs w:val="20"/>
              </w:rPr>
              <w:t>я</w:t>
            </w:r>
            <w:proofErr w:type="spellEnd"/>
            <w:r>
              <w:rPr>
                <w:color w:val="1E1F20"/>
                <w:sz w:val="20"/>
                <w:szCs w:val="20"/>
              </w:rPr>
              <w:t>, -</w:t>
            </w:r>
            <w:proofErr w:type="spellStart"/>
            <w:r>
              <w:rPr>
                <w:color w:val="1E1F20"/>
                <w:sz w:val="20"/>
                <w:szCs w:val="20"/>
              </w:rPr>
              <w:t>ое</w:t>
            </w:r>
            <w:proofErr w:type="spellEnd"/>
            <w:r>
              <w:rPr>
                <w:color w:val="1E1F20"/>
                <w:sz w:val="20"/>
                <w:szCs w:val="20"/>
              </w:rPr>
              <w:t>.</w:t>
            </w:r>
          </w:p>
          <w:p w:rsidR="00D932C3" w:rsidRDefault="00D932C3" w:rsidP="008F50C4">
            <w:pPr>
              <w:jc w:val="center"/>
            </w:pPr>
          </w:p>
        </w:tc>
      </w:tr>
      <w:tr w:rsidR="00627FA4" w:rsidTr="008F50C4">
        <w:tc>
          <w:tcPr>
            <w:tcW w:w="4928" w:type="dxa"/>
          </w:tcPr>
          <w:p w:rsidR="00627FA4" w:rsidRDefault="00403C04">
            <w:r>
              <w:lastRenderedPageBreak/>
              <w:t>Работа с электронным словарём через информационное пространство класса. Там заранее размещена ссылка на  словари.</w:t>
            </w:r>
          </w:p>
          <w:p w:rsidR="00403C04" w:rsidRDefault="00403C04">
            <w:r>
              <w:t xml:space="preserve">У каждого ученика на парте </w:t>
            </w:r>
            <w:proofErr w:type="spellStart"/>
            <w:r>
              <w:t>макбук</w:t>
            </w:r>
            <w:proofErr w:type="spellEnd"/>
            <w:r>
              <w:t>. Детям нужно войти на сайт «</w:t>
            </w:r>
            <w:proofErr w:type="spellStart"/>
            <w:r>
              <w:t>Началка</w:t>
            </w:r>
            <w:proofErr w:type="spellEnd"/>
            <w:r>
              <w:t xml:space="preserve"> </w:t>
            </w:r>
            <w:proofErr w:type="spellStart"/>
            <w:r>
              <w:t>семинфо</w:t>
            </w:r>
            <w:proofErr w:type="spellEnd"/>
            <w:r>
              <w:t>»</w:t>
            </w:r>
            <w:bookmarkStart w:id="0" w:name="_GoBack"/>
            <w:bookmarkEnd w:id="0"/>
          </w:p>
        </w:tc>
        <w:tc>
          <w:tcPr>
            <w:tcW w:w="4643" w:type="dxa"/>
          </w:tcPr>
          <w:p w:rsidR="00627FA4" w:rsidRDefault="00627FA4" w:rsidP="008F50C4">
            <w:pPr>
              <w:jc w:val="center"/>
            </w:pPr>
            <w:r w:rsidRPr="00627FA4">
              <w:rPr>
                <w:noProof/>
                <w:lang w:eastAsia="ru-RU"/>
              </w:rPr>
              <w:drawing>
                <wp:inline distT="0" distB="0" distL="0" distR="0">
                  <wp:extent cx="2409825" cy="1038225"/>
                  <wp:effectExtent l="19050" t="0" r="9525" b="0"/>
                  <wp:docPr id="1" name="Рисунок 1" descr="C:\Documents and Settings\Natasha\Рабочий стол\СЛОВАРЬ 1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 descr="C:\Documents and Settings\Natasha\Рабочий стол\СЛОВАРЬ 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3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149" cy="1039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FA4" w:rsidRDefault="00627FA4" w:rsidP="008F50C4">
            <w:pPr>
              <w:jc w:val="center"/>
            </w:pPr>
          </w:p>
          <w:p w:rsidR="00627FA4" w:rsidRDefault="00627FA4" w:rsidP="008F50C4">
            <w:pPr>
              <w:jc w:val="center"/>
            </w:pPr>
            <w:r w:rsidRPr="00627FA4">
              <w:rPr>
                <w:noProof/>
                <w:lang w:eastAsia="ru-RU"/>
              </w:rPr>
              <w:drawing>
                <wp:inline distT="0" distB="0" distL="0" distR="0">
                  <wp:extent cx="2124075" cy="1207737"/>
                  <wp:effectExtent l="19050" t="0" r="9525" b="0"/>
                  <wp:docPr id="4" name="Рисунок 3" descr="C:\Documents and Settings\Natasha\Рабочий стол\СЛОВАРЬ 2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 descr="C:\Documents and Settings\Natasha\Рабочий стол\СЛОВАРЬ 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38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534" cy="12108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FA4" w:rsidRDefault="00627FA4" w:rsidP="008F50C4">
            <w:pPr>
              <w:jc w:val="center"/>
            </w:pPr>
          </w:p>
          <w:p w:rsidR="00627FA4" w:rsidRDefault="00627FA4" w:rsidP="008F50C4">
            <w:pPr>
              <w:jc w:val="center"/>
            </w:pPr>
            <w:r w:rsidRPr="00627FA4">
              <w:rPr>
                <w:noProof/>
                <w:lang w:eastAsia="ru-RU"/>
              </w:rPr>
              <w:drawing>
                <wp:inline distT="0" distB="0" distL="0" distR="0">
                  <wp:extent cx="2384214" cy="1543050"/>
                  <wp:effectExtent l="19050" t="0" r="0" b="0"/>
                  <wp:docPr id="5" name="Рисунок 4" descr="C:\Documents and Settings\Natasha\Рабочий стол\СЛОВАРЬ 3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Picture 2" descr="C:\Documents and Settings\Natasha\Рабочий стол\СЛОВАРЬ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27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6513" cy="1544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7FA4" w:rsidRDefault="00627FA4" w:rsidP="008F50C4">
            <w:pPr>
              <w:jc w:val="center"/>
            </w:pPr>
          </w:p>
          <w:p w:rsidR="00627FA4" w:rsidRPr="007811B9" w:rsidRDefault="00627FA4" w:rsidP="008F50C4">
            <w:pPr>
              <w:jc w:val="center"/>
            </w:pPr>
          </w:p>
        </w:tc>
      </w:tr>
      <w:tr w:rsidR="007811B9" w:rsidTr="008F50C4">
        <w:tc>
          <w:tcPr>
            <w:tcW w:w="4928" w:type="dxa"/>
          </w:tcPr>
          <w:p w:rsidR="00F46CF9" w:rsidRPr="00F46CF9" w:rsidRDefault="00F46CF9" w:rsidP="00F46CF9">
            <w:pPr>
              <w:jc w:val="center"/>
              <w:rPr>
                <w:b/>
              </w:rPr>
            </w:pPr>
            <w:r w:rsidRPr="00F46CF9">
              <w:rPr>
                <w:rFonts w:cs="Times New Roman"/>
                <w:b/>
                <w:i/>
                <w:color w:val="17365D" w:themeColor="text2" w:themeShade="BF"/>
              </w:rPr>
              <w:t>Физминутка.</w:t>
            </w:r>
          </w:p>
          <w:p w:rsidR="008F50C4" w:rsidRDefault="008F50C4" w:rsidP="008F50C4">
            <w:r>
              <w:t xml:space="preserve">У вас на партах лежат листы с нарисованной тропинкой и маленькие шарики. Представьте, что это колобок и покатите его по тропинке.  С кем встретился колобок в сказке? </w:t>
            </w:r>
          </w:p>
          <w:p w:rsidR="007811B9" w:rsidRPr="00F46CF9" w:rsidRDefault="007811B9">
            <w:pPr>
              <w:rPr>
                <w:i/>
                <w:color w:val="17365D" w:themeColor="text2" w:themeShade="BF"/>
              </w:rPr>
            </w:pPr>
          </w:p>
        </w:tc>
        <w:tc>
          <w:tcPr>
            <w:tcW w:w="4643" w:type="dxa"/>
          </w:tcPr>
          <w:p w:rsidR="007811B9" w:rsidRDefault="008F50C4" w:rsidP="008F50C4">
            <w:pPr>
              <w:jc w:val="center"/>
            </w:pPr>
            <w:r w:rsidRPr="007811B9">
              <w:object w:dxaOrig="7206" w:dyaOrig="5403">
                <v:shape id="_x0000_i1192" type="#_x0000_t75" style="width:167.25pt;height:115.5pt" o:ole="">
                  <v:imagedata r:id="rId31" o:title=""/>
                </v:shape>
                <o:OLEObject Type="Embed" ProgID="PowerPoint.Slide.12" ShapeID="_x0000_i1192" DrawAspect="Content" ObjectID="_1445848084" r:id="rId32"/>
              </w:object>
            </w:r>
          </w:p>
          <w:p w:rsidR="007811B9" w:rsidRDefault="007811B9" w:rsidP="008F50C4">
            <w:pPr>
              <w:jc w:val="center"/>
            </w:pPr>
          </w:p>
        </w:tc>
      </w:tr>
      <w:tr w:rsidR="007811B9" w:rsidTr="008F50C4">
        <w:tc>
          <w:tcPr>
            <w:tcW w:w="4928" w:type="dxa"/>
          </w:tcPr>
          <w:p w:rsidR="00F46CF9" w:rsidRPr="00F46CF9" w:rsidRDefault="00F46CF9" w:rsidP="00F46CF9">
            <w:pPr>
              <w:jc w:val="center"/>
              <w:rPr>
                <w:b/>
              </w:rPr>
            </w:pPr>
            <w:r w:rsidRPr="00F46CF9">
              <w:rPr>
                <w:rFonts w:cs="Times New Roman"/>
                <w:b/>
                <w:i/>
                <w:color w:val="17365D" w:themeColor="text2" w:themeShade="BF"/>
                <w:szCs w:val="28"/>
              </w:rPr>
              <w:lastRenderedPageBreak/>
              <w:t>Первичное закрепление с проговариванием во внешней речи</w:t>
            </w:r>
            <w:r>
              <w:rPr>
                <w:rFonts w:cs="Times New Roman"/>
                <w:b/>
                <w:i/>
                <w:color w:val="17365D" w:themeColor="text2" w:themeShade="BF"/>
                <w:szCs w:val="28"/>
              </w:rPr>
              <w:t>.</w:t>
            </w:r>
          </w:p>
          <w:p w:rsidR="008F50C4" w:rsidRDefault="008F50C4" w:rsidP="008F50C4">
            <w:r>
              <w:t>А где побывал наш колобок на уроке? (орфографический и толковый словарь</w:t>
            </w:r>
            <w:proofErr w:type="gramStart"/>
            <w:r>
              <w:t xml:space="preserve">, ). </w:t>
            </w:r>
            <w:proofErr w:type="gramEnd"/>
          </w:p>
          <w:p w:rsidR="007811B9" w:rsidRPr="00F46CF9" w:rsidRDefault="007811B9">
            <w:pPr>
              <w:rPr>
                <w:i/>
                <w:color w:val="17365D" w:themeColor="text2" w:themeShade="BF"/>
              </w:rPr>
            </w:pPr>
          </w:p>
        </w:tc>
        <w:tc>
          <w:tcPr>
            <w:tcW w:w="4643" w:type="dxa"/>
          </w:tcPr>
          <w:p w:rsidR="007811B9" w:rsidRDefault="008F50C4" w:rsidP="008F50C4">
            <w:pPr>
              <w:jc w:val="center"/>
            </w:pPr>
            <w:r w:rsidRPr="008F50C4">
              <w:object w:dxaOrig="7206" w:dyaOrig="5403">
                <v:shape id="_x0000_i1193" type="#_x0000_t75" style="width:162pt;height:121.5pt" o:ole="">
                  <v:imagedata r:id="rId33" o:title=""/>
                </v:shape>
                <o:OLEObject Type="Embed" ProgID="PowerPoint.Slide.12" ShapeID="_x0000_i1193" DrawAspect="Content" ObjectID="_1445848085" r:id="rId34"/>
              </w:object>
            </w:r>
          </w:p>
          <w:p w:rsidR="007811B9" w:rsidRDefault="007811B9" w:rsidP="008F50C4">
            <w:pPr>
              <w:jc w:val="center"/>
            </w:pPr>
          </w:p>
          <w:p w:rsidR="00627FA4" w:rsidRDefault="00627FA4" w:rsidP="008F50C4">
            <w:pPr>
              <w:jc w:val="center"/>
            </w:pPr>
          </w:p>
          <w:p w:rsidR="00627FA4" w:rsidRDefault="00627FA4" w:rsidP="008F50C4">
            <w:pPr>
              <w:jc w:val="center"/>
            </w:pPr>
          </w:p>
          <w:p w:rsidR="00627FA4" w:rsidRDefault="00627FA4" w:rsidP="008F50C4">
            <w:pPr>
              <w:jc w:val="center"/>
            </w:pPr>
          </w:p>
        </w:tc>
      </w:tr>
      <w:tr w:rsidR="005324D7" w:rsidTr="008F50C4">
        <w:tc>
          <w:tcPr>
            <w:tcW w:w="4928" w:type="dxa"/>
          </w:tcPr>
          <w:p w:rsidR="008F50C4" w:rsidRDefault="008F50C4" w:rsidP="008F50C4">
            <w:pPr>
              <w:pStyle w:val="a4"/>
              <w:spacing w:before="0" w:beforeAutospacing="0" w:after="0" w:afterAutospacing="0" w:line="240" w:lineRule="atLeast"/>
              <w:jc w:val="both"/>
              <w:rPr>
                <w:color w:val="1E1F20"/>
                <w:sz w:val="28"/>
                <w:szCs w:val="28"/>
              </w:rPr>
            </w:pPr>
            <w:r w:rsidRPr="002C22DA">
              <w:rPr>
                <w:color w:val="1E1F20"/>
                <w:sz w:val="28"/>
                <w:szCs w:val="28"/>
              </w:rPr>
              <w:t>Давайт</w:t>
            </w:r>
            <w:r>
              <w:rPr>
                <w:color w:val="1E1F20"/>
                <w:sz w:val="28"/>
                <w:szCs w:val="28"/>
              </w:rPr>
              <w:t xml:space="preserve">е составим предложение с этим словом.  (Выйти за околицу) Нам сложно составить большое предложение. Это слово мы сейчас используем в своей речи редко. А где мы с вами можем его встретить? В пословицах, </w:t>
            </w:r>
            <w:r w:rsidR="00C82ED9">
              <w:rPr>
                <w:color w:val="1E1F20"/>
                <w:sz w:val="28"/>
                <w:szCs w:val="28"/>
              </w:rPr>
              <w:t>сказках,</w:t>
            </w:r>
            <w:r>
              <w:rPr>
                <w:color w:val="1E1F20"/>
                <w:sz w:val="28"/>
                <w:szCs w:val="28"/>
              </w:rPr>
              <w:t xml:space="preserve"> поговорках, фразеологизмы. Примеры на слайдах. Обсудить.</w:t>
            </w:r>
          </w:p>
          <w:p w:rsidR="005252F3" w:rsidRDefault="005252F3" w:rsidP="008F50C4">
            <w:pPr>
              <w:pStyle w:val="a4"/>
              <w:spacing w:before="0" w:beforeAutospacing="0" w:after="0" w:afterAutospacing="0" w:line="240" w:lineRule="atLeast"/>
              <w:jc w:val="both"/>
              <w:rPr>
                <w:i/>
                <w:iCs/>
                <w:color w:val="1E1F20"/>
                <w:sz w:val="28"/>
                <w:szCs w:val="28"/>
              </w:rPr>
            </w:pPr>
            <w:r>
              <w:rPr>
                <w:i/>
                <w:iCs/>
                <w:color w:val="1E1F20"/>
                <w:sz w:val="28"/>
                <w:szCs w:val="28"/>
              </w:rPr>
              <w:t xml:space="preserve">Для </w:t>
            </w:r>
            <w:r w:rsidRPr="005252F3">
              <w:rPr>
                <w:i/>
                <w:iCs/>
                <w:color w:val="1E1F20"/>
                <w:sz w:val="28"/>
                <w:szCs w:val="28"/>
              </w:rPr>
              <w:t xml:space="preserve"> друга семь  вёрст не околица</w:t>
            </w:r>
            <w:proofErr w:type="gramStart"/>
            <w:r>
              <w:rPr>
                <w:i/>
                <w:iCs/>
                <w:color w:val="1E1F20"/>
                <w:sz w:val="28"/>
                <w:szCs w:val="28"/>
              </w:rPr>
              <w:t>.(</w:t>
            </w:r>
            <w:proofErr w:type="gramEnd"/>
            <w:r>
              <w:rPr>
                <w:i/>
                <w:iCs/>
                <w:color w:val="1E1F20"/>
                <w:sz w:val="28"/>
                <w:szCs w:val="28"/>
              </w:rPr>
              <w:t>расстояние не преграда)</w:t>
            </w:r>
          </w:p>
          <w:p w:rsidR="005252F3" w:rsidRDefault="005252F3" w:rsidP="008F50C4">
            <w:pPr>
              <w:pStyle w:val="a4"/>
              <w:spacing w:before="0" w:beforeAutospacing="0" w:after="0" w:afterAutospacing="0" w:line="240" w:lineRule="atLeast"/>
              <w:jc w:val="both"/>
              <w:rPr>
                <w:color w:val="1E1F20"/>
                <w:sz w:val="28"/>
                <w:szCs w:val="28"/>
              </w:rPr>
            </w:pPr>
            <w:r w:rsidRPr="005252F3">
              <w:rPr>
                <w:color w:val="1E1F20"/>
                <w:sz w:val="28"/>
                <w:szCs w:val="28"/>
              </w:rPr>
              <w:t>Кричать на всю околицу</w:t>
            </w:r>
            <w:proofErr w:type="gramStart"/>
            <w:r>
              <w:rPr>
                <w:color w:val="1E1F20"/>
                <w:sz w:val="28"/>
                <w:szCs w:val="28"/>
              </w:rPr>
              <w:t>.</w:t>
            </w:r>
            <w:proofErr w:type="gramEnd"/>
            <w:r>
              <w:rPr>
                <w:color w:val="1E1F20"/>
                <w:sz w:val="28"/>
                <w:szCs w:val="28"/>
              </w:rPr>
              <w:t xml:space="preserve"> (</w:t>
            </w:r>
            <w:proofErr w:type="gramStart"/>
            <w:r>
              <w:rPr>
                <w:color w:val="1E1F20"/>
                <w:sz w:val="28"/>
                <w:szCs w:val="28"/>
              </w:rPr>
              <w:t>о</w:t>
            </w:r>
            <w:proofErr w:type="gramEnd"/>
            <w:r>
              <w:rPr>
                <w:color w:val="1E1F20"/>
                <w:sz w:val="28"/>
                <w:szCs w:val="28"/>
              </w:rPr>
              <w:t>чень громко)</w:t>
            </w:r>
          </w:p>
          <w:p w:rsidR="005324D7" w:rsidRDefault="005324D7"/>
        </w:tc>
        <w:tc>
          <w:tcPr>
            <w:tcW w:w="4643" w:type="dxa"/>
          </w:tcPr>
          <w:p w:rsidR="005324D7" w:rsidRDefault="005324D7" w:rsidP="008F50C4">
            <w:pPr>
              <w:jc w:val="center"/>
            </w:pPr>
          </w:p>
          <w:p w:rsidR="008F50C4" w:rsidRDefault="008F50C4" w:rsidP="008F50C4">
            <w:pPr>
              <w:jc w:val="center"/>
            </w:pPr>
          </w:p>
          <w:p w:rsidR="008F50C4" w:rsidRPr="007811B9" w:rsidRDefault="005252F3" w:rsidP="008F50C4">
            <w:pPr>
              <w:jc w:val="center"/>
            </w:pPr>
            <w:r w:rsidRPr="005252F3">
              <w:object w:dxaOrig="7206" w:dyaOrig="5403">
                <v:shape id="_x0000_i1194" type="#_x0000_t75" style="width:206.25pt;height:154.5pt" o:ole="">
                  <v:imagedata r:id="rId35" o:title=""/>
                </v:shape>
                <o:OLEObject Type="Embed" ProgID="PowerPoint.Slide.12" ShapeID="_x0000_i1194" DrawAspect="Content" ObjectID="_1445848086" r:id="rId36"/>
              </w:object>
            </w:r>
          </w:p>
        </w:tc>
      </w:tr>
      <w:tr w:rsidR="008F50C4" w:rsidTr="008F50C4">
        <w:tc>
          <w:tcPr>
            <w:tcW w:w="4928" w:type="dxa"/>
          </w:tcPr>
          <w:p w:rsidR="00F46CF9" w:rsidRPr="00F46CF9" w:rsidRDefault="00F46CF9" w:rsidP="00F46CF9">
            <w:pPr>
              <w:pStyle w:val="a4"/>
              <w:spacing w:before="0" w:beforeAutospacing="0" w:after="0" w:afterAutospacing="0" w:line="240" w:lineRule="atLeast"/>
              <w:jc w:val="center"/>
              <w:rPr>
                <w:b/>
                <w:i/>
                <w:color w:val="17365D" w:themeColor="text2" w:themeShade="BF"/>
                <w:sz w:val="28"/>
                <w:szCs w:val="28"/>
              </w:rPr>
            </w:pPr>
            <w:r w:rsidRPr="00F46CF9">
              <w:rPr>
                <w:b/>
                <w:i/>
                <w:color w:val="17365D" w:themeColor="text2" w:themeShade="BF"/>
                <w:sz w:val="28"/>
                <w:szCs w:val="28"/>
              </w:rPr>
              <w:t>Сам</w:t>
            </w:r>
            <w:r>
              <w:rPr>
                <w:b/>
                <w:i/>
                <w:color w:val="17365D" w:themeColor="text2" w:themeShade="BF"/>
                <w:sz w:val="28"/>
                <w:szCs w:val="28"/>
              </w:rPr>
              <w:t>остоятельная работа с проверкой</w:t>
            </w:r>
            <w:r w:rsidRPr="00F46CF9">
              <w:rPr>
                <w:b/>
                <w:i/>
                <w:color w:val="17365D" w:themeColor="text2" w:themeShade="BF"/>
                <w:sz w:val="28"/>
                <w:szCs w:val="28"/>
              </w:rPr>
              <w:t>.</w:t>
            </w:r>
          </w:p>
          <w:p w:rsidR="008F50C4" w:rsidRDefault="008F50C4" w:rsidP="008F50C4">
            <w:pPr>
              <w:pStyle w:val="a4"/>
              <w:spacing w:before="0" w:beforeAutospacing="0" w:after="0" w:afterAutospacing="0" w:line="240" w:lineRule="atLeast"/>
              <w:jc w:val="both"/>
              <w:rPr>
                <w:color w:val="1E1F20"/>
                <w:sz w:val="28"/>
                <w:szCs w:val="28"/>
              </w:rPr>
            </w:pPr>
            <w:r>
              <w:rPr>
                <w:color w:val="1E1F20"/>
                <w:sz w:val="28"/>
                <w:szCs w:val="28"/>
              </w:rPr>
              <w:t>Как мы с вами действовали при встрече с незнакомым словом?</w:t>
            </w:r>
          </w:p>
          <w:p w:rsidR="00467BAE" w:rsidRDefault="00467BAE" w:rsidP="008F50C4">
            <w:pPr>
              <w:rPr>
                <w:color w:val="1E1F20"/>
                <w:szCs w:val="28"/>
              </w:rPr>
            </w:pPr>
            <w:r>
              <w:rPr>
                <w:color w:val="1E1F20"/>
                <w:szCs w:val="28"/>
              </w:rPr>
              <w:t>У вас на партах лежат листочки с этапами нашей работы на уроке. Расположите их по порядку и приклейте на свой листок.</w:t>
            </w:r>
          </w:p>
          <w:p w:rsidR="00467BAE" w:rsidRDefault="00467BAE" w:rsidP="00467BAE">
            <w:pPr>
              <w:rPr>
                <w:color w:val="1E1F20"/>
                <w:szCs w:val="28"/>
              </w:rPr>
            </w:pPr>
            <w:r>
              <w:rPr>
                <w:color w:val="1E1F20"/>
                <w:szCs w:val="28"/>
              </w:rPr>
              <w:t>Давайте провери</w:t>
            </w:r>
            <w:proofErr w:type="gramStart"/>
            <w:r>
              <w:rPr>
                <w:color w:val="1E1F20"/>
                <w:szCs w:val="28"/>
              </w:rPr>
              <w:t>м(</w:t>
            </w:r>
            <w:proofErr w:type="gramEnd"/>
            <w:r>
              <w:rPr>
                <w:color w:val="1E1F20"/>
                <w:szCs w:val="28"/>
              </w:rPr>
              <w:t>орфографический, толковый словарь, учились употреблять его в своей речи).</w:t>
            </w:r>
          </w:p>
          <w:p w:rsidR="00467BAE" w:rsidRDefault="00467BAE" w:rsidP="008F50C4">
            <w:pPr>
              <w:rPr>
                <w:color w:val="1E1F20"/>
                <w:szCs w:val="28"/>
              </w:rPr>
            </w:pPr>
          </w:p>
          <w:p w:rsidR="00467BAE" w:rsidRDefault="00467BAE" w:rsidP="008F50C4"/>
        </w:tc>
        <w:tc>
          <w:tcPr>
            <w:tcW w:w="4643" w:type="dxa"/>
          </w:tcPr>
          <w:p w:rsidR="008F50C4" w:rsidRDefault="008F50C4" w:rsidP="008F50C4">
            <w:pPr>
              <w:jc w:val="center"/>
            </w:pPr>
            <w:r w:rsidRPr="007811B9">
              <w:object w:dxaOrig="7206" w:dyaOrig="5403">
                <v:shape id="_x0000_i1195" type="#_x0000_t75" style="width:167.25pt;height:125.25pt" o:ole="">
                  <v:imagedata r:id="rId37" o:title=""/>
                </v:shape>
                <o:OLEObject Type="Embed" ProgID="PowerPoint.Slide.12" ShapeID="_x0000_i1195" DrawAspect="Content" ObjectID="_1445848087" r:id="rId38"/>
              </w:object>
            </w:r>
          </w:p>
          <w:p w:rsidR="008F50C4" w:rsidRDefault="008F50C4" w:rsidP="008F50C4">
            <w:pPr>
              <w:jc w:val="center"/>
            </w:pPr>
          </w:p>
        </w:tc>
      </w:tr>
      <w:tr w:rsidR="007811B9" w:rsidTr="008F50C4">
        <w:tc>
          <w:tcPr>
            <w:tcW w:w="4928" w:type="dxa"/>
          </w:tcPr>
          <w:p w:rsidR="00F46CF9" w:rsidRPr="00F46CF9" w:rsidRDefault="00F46CF9" w:rsidP="00F46CF9">
            <w:pPr>
              <w:pStyle w:val="a4"/>
              <w:spacing w:before="0" w:beforeAutospacing="0" w:after="0" w:afterAutospacing="0" w:line="240" w:lineRule="atLeast"/>
              <w:jc w:val="center"/>
              <w:rPr>
                <w:b/>
                <w:i/>
                <w:color w:val="17365D" w:themeColor="text2" w:themeShade="BF"/>
                <w:sz w:val="28"/>
                <w:szCs w:val="28"/>
              </w:rPr>
            </w:pPr>
            <w:r w:rsidRPr="00F46CF9">
              <w:rPr>
                <w:b/>
                <w:i/>
                <w:color w:val="17365D" w:themeColor="text2" w:themeShade="BF"/>
                <w:sz w:val="28"/>
                <w:szCs w:val="28"/>
              </w:rPr>
              <w:lastRenderedPageBreak/>
              <w:t>Рефлексия урока</w:t>
            </w:r>
            <w:r>
              <w:rPr>
                <w:b/>
                <w:i/>
                <w:color w:val="17365D" w:themeColor="text2" w:themeShade="BF"/>
                <w:sz w:val="28"/>
                <w:szCs w:val="28"/>
              </w:rPr>
              <w:t>.</w:t>
            </w:r>
          </w:p>
          <w:p w:rsidR="007811B9" w:rsidRDefault="008F50C4" w:rsidP="008F50C4">
            <w:pPr>
              <w:pStyle w:val="a4"/>
              <w:spacing w:before="0" w:beforeAutospacing="0" w:after="0" w:afterAutospacing="0" w:line="240" w:lineRule="atLeast"/>
              <w:jc w:val="both"/>
              <w:rPr>
                <w:color w:val="1E1F20"/>
                <w:sz w:val="28"/>
                <w:szCs w:val="28"/>
              </w:rPr>
            </w:pPr>
            <w:r>
              <w:rPr>
                <w:color w:val="1E1F20"/>
                <w:sz w:val="28"/>
                <w:szCs w:val="28"/>
              </w:rPr>
              <w:t xml:space="preserve">Вам понравился урок?  Мне – да.  </w:t>
            </w:r>
          </w:p>
          <w:p w:rsidR="008F50C4" w:rsidRDefault="008F50C4" w:rsidP="008F50C4">
            <w:pPr>
              <w:pStyle w:val="a4"/>
              <w:spacing w:before="0" w:beforeAutospacing="0" w:after="0" w:afterAutospacing="0" w:line="240" w:lineRule="atLeast"/>
              <w:jc w:val="both"/>
              <w:rPr>
                <w:color w:val="1E1F20"/>
                <w:sz w:val="28"/>
                <w:szCs w:val="28"/>
              </w:rPr>
            </w:pPr>
            <w:r>
              <w:rPr>
                <w:color w:val="1E1F20"/>
                <w:sz w:val="28"/>
                <w:szCs w:val="28"/>
              </w:rPr>
              <w:t xml:space="preserve">У кого все получилось – поднимите веселого смайлика? А </w:t>
            </w:r>
            <w:proofErr w:type="gramStart"/>
            <w:r>
              <w:rPr>
                <w:color w:val="1E1F20"/>
                <w:sz w:val="28"/>
                <w:szCs w:val="28"/>
              </w:rPr>
              <w:t>те</w:t>
            </w:r>
            <w:proofErr w:type="gramEnd"/>
            <w:r>
              <w:rPr>
                <w:color w:val="1E1F20"/>
                <w:sz w:val="28"/>
                <w:szCs w:val="28"/>
              </w:rPr>
              <w:t xml:space="preserve"> у кого возникли затруднения – задумчивого. В чем были затруднения?</w:t>
            </w:r>
          </w:p>
          <w:p w:rsidR="008F50C4" w:rsidRDefault="008F50C4" w:rsidP="008F50C4">
            <w:pPr>
              <w:pStyle w:val="a4"/>
              <w:spacing w:before="0" w:beforeAutospacing="0" w:after="0" w:afterAutospacing="0" w:line="240" w:lineRule="atLeast"/>
              <w:jc w:val="both"/>
              <w:rPr>
                <w:color w:val="1E1F20"/>
                <w:sz w:val="28"/>
                <w:szCs w:val="28"/>
              </w:rPr>
            </w:pPr>
          </w:p>
          <w:p w:rsidR="008F50C4" w:rsidRDefault="008F50C4" w:rsidP="008F50C4">
            <w:pPr>
              <w:pStyle w:val="a4"/>
              <w:spacing w:before="0" w:beforeAutospacing="0" w:after="0" w:afterAutospacing="0" w:line="240" w:lineRule="atLeast"/>
              <w:jc w:val="both"/>
              <w:rPr>
                <w:color w:val="1E1F20"/>
                <w:sz w:val="28"/>
                <w:szCs w:val="28"/>
              </w:rPr>
            </w:pPr>
            <w:r>
              <w:rPr>
                <w:color w:val="1E1F20"/>
                <w:sz w:val="28"/>
                <w:szCs w:val="28"/>
              </w:rPr>
              <w:t>Я предлагаю вам дома поработать таким же образом</w:t>
            </w:r>
            <w:r w:rsidR="00FF62F4">
              <w:rPr>
                <w:color w:val="1E1F20"/>
                <w:sz w:val="28"/>
                <w:szCs w:val="28"/>
              </w:rPr>
              <w:t>,</w:t>
            </w:r>
            <w:r>
              <w:rPr>
                <w:color w:val="1E1F20"/>
                <w:sz w:val="28"/>
                <w:szCs w:val="28"/>
              </w:rPr>
              <w:t xml:space="preserve"> как на уроке</w:t>
            </w:r>
            <w:r w:rsidR="00FF62F4">
              <w:rPr>
                <w:color w:val="1E1F20"/>
                <w:sz w:val="28"/>
                <w:szCs w:val="28"/>
              </w:rPr>
              <w:t>,</w:t>
            </w:r>
            <w:r>
              <w:rPr>
                <w:color w:val="1E1F20"/>
                <w:sz w:val="28"/>
                <w:szCs w:val="28"/>
              </w:rPr>
              <w:t xml:space="preserve">  со словами ОКРЕСТНОСТЬ, ОГРАДА или выбрать какое либо другое слово. Сфотографируйте свою работу и прикрепите ее на форум в своем информационном пространстве. Таким </w:t>
            </w:r>
            <w:proofErr w:type="gramStart"/>
            <w:r>
              <w:rPr>
                <w:color w:val="1E1F20"/>
                <w:sz w:val="28"/>
                <w:szCs w:val="28"/>
              </w:rPr>
              <w:t>образом</w:t>
            </w:r>
            <w:proofErr w:type="gramEnd"/>
            <w:r>
              <w:rPr>
                <w:color w:val="1E1F20"/>
                <w:sz w:val="28"/>
                <w:szCs w:val="28"/>
              </w:rPr>
              <w:t xml:space="preserve"> каждый из вас пополнит свой словарный запас. Я обязательно зайду на форум и посмотрю ваши работы. Мне было очень приятно с вами сегодня поработать. Спасибо за урок!</w:t>
            </w:r>
          </w:p>
          <w:p w:rsidR="008F50C4" w:rsidRDefault="008F50C4" w:rsidP="008F50C4">
            <w:pPr>
              <w:pStyle w:val="a4"/>
              <w:spacing w:before="0" w:beforeAutospacing="0" w:after="0" w:afterAutospacing="0" w:line="240" w:lineRule="atLeast"/>
              <w:jc w:val="both"/>
            </w:pPr>
          </w:p>
        </w:tc>
        <w:tc>
          <w:tcPr>
            <w:tcW w:w="4643" w:type="dxa"/>
          </w:tcPr>
          <w:p w:rsidR="007811B9" w:rsidRDefault="008F50C4" w:rsidP="008F50C4">
            <w:pPr>
              <w:jc w:val="center"/>
            </w:pPr>
            <w:r w:rsidRPr="007811B9">
              <w:object w:dxaOrig="7206" w:dyaOrig="5403">
                <v:shape id="_x0000_i1196" type="#_x0000_t75" style="width:147.75pt;height:111pt" o:ole="">
                  <v:imagedata r:id="rId39" o:title=""/>
                </v:shape>
                <o:OLEObject Type="Embed" ProgID="PowerPoint.Slide.12" ShapeID="_x0000_i1196" DrawAspect="Content" ObjectID="_1445848088" r:id="rId40"/>
              </w:object>
            </w:r>
          </w:p>
          <w:p w:rsidR="007811B9" w:rsidRDefault="007811B9" w:rsidP="008F50C4">
            <w:pPr>
              <w:jc w:val="center"/>
            </w:pPr>
          </w:p>
        </w:tc>
      </w:tr>
      <w:tr w:rsidR="007811B9" w:rsidTr="008F50C4">
        <w:tc>
          <w:tcPr>
            <w:tcW w:w="4928" w:type="dxa"/>
          </w:tcPr>
          <w:p w:rsidR="007811B9" w:rsidRDefault="007811B9"/>
        </w:tc>
        <w:tc>
          <w:tcPr>
            <w:tcW w:w="4643" w:type="dxa"/>
          </w:tcPr>
          <w:p w:rsidR="007811B9" w:rsidRDefault="007811B9"/>
        </w:tc>
      </w:tr>
    </w:tbl>
    <w:p w:rsidR="007811B9" w:rsidRDefault="007811B9"/>
    <w:sectPr w:rsidR="007811B9" w:rsidSect="00C643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B46A1F"/>
    <w:multiLevelType w:val="hybridMultilevel"/>
    <w:tmpl w:val="D19CE6A4"/>
    <w:lvl w:ilvl="0" w:tplc="9F18C4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74686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DBC02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0A6E9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BCE7A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CBA8C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4C646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35E40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68A4C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811B9"/>
    <w:rsid w:val="001E5135"/>
    <w:rsid w:val="00202BCC"/>
    <w:rsid w:val="002D5402"/>
    <w:rsid w:val="0038046C"/>
    <w:rsid w:val="00403C04"/>
    <w:rsid w:val="00467BAE"/>
    <w:rsid w:val="0047274F"/>
    <w:rsid w:val="005252F3"/>
    <w:rsid w:val="005324D7"/>
    <w:rsid w:val="00567FB2"/>
    <w:rsid w:val="005A38FC"/>
    <w:rsid w:val="00627FA4"/>
    <w:rsid w:val="007811B9"/>
    <w:rsid w:val="007B2240"/>
    <w:rsid w:val="008F50C4"/>
    <w:rsid w:val="009952E7"/>
    <w:rsid w:val="009E548E"/>
    <w:rsid w:val="00BD7D8A"/>
    <w:rsid w:val="00C027BC"/>
    <w:rsid w:val="00C643EA"/>
    <w:rsid w:val="00C82ED9"/>
    <w:rsid w:val="00C92446"/>
    <w:rsid w:val="00CF3FB9"/>
    <w:rsid w:val="00D932C3"/>
    <w:rsid w:val="00DF73B4"/>
    <w:rsid w:val="00F44869"/>
    <w:rsid w:val="00F46CF9"/>
    <w:rsid w:val="00F80B36"/>
    <w:rsid w:val="00FF62F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7D8A"/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811B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1E5135"/>
  </w:style>
  <w:style w:type="paragraph" w:styleId="a4">
    <w:name w:val="Normal (Web)"/>
    <w:basedOn w:val="a"/>
    <w:uiPriority w:val="99"/>
    <w:unhideWhenUsed/>
    <w:rsid w:val="001E5135"/>
    <w:pPr>
      <w:spacing w:before="100" w:beforeAutospacing="1" w:after="100" w:afterAutospacing="1"/>
    </w:pPr>
    <w:rPr>
      <w:rFonts w:eastAsia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1E5135"/>
    <w:rPr>
      <w:b/>
      <w:bCs/>
    </w:rPr>
  </w:style>
  <w:style w:type="character" w:styleId="a6">
    <w:name w:val="Hyperlink"/>
    <w:basedOn w:val="a0"/>
    <w:uiPriority w:val="99"/>
    <w:semiHidden/>
    <w:unhideWhenUsed/>
    <w:rsid w:val="00D932C3"/>
    <w:rPr>
      <w:color w:val="0000FF"/>
      <w:u w:val="single"/>
    </w:rPr>
  </w:style>
  <w:style w:type="character" w:customStyle="1" w:styleId="searchresultscount">
    <w:name w:val="searchresultscount"/>
    <w:basedOn w:val="a0"/>
    <w:rsid w:val="00D932C3"/>
  </w:style>
  <w:style w:type="character" w:customStyle="1" w:styleId="searchresultsword">
    <w:name w:val="searchresultsword"/>
    <w:basedOn w:val="a0"/>
    <w:rsid w:val="00D932C3"/>
  </w:style>
  <w:style w:type="paragraph" w:styleId="a7">
    <w:name w:val="Balloon Text"/>
    <w:basedOn w:val="a"/>
    <w:link w:val="a8"/>
    <w:uiPriority w:val="99"/>
    <w:semiHidden/>
    <w:unhideWhenUsed/>
    <w:rsid w:val="00627FA4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27FA4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C82ED9"/>
    <w:pPr>
      <w:ind w:left="720"/>
      <w:contextualSpacing/>
    </w:pPr>
    <w:rPr>
      <w:rFonts w:eastAsia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4136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hyperlink" Target="http://ru.wikipedia.org/wiki/%D0%AF%D0%B7%D1%8B%D0%BA" TargetMode="External"/><Relationship Id="rId26" Type="http://schemas.openxmlformats.org/officeDocument/2006/relationships/package" Target="embeddings/______Microsoft_Office_PowerPoint6.sldx"/><Relationship Id="rId39" Type="http://schemas.openxmlformats.org/officeDocument/2006/relationships/image" Target="media/image14.emf"/><Relationship Id="rId3" Type="http://schemas.openxmlformats.org/officeDocument/2006/relationships/styles" Target="styles.xml"/><Relationship Id="rId21" Type="http://schemas.openxmlformats.org/officeDocument/2006/relationships/hyperlink" Target="http://ru.wikipedia.org/wiki/%D0%AF%D0%B7%D1%8B%D0%BA%D0%BE%D0%B2%D0%B0%D1%8F_%D0%BD%D0%BE%D1%80%D0%BC%D0%B0" TargetMode="External"/><Relationship Id="rId34" Type="http://schemas.openxmlformats.org/officeDocument/2006/relationships/package" Target="embeddings/______Microsoft_Office_PowerPoint8.sldx"/><Relationship Id="rId42" Type="http://schemas.openxmlformats.org/officeDocument/2006/relationships/theme" Target="theme/theme1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hyperlink" Target="http://ru.wikipedia.org/wiki/%D0%A1%D0%BB%D0%BE%D0%B2%D0%BE" TargetMode="External"/><Relationship Id="rId25" Type="http://schemas.openxmlformats.org/officeDocument/2006/relationships/image" Target="media/image6.emf"/><Relationship Id="rId33" Type="http://schemas.openxmlformats.org/officeDocument/2006/relationships/image" Target="media/image11.emf"/><Relationship Id="rId38" Type="http://schemas.openxmlformats.org/officeDocument/2006/relationships/package" Target="embeddings/______Microsoft_Office_PowerPoint10.sldx"/><Relationship Id="rId2" Type="http://schemas.openxmlformats.org/officeDocument/2006/relationships/numbering" Target="numbering.xml"/><Relationship Id="rId16" Type="http://schemas.openxmlformats.org/officeDocument/2006/relationships/hyperlink" Target="http://ru.wikipedia.org/wiki/%D0%A1%D0%BB%D0%BE%D0%B2%D0%B0%D1%80%D1%8C" TargetMode="External"/><Relationship Id="rId20" Type="http://schemas.openxmlformats.org/officeDocument/2006/relationships/hyperlink" Target="http://ru.wikipedia.org/wiki/%D0%A1%D0%BB%D0%BE%D0%B2%D0%BE" TargetMode="External"/><Relationship Id="rId29" Type="http://schemas.openxmlformats.org/officeDocument/2006/relationships/image" Target="media/image8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hyperlink" Target="http://ru.wikipedia.org/wiki/%CE%F0%F4%EE%E3%F0%E0%F4%E8%F7%E5%F1%EA%E8%E9_%F1%EB%EE%E2%E0%F0%FC" TargetMode="External"/><Relationship Id="rId32" Type="http://schemas.openxmlformats.org/officeDocument/2006/relationships/package" Target="embeddings/______Microsoft_Office_PowerPoint7.sldx"/><Relationship Id="rId37" Type="http://schemas.openxmlformats.org/officeDocument/2006/relationships/image" Target="media/image13.emf"/><Relationship Id="rId40" Type="http://schemas.openxmlformats.org/officeDocument/2006/relationships/package" Target="embeddings/______Microsoft_Office_PowerPoint11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hyperlink" Target="http://ru.wikipedia.org/wiki/%D0%A2%D0%BE%D0%BB%D0%BA%D0%BE%D0%B2%D1%8B%D0%B9_%D1%81%D0%BB%D0%BE%D0%B2%D0%B0%D1%80%D1%8C" TargetMode="External"/><Relationship Id="rId28" Type="http://schemas.openxmlformats.org/officeDocument/2006/relationships/image" Target="media/image7.png"/><Relationship Id="rId36" Type="http://schemas.openxmlformats.org/officeDocument/2006/relationships/package" Target="embeddings/______Microsoft_Office_PowerPoint9.sldx"/><Relationship Id="rId10" Type="http://schemas.openxmlformats.org/officeDocument/2006/relationships/image" Target="media/image3.emf"/><Relationship Id="rId19" Type="http://schemas.openxmlformats.org/officeDocument/2006/relationships/hyperlink" Target="http://ru.wikipedia.org/wiki/%D0%A1%D0%BB%D0%BE%D0%B2%D0%B0%D1%80%D1%8C" TargetMode="External"/><Relationship Id="rId31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hyperlink" Target="http://ru.wikipedia.org/wiki/%CE%F0%F4%EE%E3%F0%E0%F4%E8%F7%E5%F1%EA%E8%E9_%F1%EB%EE%E2%E0%F0%FC" TargetMode="External"/><Relationship Id="rId27" Type="http://schemas.openxmlformats.org/officeDocument/2006/relationships/hyperlink" Target="http://slovari.ru/search.aspx?s=0&amp;p=3068&amp;di=vojsh&amp;wi=20299" TargetMode="External"/><Relationship Id="rId30" Type="http://schemas.openxmlformats.org/officeDocument/2006/relationships/image" Target="media/image9.png"/><Relationship Id="rId35" Type="http://schemas.openxmlformats.org/officeDocument/2006/relationships/image" Target="media/image12.emf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99F013D-0EA7-4E7D-965F-D9E2143110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</TotalTime>
  <Pages>5</Pages>
  <Words>926</Words>
  <Characters>5284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</cp:revision>
  <dcterms:created xsi:type="dcterms:W3CDTF">2012-11-25T14:36:00Z</dcterms:created>
  <dcterms:modified xsi:type="dcterms:W3CDTF">2013-11-13T08:41:00Z</dcterms:modified>
</cp:coreProperties>
</file>