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AA" w:rsidRPr="00E12B35" w:rsidRDefault="00D45A79" w:rsidP="00611FA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E12B35">
        <w:rPr>
          <w:rFonts w:ascii="Times New Roman" w:hAnsi="Times New Roman"/>
          <w:b/>
          <w:sz w:val="32"/>
          <w:szCs w:val="28"/>
        </w:rPr>
        <w:t>Урок русского языка в 5</w:t>
      </w:r>
      <w:r w:rsidR="00611FAA" w:rsidRPr="00E12B35">
        <w:rPr>
          <w:rFonts w:ascii="Times New Roman" w:hAnsi="Times New Roman"/>
          <w:b/>
          <w:sz w:val="32"/>
          <w:szCs w:val="28"/>
        </w:rPr>
        <w:t xml:space="preserve"> классе. Учитель Насонова Е.Ю.</w:t>
      </w:r>
    </w:p>
    <w:p w:rsidR="00611FAA" w:rsidRDefault="00611FAA" w:rsidP="00611FA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урока</w:t>
      </w:r>
      <w:r>
        <w:rPr>
          <w:rFonts w:ascii="Times New Roman" w:hAnsi="Times New Roman"/>
          <w:sz w:val="28"/>
          <w:szCs w:val="28"/>
        </w:rPr>
        <w:t xml:space="preserve">: </w:t>
      </w:r>
      <w:r w:rsidR="00D45A79">
        <w:rPr>
          <w:rFonts w:ascii="Times New Roman" w:hAnsi="Times New Roman"/>
          <w:b/>
          <w:sz w:val="28"/>
          <w:szCs w:val="28"/>
        </w:rPr>
        <w:t xml:space="preserve">Одушевленные и неодушевленные </w:t>
      </w:r>
      <w:r w:rsidR="004B00E4">
        <w:rPr>
          <w:rFonts w:ascii="Times New Roman" w:hAnsi="Times New Roman"/>
          <w:b/>
          <w:sz w:val="28"/>
          <w:szCs w:val="28"/>
        </w:rPr>
        <w:t xml:space="preserve">имена </w:t>
      </w:r>
      <w:r w:rsidR="00D45A79">
        <w:rPr>
          <w:rFonts w:ascii="Times New Roman" w:hAnsi="Times New Roman"/>
          <w:b/>
          <w:sz w:val="28"/>
          <w:szCs w:val="28"/>
        </w:rPr>
        <w:t>существительные</w:t>
      </w:r>
    </w:p>
    <w:p w:rsidR="004B00E4" w:rsidRDefault="004B00E4" w:rsidP="00611F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 урока: урок «открытия» нового знания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урока</w:t>
      </w:r>
      <w:r>
        <w:rPr>
          <w:rFonts w:ascii="Times New Roman" w:hAnsi="Times New Roman"/>
          <w:sz w:val="28"/>
          <w:szCs w:val="28"/>
        </w:rPr>
        <w:t>:</w:t>
      </w:r>
    </w:p>
    <w:p w:rsidR="004B00E4" w:rsidRDefault="004B00E4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Деятельностная</w:t>
      </w:r>
      <w:proofErr w:type="spellEnd"/>
      <w:r>
        <w:rPr>
          <w:rFonts w:ascii="Times New Roman" w:hAnsi="Times New Roman"/>
          <w:sz w:val="28"/>
          <w:szCs w:val="28"/>
        </w:rPr>
        <w:t>: формирование у обучающихся умений реализации новых способов действия, развитие схематичного мышления.</w:t>
      </w:r>
    </w:p>
    <w:p w:rsidR="004B00E4" w:rsidRDefault="004B00E4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Содержательная</w:t>
      </w:r>
      <w:proofErr w:type="gramEnd"/>
      <w:r>
        <w:rPr>
          <w:rFonts w:ascii="Times New Roman" w:hAnsi="Times New Roman"/>
          <w:sz w:val="28"/>
          <w:szCs w:val="28"/>
        </w:rPr>
        <w:t>: расширение понятийной базы за счет включения в нее новых элементов – изучения категории одушевленности/неодушевленности имен существительных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>Стимулировать творческую активность детей, развивать умения и навыки в решении проблемных задач, а также поисковой деятельности с использованием компьютерных средств.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Единая коллекция цифровых образовательных ресурсов (</w:t>
      </w:r>
      <w:hyperlink r:id="rId5" w:history="1">
        <w:r>
          <w:rPr>
            <w:rStyle w:val="a5"/>
            <w:rFonts w:ascii="Times New Roman" w:hAnsi="Times New Roman"/>
            <w:sz w:val="28"/>
            <w:szCs w:val="28"/>
          </w:rPr>
          <w:t>http://school-collection.edu.ru/</w:t>
        </w:r>
      </w:hyperlink>
      <w:r>
        <w:rPr>
          <w:rFonts w:ascii="Times New Roman" w:hAnsi="Times New Roman"/>
          <w:sz w:val="28"/>
          <w:szCs w:val="28"/>
        </w:rPr>
        <w:t>) по данной теме:</w:t>
      </w:r>
    </w:p>
    <w:p w:rsidR="00AC6BE5" w:rsidRDefault="00611FAA" w:rsidP="00611FA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AC6BE5">
        <w:rPr>
          <w:rFonts w:ascii="Times New Roman" w:hAnsi="Times New Roman"/>
          <w:color w:val="000000"/>
          <w:sz w:val="28"/>
          <w:szCs w:val="28"/>
        </w:rPr>
        <w:t>Инновационные учебные материалы: «Русский язык. 5-7 класс». Мультимедиа урок «</w:t>
      </w:r>
      <w:r w:rsidR="00AC6BE5" w:rsidRPr="00AC6BE5">
        <w:rPr>
          <w:rFonts w:ascii="Times New Roman" w:hAnsi="Times New Roman"/>
          <w:color w:val="000000"/>
          <w:sz w:val="28"/>
          <w:szCs w:val="28"/>
        </w:rPr>
        <w:t>Имя существительное».</w:t>
      </w:r>
      <w:r w:rsidRPr="00AC6BE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11FAA" w:rsidRDefault="00611FAA" w:rsidP="00611FAA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Набор цифровых ресурсов к учебникам: Учебники «Русский язык. Теория», </w:t>
      </w:r>
      <w:r w:rsidR="00AC6BE5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класс,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Бабайцева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В.В.,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Чеснокова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Л.Д. Самостоятельные части речи. Имя </w:t>
      </w:r>
      <w:r w:rsidR="00AC6BE5">
        <w:rPr>
          <w:rFonts w:ascii="Times New Roman" w:hAnsi="Times New Roman"/>
          <w:color w:val="000000"/>
          <w:sz w:val="28"/>
          <w:szCs w:val="28"/>
        </w:rPr>
        <w:t>существи</w:t>
      </w:r>
      <w:r>
        <w:rPr>
          <w:rFonts w:ascii="Times New Roman" w:hAnsi="Times New Roman"/>
          <w:color w:val="000000"/>
          <w:sz w:val="28"/>
          <w:szCs w:val="28"/>
        </w:rPr>
        <w:t xml:space="preserve">тельное.  Коллекция интерактивных </w:t>
      </w:r>
      <w:r w:rsidR="00AC6BE5">
        <w:rPr>
          <w:rFonts w:ascii="Times New Roman" w:hAnsi="Times New Roman"/>
          <w:color w:val="000000"/>
          <w:sz w:val="28"/>
          <w:szCs w:val="28"/>
        </w:rPr>
        <w:t>загадок к теме</w:t>
      </w:r>
      <w:r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AC6BE5">
        <w:rPr>
          <w:rFonts w:ascii="Times New Roman" w:hAnsi="Times New Roman"/>
          <w:color w:val="000000"/>
          <w:sz w:val="28"/>
          <w:szCs w:val="28"/>
        </w:rPr>
        <w:t>Имя существительное</w:t>
      </w:r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Компьютерная презентация, выполненная учителем</w:t>
      </w:r>
      <w:r w:rsidR="00AC6BE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Учебник Ру</w:t>
      </w:r>
      <w:r w:rsidR="00AC6BE5">
        <w:rPr>
          <w:rFonts w:ascii="Times New Roman" w:hAnsi="Times New Roman"/>
          <w:sz w:val="28"/>
          <w:szCs w:val="24"/>
        </w:rPr>
        <w:t>сский язык. 5</w:t>
      </w:r>
      <w:r>
        <w:rPr>
          <w:rFonts w:ascii="Times New Roman" w:hAnsi="Times New Roman"/>
          <w:sz w:val="28"/>
          <w:szCs w:val="24"/>
        </w:rPr>
        <w:t xml:space="preserve"> класс. Авторы: </w:t>
      </w:r>
      <w:proofErr w:type="spellStart"/>
      <w:r w:rsidR="00AC6BE5">
        <w:rPr>
          <w:rFonts w:ascii="Times New Roman" w:hAnsi="Times New Roman"/>
          <w:sz w:val="28"/>
          <w:szCs w:val="24"/>
        </w:rPr>
        <w:t>Быстрова</w:t>
      </w:r>
      <w:proofErr w:type="spellEnd"/>
      <w:r w:rsidR="00AC6BE5">
        <w:rPr>
          <w:rFonts w:ascii="Times New Roman" w:hAnsi="Times New Roman"/>
          <w:sz w:val="28"/>
          <w:szCs w:val="24"/>
        </w:rPr>
        <w:t xml:space="preserve"> Е.А., Москва, Русское слово, 2014.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Время реализации</w:t>
      </w:r>
      <w:r>
        <w:rPr>
          <w:rFonts w:ascii="Times New Roman" w:hAnsi="Times New Roman"/>
          <w:sz w:val="28"/>
          <w:szCs w:val="24"/>
        </w:rPr>
        <w:t>: 45 минут.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proofErr w:type="spellStart"/>
      <w:r>
        <w:rPr>
          <w:rFonts w:ascii="Times New Roman" w:hAnsi="Times New Roman"/>
          <w:b/>
          <w:sz w:val="28"/>
          <w:szCs w:val="24"/>
        </w:rPr>
        <w:t>Медиапродукт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611FAA" w:rsidRPr="00E66805" w:rsidRDefault="00611FAA" w:rsidP="00611FA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401F">
        <w:rPr>
          <w:rFonts w:ascii="Times New Roman" w:hAnsi="Times New Roman"/>
          <w:i/>
          <w:sz w:val="28"/>
          <w:szCs w:val="28"/>
        </w:rPr>
        <w:t>Среда:</w:t>
      </w:r>
      <w:r w:rsidRPr="008C401F">
        <w:rPr>
          <w:rFonts w:ascii="Times New Roman" w:hAnsi="Times New Roman"/>
          <w:sz w:val="28"/>
          <w:szCs w:val="28"/>
        </w:rPr>
        <w:t xml:space="preserve"> программа для создания презентаций и работы с интерактивной доской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66805">
        <w:rPr>
          <w:rFonts w:ascii="Times New Roman" w:hAnsi="Times New Roman"/>
          <w:sz w:val="28"/>
          <w:lang w:val="en-US"/>
        </w:rPr>
        <w:t>Elit</w:t>
      </w:r>
      <w:proofErr w:type="spellEnd"/>
      <w:r w:rsidRPr="00E66805">
        <w:rPr>
          <w:rFonts w:ascii="Times New Roman" w:hAnsi="Times New Roman"/>
          <w:sz w:val="28"/>
        </w:rPr>
        <w:t xml:space="preserve"> </w:t>
      </w:r>
      <w:proofErr w:type="spellStart"/>
      <w:r w:rsidRPr="00E66805">
        <w:rPr>
          <w:rFonts w:ascii="Times New Roman" w:hAnsi="Times New Roman"/>
          <w:sz w:val="28"/>
          <w:lang w:val="en-US"/>
        </w:rPr>
        <w:t>Panaboard</w:t>
      </w:r>
      <w:proofErr w:type="spellEnd"/>
      <w:r w:rsidRPr="00E66805">
        <w:rPr>
          <w:rFonts w:ascii="Times New Roman" w:hAnsi="Times New Roman"/>
          <w:sz w:val="28"/>
        </w:rPr>
        <w:t xml:space="preserve"> </w:t>
      </w:r>
      <w:r w:rsidRPr="00E66805">
        <w:rPr>
          <w:rFonts w:ascii="Times New Roman" w:hAnsi="Times New Roman"/>
          <w:sz w:val="28"/>
          <w:lang w:val="en-US"/>
        </w:rPr>
        <w:t>book</w:t>
      </w:r>
      <w:r w:rsidRPr="008C401F">
        <w:rPr>
          <w:rFonts w:ascii="Times New Roman" w:hAnsi="Times New Roman"/>
          <w:sz w:val="28"/>
          <w:szCs w:val="28"/>
        </w:rPr>
        <w:t>.</w:t>
      </w:r>
    </w:p>
    <w:p w:rsidR="00611FAA" w:rsidRPr="008C401F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8C401F">
        <w:rPr>
          <w:rFonts w:ascii="Times New Roman" w:hAnsi="Times New Roman"/>
          <w:sz w:val="28"/>
          <w:szCs w:val="24"/>
        </w:rPr>
        <w:t xml:space="preserve">Вид </w:t>
      </w:r>
      <w:proofErr w:type="spellStart"/>
      <w:r w:rsidRPr="008C401F">
        <w:rPr>
          <w:rFonts w:ascii="Times New Roman" w:hAnsi="Times New Roman"/>
          <w:sz w:val="28"/>
          <w:szCs w:val="24"/>
        </w:rPr>
        <w:t>медиапродукта</w:t>
      </w:r>
      <w:proofErr w:type="spellEnd"/>
      <w:r w:rsidRPr="008C401F">
        <w:rPr>
          <w:rFonts w:ascii="Times New Roman" w:hAnsi="Times New Roman"/>
          <w:sz w:val="28"/>
          <w:szCs w:val="24"/>
        </w:rPr>
        <w:t>: наглядная презентация учебного материала.</w:t>
      </w:r>
    </w:p>
    <w:p w:rsidR="00611FAA" w:rsidRPr="00E12B35" w:rsidRDefault="00611FAA" w:rsidP="00611FAA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E12B35">
        <w:rPr>
          <w:rFonts w:ascii="Times New Roman" w:hAnsi="Times New Roman"/>
          <w:b/>
          <w:sz w:val="28"/>
          <w:szCs w:val="24"/>
        </w:rPr>
        <w:t>Структура презентации</w:t>
      </w:r>
    </w:p>
    <w:p w:rsidR="00611FAA" w:rsidRDefault="00611FAA" w:rsidP="00611FA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812"/>
        <w:gridCol w:w="3969"/>
        <w:gridCol w:w="3827"/>
      </w:tblGrid>
      <w:tr w:rsidR="00611FAA" w:rsidTr="00E12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Структурные элементы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Временная реализация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№ слайда</w:t>
            </w:r>
          </w:p>
        </w:tc>
      </w:tr>
      <w:tr w:rsidR="00611FAA" w:rsidTr="00E12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Мотивация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="00611FAA">
              <w:rPr>
                <w:rFonts w:ascii="Times New Roman" w:hAnsi="Times New Roman"/>
                <w:sz w:val="28"/>
                <w:szCs w:val="24"/>
              </w:rPr>
              <w:t xml:space="preserve"> минута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№2</w:t>
            </w:r>
            <w:r w:rsidR="00E12B35">
              <w:rPr>
                <w:rFonts w:ascii="Times New Roman" w:hAnsi="Times New Roman"/>
                <w:sz w:val="28"/>
                <w:szCs w:val="24"/>
              </w:rPr>
              <w:t xml:space="preserve"> - 4</w:t>
            </w:r>
          </w:p>
        </w:tc>
      </w:tr>
      <w:tr w:rsidR="00611FAA" w:rsidTr="00E12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Актуализация знаний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="00611FAA">
              <w:rPr>
                <w:rFonts w:ascii="Times New Roman" w:hAnsi="Times New Roman"/>
                <w:sz w:val="28"/>
                <w:szCs w:val="24"/>
              </w:rPr>
              <w:t xml:space="preserve"> минут</w:t>
            </w:r>
            <w:r>
              <w:rPr>
                <w:rFonts w:ascii="Times New Roman" w:hAnsi="Times New Roman"/>
                <w:sz w:val="28"/>
                <w:szCs w:val="24"/>
              </w:rPr>
              <w:t>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</w:t>
            </w:r>
            <w:r w:rsidR="00E12B35">
              <w:rPr>
                <w:rFonts w:ascii="Times New Roman" w:hAnsi="Times New Roman"/>
                <w:sz w:val="28"/>
                <w:szCs w:val="24"/>
              </w:rPr>
              <w:t>5 - 6</w:t>
            </w:r>
          </w:p>
        </w:tc>
      </w:tr>
      <w:tr w:rsidR="00611FAA" w:rsidTr="00E12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Выявление места и причины затруднений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AC12F6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="00611FAA">
              <w:rPr>
                <w:rFonts w:ascii="Times New Roman" w:hAnsi="Times New Roman"/>
                <w:sz w:val="28"/>
                <w:szCs w:val="24"/>
              </w:rPr>
              <w:t xml:space="preserve"> минут</w:t>
            </w:r>
            <w:r w:rsidR="00DC0642">
              <w:rPr>
                <w:rFonts w:ascii="Times New Roman" w:hAnsi="Times New Roman"/>
                <w:sz w:val="28"/>
                <w:szCs w:val="24"/>
              </w:rPr>
              <w:t>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</w:t>
            </w:r>
            <w:r w:rsidR="00E12B35">
              <w:rPr>
                <w:rFonts w:ascii="Times New Roman" w:hAnsi="Times New Roman"/>
                <w:sz w:val="28"/>
                <w:szCs w:val="24"/>
              </w:rPr>
              <w:t xml:space="preserve">7 </w:t>
            </w:r>
          </w:p>
        </w:tc>
      </w:tr>
      <w:tr w:rsidR="00611FAA" w:rsidTr="00E12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Построение проекта выхода из затруднения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611FAA" w:rsidRDefault="00DC0642" w:rsidP="00732B79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="00611FAA">
              <w:rPr>
                <w:rFonts w:ascii="Times New Roman" w:hAnsi="Times New Roman"/>
                <w:sz w:val="28"/>
                <w:szCs w:val="24"/>
              </w:rPr>
              <w:t>минут</w:t>
            </w:r>
            <w:r>
              <w:rPr>
                <w:rFonts w:ascii="Times New Roman" w:hAnsi="Times New Roman"/>
                <w:sz w:val="28"/>
                <w:szCs w:val="24"/>
              </w:rPr>
              <w:t>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E12B35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№8</w:t>
            </w:r>
          </w:p>
        </w:tc>
      </w:tr>
      <w:tr w:rsidR="00611FAA" w:rsidTr="00E12B3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Реализация построенного проекта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AC12F6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  <w:r w:rsidR="00611FAA">
              <w:rPr>
                <w:rFonts w:ascii="Times New Roman" w:hAnsi="Times New Roman"/>
                <w:sz w:val="28"/>
                <w:szCs w:val="24"/>
              </w:rPr>
              <w:t>минут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11FAA" w:rsidTr="00E12B35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Первичное закрепление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  <w:r w:rsidR="00611FAA">
              <w:rPr>
                <w:rFonts w:ascii="Times New Roman" w:hAnsi="Times New Roman"/>
                <w:sz w:val="28"/>
                <w:szCs w:val="24"/>
              </w:rPr>
              <w:t xml:space="preserve"> минут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FAA" w:rsidRDefault="00611FAA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</w:t>
            </w:r>
            <w:r w:rsidR="00E12B35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DC0642" w:rsidTr="00E12B35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Самостоятельная работа с самопроверкой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минут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</w:t>
            </w:r>
            <w:r w:rsidR="00E12B35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DC0642" w:rsidTr="00E12B35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Повторение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</w:t>
            </w:r>
            <w:r w:rsidR="00E12B35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</w:tr>
      <w:tr w:rsidR="00DC0642" w:rsidTr="00E12B35">
        <w:trPr>
          <w:trHeight w:val="4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Рефлексия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642" w:rsidRDefault="00DC0642" w:rsidP="00732B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</w:t>
            </w:r>
            <w:r w:rsidR="00E12B35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</w:tbl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11FAA" w:rsidRPr="00E12B35" w:rsidRDefault="00611FAA" w:rsidP="00E12B35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E12B35">
        <w:rPr>
          <w:rFonts w:ascii="Times New Roman" w:hAnsi="Times New Roman"/>
          <w:b/>
          <w:sz w:val="28"/>
          <w:szCs w:val="24"/>
        </w:rPr>
        <w:t>Схема взаимосвязи кадров презентации:</w:t>
      </w:r>
    </w:p>
    <w:p w:rsidR="00611FAA" w:rsidRDefault="00611FAA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11FAA" w:rsidRDefault="00DC0642" w:rsidP="00611FA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4030B">
        <w:pict>
          <v:rect id="_x0000_s1049" style="position:absolute;left:0;text-align:left;margin-left:528.45pt;margin-top:1.9pt;width:27pt;height:27pt;z-index:251683840">
            <v:textbox>
              <w:txbxContent>
                <w:p w:rsidR="00611FAA" w:rsidRDefault="003A3BED" w:rsidP="00611FAA">
                  <w:r>
                    <w:t>11</w:t>
                  </w:r>
                </w:p>
              </w:txbxContent>
            </v:textbox>
          </v:rect>
        </w:pict>
      </w:r>
      <w:r w:rsidR="003A3BED" w:rsidRPr="0054030B">
        <w:pict>
          <v:rect id="_x0000_s1047" style="position:absolute;left:0;text-align:left;margin-left:475.2pt;margin-top:1.9pt;width:27.75pt;height:27pt;z-index:251681792">
            <v:textbox>
              <w:txbxContent>
                <w:p w:rsidR="00611FAA" w:rsidRDefault="003A3BED" w:rsidP="00611FAA">
                  <w:r>
                    <w:t>10</w:t>
                  </w:r>
                </w:p>
              </w:txbxContent>
            </v:textbox>
          </v:rect>
        </w:pict>
      </w:r>
      <w:r w:rsidR="0054030B" w:rsidRPr="0054030B">
        <w:pict>
          <v:rect id="_x0000_s1026" style="position:absolute;left:0;text-align:left;margin-left:5.7pt;margin-top:1.9pt;width:29.25pt;height:26.65pt;z-index:251660288">
            <v:textbox>
              <w:txbxContent>
                <w:p w:rsidR="00611FAA" w:rsidRDefault="00611FAA" w:rsidP="00611FAA">
                  <w:r>
                    <w:t>1</w:t>
                  </w:r>
                </w:p>
              </w:txbxContent>
            </v:textbox>
          </v:rect>
        </w:pict>
      </w:r>
      <w:r w:rsidR="0054030B" w:rsidRPr="0054030B">
        <w:pict>
          <v:rect id="_x0000_s1027" style="position:absolute;left:0;text-align:left;margin-left:120.45pt;margin-top:1.9pt;width:28.5pt;height:26.65pt;z-index:251661312">
            <v:textbox>
              <w:txbxContent>
                <w:p w:rsidR="00611FAA" w:rsidRDefault="00611FAA" w:rsidP="00611FAA">
                  <w:r>
                    <w:t>3</w:t>
                  </w:r>
                </w:p>
              </w:txbxContent>
            </v:textbox>
          </v:rect>
        </w:pict>
      </w:r>
      <w:r w:rsidR="0054030B" w:rsidRPr="0054030B">
        <w:pict>
          <v:rect id="_x0000_s1028" style="position:absolute;left:0;text-align:left;margin-left:226.2pt;margin-top:1.9pt;width:24.75pt;height:26.65pt;z-index:251662336">
            <v:textbox>
              <w:txbxContent>
                <w:p w:rsidR="00611FAA" w:rsidRDefault="00611FAA" w:rsidP="00611FAA">
                  <w:r>
                    <w:t>5</w:t>
                  </w:r>
                </w:p>
              </w:txbxContent>
            </v:textbox>
          </v:rect>
        </w:pict>
      </w:r>
      <w:r w:rsidR="0054030B" w:rsidRPr="0054030B">
        <w:pict>
          <v:rect id="_x0000_s1029" style="position:absolute;left:0;text-align:left;margin-left:326.7pt;margin-top:1.9pt;width:27pt;height:26.65pt;z-index:251663360">
            <v:textbox>
              <w:txbxContent>
                <w:p w:rsidR="00611FAA" w:rsidRDefault="00611FAA" w:rsidP="00611FAA">
                  <w:r>
                    <w:t>7</w:t>
                  </w:r>
                </w:p>
              </w:txbxContent>
            </v:textbox>
          </v:rect>
        </w:pict>
      </w:r>
      <w:r w:rsidR="0054030B" w:rsidRPr="0054030B">
        <w:pict>
          <v:rect id="_x0000_s1030" style="position:absolute;left:0;text-align:left;margin-left:430.2pt;margin-top:1.9pt;width:27.75pt;height:26.65pt;z-index:251664384">
            <v:textbox>
              <w:txbxContent>
                <w:p w:rsidR="00611FAA" w:rsidRDefault="00611FAA" w:rsidP="00611FAA">
                  <w:r>
                    <w:t>9</w:t>
                  </w:r>
                </w:p>
              </w:txbxContent>
            </v:textbox>
          </v:rect>
        </w:pict>
      </w:r>
      <w:r w:rsidR="0054030B" w:rsidRPr="0054030B">
        <w:pict>
          <v:rect id="_x0000_s1031" style="position:absolute;left:0;text-align:left;margin-left:378.45pt;margin-top:1.9pt;width:30pt;height:26.65pt;z-index:251665408">
            <v:textbox>
              <w:txbxContent>
                <w:p w:rsidR="00611FAA" w:rsidRDefault="00611FAA" w:rsidP="00611FAA">
                  <w:r>
                    <w:t>8 000</w:t>
                  </w:r>
                </w:p>
              </w:txbxContent>
            </v:textbox>
          </v:rect>
        </w:pict>
      </w:r>
      <w:r w:rsidR="0054030B" w:rsidRPr="0054030B">
        <w:pict>
          <v:rect id="_x0000_s1032" style="position:absolute;left:0;text-align:left;margin-left:274.2pt;margin-top:1.9pt;width:27.75pt;height:26.65pt;z-index:251666432">
            <v:textbox>
              <w:txbxContent>
                <w:p w:rsidR="00611FAA" w:rsidRDefault="00611FAA" w:rsidP="00611FAA">
                  <w:r>
                    <w:t>6</w:t>
                  </w:r>
                </w:p>
              </w:txbxContent>
            </v:textbox>
          </v:rect>
        </w:pict>
      </w:r>
      <w:r w:rsidR="0054030B" w:rsidRPr="0054030B">
        <w:pict>
          <v:rect id="_x0000_s1033" style="position:absolute;left:0;text-align:left;margin-left:174.45pt;margin-top:1.9pt;width:26.25pt;height:26.65pt;z-index:251667456">
            <v:textbox>
              <w:txbxContent>
                <w:p w:rsidR="00611FAA" w:rsidRDefault="00611FAA" w:rsidP="00611FAA">
                  <w:r>
                    <w:t>4</w:t>
                  </w:r>
                </w:p>
              </w:txbxContent>
            </v:textbox>
          </v:rect>
        </w:pict>
      </w:r>
      <w:r w:rsidR="0054030B" w:rsidRPr="0054030B">
        <w:pict>
          <v:rect id="_x0000_s1034" style="position:absolute;left:0;text-align:left;margin-left:63.45pt;margin-top:1.9pt;width:30pt;height:26.65pt;z-index:251668480">
            <v:textbox>
              <w:txbxContent>
                <w:p w:rsidR="00611FAA" w:rsidRDefault="00611FAA" w:rsidP="00611FAA">
                  <w:r>
                    <w:t>2</w:t>
                  </w:r>
                </w:p>
              </w:txbxContent>
            </v:textbox>
          </v:rect>
        </w:pict>
      </w:r>
    </w:p>
    <w:p w:rsidR="00611FAA" w:rsidRDefault="00DC0642" w:rsidP="00611FAA">
      <w:pPr>
        <w:pStyle w:val="a6"/>
        <w:spacing w:before="0" w:beforeAutospacing="0" w:after="0" w:afterAutospacing="0"/>
        <w:jc w:val="both"/>
        <w:rPr>
          <w:color w:val="000000"/>
        </w:rPr>
      </w:pPr>
      <w:r w:rsidRPr="0054030B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507.45pt;margin-top:3.5pt;width:21pt;height:0;z-index:251680768" o:connectortype="straight">
            <v:stroke endarrow="block"/>
          </v:shape>
        </w:pict>
      </w:r>
      <w:r w:rsidR="0054030B" w:rsidRPr="0054030B">
        <w:pict>
          <v:shape id="_x0000_s1035" type="#_x0000_t32" style="position:absolute;left:0;text-align:left;margin-left:457.95pt;margin-top:3.5pt;width:17.25pt;height:0;z-index:251669504" o:connectortype="straight">
            <v:stroke endarrow="block"/>
          </v:shape>
        </w:pict>
      </w:r>
      <w:r w:rsidR="0054030B" w:rsidRPr="0054030B">
        <w:pict>
          <v:shape id="_x0000_s1036" type="#_x0000_t32" style="position:absolute;left:0;text-align:left;margin-left:412.2pt;margin-top:3.5pt;width:18pt;height:0;z-index:251670528" o:connectortype="straight">
            <v:stroke endarrow="block"/>
          </v:shape>
        </w:pict>
      </w:r>
      <w:r w:rsidR="0054030B" w:rsidRPr="0054030B">
        <w:pict>
          <v:shape id="_x0000_s1037" type="#_x0000_t32" style="position:absolute;left:0;text-align:left;margin-left:353.7pt;margin-top:3.5pt;width:24.75pt;height:0;z-index:251671552" o:connectortype="straight">
            <v:stroke endarrow="block"/>
          </v:shape>
        </w:pict>
      </w:r>
      <w:r w:rsidR="0054030B" w:rsidRPr="0054030B">
        <w:pict>
          <v:shape id="_x0000_s1038" type="#_x0000_t32" style="position:absolute;left:0;text-align:left;margin-left:301.95pt;margin-top:3.5pt;width:24.75pt;height:0;z-index:251672576" o:connectortype="straight">
            <v:stroke endarrow="block"/>
          </v:shape>
        </w:pict>
      </w:r>
      <w:r w:rsidR="0054030B" w:rsidRPr="0054030B">
        <w:pict>
          <v:shape id="_x0000_s1039" type="#_x0000_t32" style="position:absolute;left:0;text-align:left;margin-left:250.95pt;margin-top:3.5pt;width:23.25pt;height:0;z-index:251673600" o:connectortype="straight">
            <v:stroke endarrow="block"/>
          </v:shape>
        </w:pict>
      </w:r>
      <w:r w:rsidR="0054030B" w:rsidRPr="0054030B">
        <w:pict>
          <v:shape id="_x0000_s1040" type="#_x0000_t32" style="position:absolute;left:0;text-align:left;margin-left:200.7pt;margin-top:3.5pt;width:25.5pt;height:0;z-index:251674624" o:connectortype="straight">
            <v:stroke endarrow="block"/>
          </v:shape>
        </w:pict>
      </w:r>
      <w:r w:rsidR="0054030B" w:rsidRPr="0054030B">
        <w:pict>
          <v:shape id="_x0000_s1041" type="#_x0000_t32" style="position:absolute;left:0;text-align:left;margin-left:148.95pt;margin-top:3.5pt;width:25.5pt;height:0;z-index:251675648" o:connectortype="straight">
            <v:stroke endarrow="block"/>
          </v:shape>
        </w:pict>
      </w:r>
      <w:r w:rsidR="0054030B" w:rsidRPr="0054030B">
        <w:pict>
          <v:shape id="_x0000_s1042" type="#_x0000_t32" style="position:absolute;left:0;text-align:left;margin-left:93.45pt;margin-top:3.5pt;width:27pt;height:0;z-index:251676672" o:connectortype="straight">
            <v:stroke endarrow="block"/>
          </v:shape>
        </w:pict>
      </w:r>
      <w:r w:rsidR="0054030B" w:rsidRPr="0054030B">
        <w:pict>
          <v:shape id="_x0000_s1043" type="#_x0000_t32" style="position:absolute;left:0;text-align:left;margin-left:34.95pt;margin-top:3.5pt;width:28.5pt;height:0;z-index:251677696" o:connectortype="straight">
            <v:stroke endarrow="block"/>
          </v:shape>
        </w:pict>
      </w:r>
      <w:r w:rsidR="00611FAA">
        <w:rPr>
          <w:color w:val="000000"/>
        </w:rPr>
        <w:t> 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color w:val="000000"/>
        </w:rPr>
      </w:pPr>
    </w:p>
    <w:p w:rsidR="00611FAA" w:rsidRPr="00DB0013" w:rsidRDefault="00611FAA" w:rsidP="00611FAA">
      <w:pPr>
        <w:pStyle w:val="a6"/>
        <w:spacing w:before="0" w:beforeAutospacing="0" w:after="0" w:afterAutospacing="0"/>
        <w:jc w:val="both"/>
        <w:rPr>
          <w:b/>
        </w:rPr>
      </w:pPr>
      <w:r>
        <w:rPr>
          <w:b/>
          <w:sz w:val="28"/>
          <w:szCs w:val="28"/>
        </w:rPr>
        <w:t>Содержание слайдов: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№1 - титульный лист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№2</w:t>
      </w:r>
      <w:r w:rsidR="00AC12F6">
        <w:rPr>
          <w:sz w:val="28"/>
          <w:szCs w:val="28"/>
        </w:rPr>
        <w:t>-4</w:t>
      </w:r>
      <w:r>
        <w:rPr>
          <w:sz w:val="28"/>
          <w:szCs w:val="28"/>
        </w:rPr>
        <w:t xml:space="preserve"> – </w:t>
      </w:r>
      <w:r w:rsidR="00AC12F6">
        <w:rPr>
          <w:sz w:val="28"/>
          <w:szCs w:val="28"/>
        </w:rPr>
        <w:t>задание «Отгадайте загадку»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№5 – </w:t>
      </w:r>
      <w:r w:rsidR="00AC12F6">
        <w:rPr>
          <w:sz w:val="28"/>
          <w:szCs w:val="28"/>
        </w:rPr>
        <w:t>тема урока (затенение)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№6 -  </w:t>
      </w:r>
      <w:r w:rsidR="00AC12F6">
        <w:rPr>
          <w:sz w:val="28"/>
          <w:szCs w:val="28"/>
        </w:rPr>
        <w:t>определение затруднения по теме урока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№7 – </w:t>
      </w:r>
      <w:r w:rsidR="00AC12F6">
        <w:rPr>
          <w:sz w:val="28"/>
          <w:szCs w:val="28"/>
        </w:rPr>
        <w:t>исследовательская задача, противоречие (затенение)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№8 – </w:t>
      </w:r>
      <w:r w:rsidR="00AC12F6">
        <w:rPr>
          <w:sz w:val="28"/>
          <w:szCs w:val="28"/>
        </w:rPr>
        <w:t>цель проекта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№9 – </w:t>
      </w:r>
      <w:r w:rsidR="00AC12F6">
        <w:rPr>
          <w:sz w:val="28"/>
          <w:szCs w:val="28"/>
        </w:rPr>
        <w:t>самостоятельная работа с самопроверкой по эталону (затенение)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№10 – </w:t>
      </w:r>
      <w:r w:rsidR="00AC12F6">
        <w:rPr>
          <w:sz w:val="28"/>
          <w:szCs w:val="28"/>
        </w:rPr>
        <w:t>игра «Собери слова»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№11- </w:t>
      </w:r>
      <w:r w:rsidR="00AC12F6">
        <w:rPr>
          <w:sz w:val="28"/>
          <w:szCs w:val="28"/>
        </w:rPr>
        <w:t>подведение итогов урока, домашнее задание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Целесообразность использования </w:t>
      </w:r>
      <w:proofErr w:type="spellStart"/>
      <w:r>
        <w:rPr>
          <w:b/>
          <w:sz w:val="28"/>
          <w:szCs w:val="28"/>
        </w:rPr>
        <w:t>медиапродукта</w:t>
      </w:r>
      <w:proofErr w:type="spellEnd"/>
      <w:r>
        <w:rPr>
          <w:b/>
          <w:sz w:val="28"/>
          <w:szCs w:val="28"/>
        </w:rPr>
        <w:t xml:space="preserve"> на уроке:</w:t>
      </w:r>
    </w:p>
    <w:p w:rsidR="00611FAA" w:rsidRDefault="00611FAA" w:rsidP="00611FAA">
      <w:pPr>
        <w:pStyle w:val="a6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мотивации к обучению;</w:t>
      </w:r>
    </w:p>
    <w:p w:rsidR="00611FAA" w:rsidRDefault="00611FAA" w:rsidP="00611FAA">
      <w:pPr>
        <w:pStyle w:val="a6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недостаточное количество информационного материала в существующих учебно-методических пособиях;</w:t>
      </w:r>
    </w:p>
    <w:p w:rsidR="00611FAA" w:rsidRDefault="00611FAA" w:rsidP="00611FAA">
      <w:pPr>
        <w:pStyle w:val="a6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усвоения учебного материала за счет одновременного изложения учителем учебного материала и показа демонстрационных фрагментов;</w:t>
      </w:r>
    </w:p>
    <w:p w:rsidR="00611FAA" w:rsidRDefault="00611FAA" w:rsidP="00611FAA">
      <w:pPr>
        <w:pStyle w:val="a6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наглядно-образного мышления за счет повышения уровня наглядности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Необходимое оборудование: </w:t>
      </w:r>
      <w:r>
        <w:rPr>
          <w:sz w:val="28"/>
          <w:szCs w:val="28"/>
        </w:rPr>
        <w:t>компьютер, проектор, интерактивная доска</w:t>
      </w:r>
    </w:p>
    <w:p w:rsidR="00611FAA" w:rsidRDefault="00611FAA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Технологии и методы: информационные, </w:t>
      </w:r>
      <w:r w:rsidR="00AC6BE5">
        <w:rPr>
          <w:sz w:val="28"/>
          <w:szCs w:val="28"/>
        </w:rPr>
        <w:t xml:space="preserve">проблемный, </w:t>
      </w:r>
      <w:r>
        <w:rPr>
          <w:sz w:val="28"/>
          <w:szCs w:val="28"/>
        </w:rPr>
        <w:t>частично-поисковый</w:t>
      </w:r>
    </w:p>
    <w:p w:rsidR="00E12B35" w:rsidRDefault="00E12B35" w:rsidP="00611FA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8"/>
        <w:tblW w:w="15134" w:type="dxa"/>
        <w:tblLayout w:type="fixed"/>
        <w:tblLook w:val="04A0"/>
      </w:tblPr>
      <w:tblGrid>
        <w:gridCol w:w="332"/>
        <w:gridCol w:w="2076"/>
        <w:gridCol w:w="3512"/>
        <w:gridCol w:w="2781"/>
        <w:gridCol w:w="1330"/>
        <w:gridCol w:w="5103"/>
      </w:tblGrid>
      <w:tr w:rsidR="00A53D90" w:rsidTr="00A53D90">
        <w:tc>
          <w:tcPr>
            <w:tcW w:w="332" w:type="dxa"/>
          </w:tcPr>
          <w:p w:rsidR="00BF4587" w:rsidRPr="00BF4587" w:rsidRDefault="00BF4587" w:rsidP="00BF458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076" w:type="dxa"/>
          </w:tcPr>
          <w:p w:rsidR="00BF4587" w:rsidRPr="00BF4587" w:rsidRDefault="00BF4587" w:rsidP="00BF458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F4587">
              <w:rPr>
                <w:rFonts w:ascii="Times New Roman" w:hAnsi="Times New Roman"/>
                <w:b/>
                <w:sz w:val="28"/>
              </w:rPr>
              <w:t>Этап</w:t>
            </w:r>
          </w:p>
        </w:tc>
        <w:tc>
          <w:tcPr>
            <w:tcW w:w="3512" w:type="dxa"/>
          </w:tcPr>
          <w:p w:rsidR="00BF4587" w:rsidRPr="00BF4587" w:rsidRDefault="00BF4587" w:rsidP="00BF458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F4587">
              <w:rPr>
                <w:rFonts w:ascii="Times New Roman" w:hAnsi="Times New Roman"/>
                <w:b/>
                <w:sz w:val="28"/>
              </w:rPr>
              <w:t>Деятельность учителя</w:t>
            </w:r>
          </w:p>
        </w:tc>
        <w:tc>
          <w:tcPr>
            <w:tcW w:w="2781" w:type="dxa"/>
          </w:tcPr>
          <w:p w:rsidR="00BF4587" w:rsidRPr="00BF4587" w:rsidRDefault="00BF4587" w:rsidP="00BF458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F4587">
              <w:rPr>
                <w:rFonts w:ascii="Times New Roman" w:hAnsi="Times New Roman"/>
                <w:b/>
                <w:sz w:val="28"/>
              </w:rPr>
              <w:t xml:space="preserve">Деятельность </w:t>
            </w:r>
            <w:proofErr w:type="gramStart"/>
            <w:r w:rsidRPr="00BF4587">
              <w:rPr>
                <w:rFonts w:ascii="Times New Roman" w:hAnsi="Times New Roman"/>
                <w:b/>
                <w:sz w:val="28"/>
              </w:rPr>
              <w:t>обучающихся</w:t>
            </w:r>
            <w:proofErr w:type="gramEnd"/>
          </w:p>
        </w:tc>
        <w:tc>
          <w:tcPr>
            <w:tcW w:w="1330" w:type="dxa"/>
          </w:tcPr>
          <w:p w:rsidR="00BF4587" w:rsidRPr="00BF4587" w:rsidRDefault="00BF4587" w:rsidP="00BF458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F4587">
              <w:rPr>
                <w:rFonts w:ascii="Times New Roman" w:hAnsi="Times New Roman"/>
                <w:b/>
                <w:sz w:val="28"/>
              </w:rPr>
              <w:t>УУД</w:t>
            </w:r>
          </w:p>
        </w:tc>
        <w:tc>
          <w:tcPr>
            <w:tcW w:w="5103" w:type="dxa"/>
          </w:tcPr>
          <w:p w:rsidR="00BF4587" w:rsidRPr="00BF4587" w:rsidRDefault="00BF4587" w:rsidP="00BF458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F4587">
              <w:rPr>
                <w:rFonts w:ascii="Times New Roman" w:hAnsi="Times New Roman"/>
                <w:b/>
                <w:sz w:val="28"/>
              </w:rPr>
              <w:t>ИКТ</w:t>
            </w:r>
          </w:p>
        </w:tc>
      </w:tr>
      <w:tr w:rsidR="00A53D90" w:rsidTr="00A53D90">
        <w:tc>
          <w:tcPr>
            <w:tcW w:w="332" w:type="dxa"/>
          </w:tcPr>
          <w:p w:rsidR="00BF4587" w:rsidRPr="003A3BED" w:rsidRDefault="00BF4587" w:rsidP="003A3B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6" w:type="dxa"/>
          </w:tcPr>
          <w:p w:rsidR="00BF4587" w:rsidRPr="00E12B35" w:rsidRDefault="00BF4587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Мотивация к учебной деятельности</w:t>
            </w:r>
          </w:p>
          <w:p w:rsidR="00BF4587" w:rsidRPr="00E12B35" w:rsidRDefault="00BF4587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: выработка на личностно значимом уровне внутренней готовности выполнения нормативных требований учебной деятельности</w:t>
            </w:r>
          </w:p>
        </w:tc>
        <w:tc>
          <w:tcPr>
            <w:tcW w:w="3512" w:type="dxa"/>
          </w:tcPr>
          <w:p w:rsidR="00BF4587" w:rsidRPr="00E12B35" w:rsidRDefault="00452EF1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Задание «Отгадайте загадку»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 xml:space="preserve"> (Коллекция интерактивных загадок)</w:t>
            </w:r>
          </w:p>
          <w:p w:rsidR="00452EF1" w:rsidRPr="00E12B35" w:rsidRDefault="00452EF1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Определить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, одушевленный или неодушевленный предмет загадан.</w:t>
            </w:r>
          </w:p>
          <w:p w:rsidR="00452EF1" w:rsidRPr="00E12B35" w:rsidRDefault="00452EF1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BF4587" w:rsidRPr="00E12B35" w:rsidRDefault="00BF4587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взаимодействие с учителем</w:t>
            </w:r>
          </w:p>
        </w:tc>
        <w:tc>
          <w:tcPr>
            <w:tcW w:w="1330" w:type="dxa"/>
          </w:tcPr>
          <w:p w:rsidR="00BF4587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,К,Р</w:t>
            </w:r>
          </w:p>
        </w:tc>
        <w:tc>
          <w:tcPr>
            <w:tcW w:w="5103" w:type="dxa"/>
          </w:tcPr>
          <w:p w:rsidR="00BF4587" w:rsidRPr="00BF4587" w:rsidRDefault="00452EF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53344" cy="2390775"/>
                  <wp:effectExtent l="19050" t="0" r="895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391" t="22076" r="20392" b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44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90" w:rsidTr="00A53D90">
        <w:tc>
          <w:tcPr>
            <w:tcW w:w="332" w:type="dxa"/>
          </w:tcPr>
          <w:p w:rsidR="00BF4587" w:rsidRPr="003A3BED" w:rsidRDefault="00452EF1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6" w:type="dxa"/>
          </w:tcPr>
          <w:p w:rsidR="00BF4587" w:rsidRPr="00E12B35" w:rsidRDefault="00452EF1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Актуализация и фиксирование индивидуального затруднения в пробном действии</w:t>
            </w:r>
          </w:p>
          <w:p w:rsidR="00514E78" w:rsidRPr="00E12B35" w:rsidRDefault="00452EF1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452EF1" w:rsidRPr="00E12B35" w:rsidRDefault="00452EF1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подготовка мышления обучающихся, организация осознания ими</w:t>
            </w:r>
            <w:r w:rsidR="00514E78" w:rsidRPr="00E12B35">
              <w:rPr>
                <w:rFonts w:ascii="Times New Roman" w:hAnsi="Times New Roman"/>
                <w:sz w:val="28"/>
                <w:szCs w:val="28"/>
              </w:rPr>
              <w:t xml:space="preserve"> внутренней потребности к построению учебных действий и фиксирование каждым из них индивидуального затруднения в пробном действии</w:t>
            </w:r>
          </w:p>
        </w:tc>
        <w:tc>
          <w:tcPr>
            <w:tcW w:w="3512" w:type="dxa"/>
          </w:tcPr>
          <w:p w:rsidR="00BF4587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1.Просит выдвинуть предположение о теме предстоящего урока.</w:t>
            </w:r>
          </w:p>
          <w:p w:rsidR="00514E78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2. Что 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помогло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 xml:space="preserve"> определить, одушевленное существительное или нет? </w:t>
            </w:r>
          </w:p>
          <w:p w:rsidR="00514E78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(</w:t>
            </w:r>
            <w:r w:rsidR="00C74CF8" w:rsidRPr="00E12B35">
              <w:rPr>
                <w:rFonts w:ascii="Times New Roman" w:hAnsi="Times New Roman"/>
                <w:sz w:val="28"/>
                <w:szCs w:val="28"/>
              </w:rPr>
              <w:t>Как известно, одушевленные существительные – это те, которые называют живые предметы (людей, животных), а неодушевленные – все остальные.</w:t>
            </w:r>
            <w:proofErr w:type="gramEnd"/>
            <w:r w:rsidR="00C74CF8" w:rsidRPr="00E12B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C74CF8" w:rsidRPr="00E12B35">
              <w:rPr>
                <w:rFonts w:ascii="Times New Roman" w:hAnsi="Times New Roman"/>
                <w:sz w:val="28"/>
                <w:szCs w:val="28"/>
              </w:rPr>
              <w:t>Определить, одушевленное существительное или нет, можно по вопросу: кто? – одушевленное; что?-  неодушевленное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</w:p>
          <w:p w:rsidR="00C74CF8" w:rsidRPr="00E12B35" w:rsidRDefault="00C74CF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3. Определите одушевленное или неодушевленное существительное «дуб», «кукла».</w:t>
            </w:r>
            <w:r w:rsidR="00D7646C" w:rsidRPr="00E12B35">
              <w:rPr>
                <w:rFonts w:ascii="Times New Roman" w:hAnsi="Times New Roman"/>
                <w:sz w:val="28"/>
                <w:szCs w:val="28"/>
              </w:rPr>
              <w:t xml:space="preserve"> Объясните выбор.</w:t>
            </w:r>
          </w:p>
          <w:p w:rsidR="00514E78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BF4587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Предполагают, о чем пойдет речь на уроке, формулируют тему и цели</w:t>
            </w:r>
          </w:p>
        </w:tc>
        <w:tc>
          <w:tcPr>
            <w:tcW w:w="1330" w:type="dxa"/>
          </w:tcPr>
          <w:p w:rsidR="00BF4587" w:rsidRPr="00E12B35" w:rsidRDefault="00514E78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,Л</w:t>
            </w:r>
          </w:p>
        </w:tc>
        <w:tc>
          <w:tcPr>
            <w:tcW w:w="5103" w:type="dxa"/>
          </w:tcPr>
          <w:p w:rsidR="00BF4587" w:rsidRDefault="00643E03">
            <w:pPr>
              <w:rPr>
                <w:rFonts w:ascii="Times New Roman" w:hAnsi="Times New Roman"/>
                <w:sz w:val="24"/>
              </w:rPr>
            </w:pPr>
            <w:r w:rsidRPr="00643E03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067050" cy="200771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8279" t="21538" r="2191" b="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74" cy="2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26E" w:rsidRPr="00BF4587" w:rsidRDefault="002F426E">
            <w:pPr>
              <w:rPr>
                <w:rFonts w:ascii="Times New Roman" w:hAnsi="Times New Roman"/>
                <w:sz w:val="24"/>
              </w:rPr>
            </w:pPr>
            <w:r w:rsidRPr="002F426E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153410" cy="2219325"/>
                  <wp:effectExtent l="1905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676" t="19744" r="2191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90" w:rsidTr="00A53D90">
        <w:tc>
          <w:tcPr>
            <w:tcW w:w="332" w:type="dxa"/>
          </w:tcPr>
          <w:p w:rsidR="00BF4587" w:rsidRPr="003A3BED" w:rsidRDefault="00D7646C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6" w:type="dxa"/>
          </w:tcPr>
          <w:p w:rsidR="00BF4587" w:rsidRPr="00E12B35" w:rsidRDefault="00D7646C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Выявление места и причины затруднений.</w:t>
            </w:r>
          </w:p>
          <w:p w:rsidR="00D7646C" w:rsidRPr="00E12B35" w:rsidRDefault="00D7646C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 xml:space="preserve"> организовать анализ 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 xml:space="preserve"> возникшей ситуации и на этой основе выявить места и причины затруднения, осознать то, в чем именно состоит недостаточность их знаний, умений или способностей.</w:t>
            </w:r>
          </w:p>
        </w:tc>
        <w:tc>
          <w:tcPr>
            <w:tcW w:w="3512" w:type="dxa"/>
          </w:tcPr>
          <w:p w:rsidR="00D7646C" w:rsidRPr="00E12B35" w:rsidRDefault="00D7646C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00E12B35">
              <w:rPr>
                <w:b/>
                <w:sz w:val="28"/>
                <w:szCs w:val="28"/>
              </w:rPr>
              <w:t>1.Составим текст исследовательской задачи</w:t>
            </w:r>
            <w:r w:rsidRPr="00E12B35">
              <w:rPr>
                <w:sz w:val="28"/>
                <w:szCs w:val="28"/>
              </w:rPr>
              <w:t>.</w:t>
            </w:r>
          </w:p>
          <w:p w:rsidR="00D7646C" w:rsidRPr="00E12B35" w:rsidRDefault="00D7646C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00E12B35">
              <w:rPr>
                <w:sz w:val="28"/>
                <w:szCs w:val="28"/>
              </w:rPr>
              <w:t>2.</w:t>
            </w:r>
            <w:r w:rsidRPr="00E12B35">
              <w:rPr>
                <w:b/>
                <w:sz w:val="28"/>
                <w:szCs w:val="28"/>
              </w:rPr>
              <w:t>Выявление противоречия.</w:t>
            </w:r>
          </w:p>
          <w:p w:rsidR="00D7646C" w:rsidRPr="00E12B35" w:rsidRDefault="00D7646C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color w:val="D99594" w:themeColor="accent2" w:themeTint="99"/>
                <w:sz w:val="28"/>
                <w:szCs w:val="28"/>
              </w:rPr>
            </w:pPr>
          </w:p>
          <w:p w:rsidR="00D7646C" w:rsidRPr="00E12B35" w:rsidRDefault="00D7646C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F4587" w:rsidRPr="00E12B35" w:rsidRDefault="00BF4587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A53D90" w:rsidRPr="00E12B35" w:rsidRDefault="00A53D90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sz w:val="28"/>
                <w:szCs w:val="28"/>
              </w:rPr>
            </w:pPr>
            <w:r w:rsidRPr="00E12B35">
              <w:rPr>
                <w:sz w:val="28"/>
                <w:szCs w:val="28"/>
              </w:rPr>
              <w:t>1.</w:t>
            </w:r>
            <w:r w:rsidR="00D7646C" w:rsidRPr="00E12B35">
              <w:rPr>
                <w:sz w:val="28"/>
                <w:szCs w:val="28"/>
              </w:rPr>
              <w:t xml:space="preserve"> </w:t>
            </w:r>
            <w:r w:rsidRPr="00E12B35">
              <w:rPr>
                <w:sz w:val="28"/>
                <w:szCs w:val="28"/>
              </w:rPr>
              <w:t xml:space="preserve">«Как известно, одушевленные существительные – это те, которые называют живые предметы (людей, животных), а неодушевленные – все остальные. </w:t>
            </w:r>
            <w:proofErr w:type="gramStart"/>
            <w:r w:rsidRPr="00E12B35">
              <w:rPr>
                <w:sz w:val="28"/>
                <w:szCs w:val="28"/>
              </w:rPr>
              <w:t>Определить, одушевленное существительное или нет, можно по вопросу: кто? – волк, одушевленное; что?- дом, неодушевленное.</w:t>
            </w:r>
            <w:proofErr w:type="gramEnd"/>
            <w:r w:rsidRPr="00E12B35">
              <w:rPr>
                <w:sz w:val="28"/>
                <w:szCs w:val="28"/>
              </w:rPr>
              <w:t xml:space="preserve"> Но почему дуб – что? а кукла – кто?»</w:t>
            </w:r>
          </w:p>
          <w:p w:rsidR="00BF4587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2. «Противоречие между знанием того, что «кукла» с точки зрения биологии – неживой предмет, и незнанием грамматических свойств одушевленных/неоду</w:t>
            </w:r>
            <w:r w:rsidRPr="00E12B35">
              <w:rPr>
                <w:rFonts w:ascii="Times New Roman" w:hAnsi="Times New Roman"/>
                <w:sz w:val="28"/>
                <w:szCs w:val="28"/>
              </w:rPr>
              <w:lastRenderedPageBreak/>
              <w:t>шевленных существительных».</w:t>
            </w:r>
          </w:p>
        </w:tc>
        <w:tc>
          <w:tcPr>
            <w:tcW w:w="1330" w:type="dxa"/>
          </w:tcPr>
          <w:p w:rsidR="00BF4587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lastRenderedPageBreak/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</w:p>
        </w:tc>
        <w:tc>
          <w:tcPr>
            <w:tcW w:w="5103" w:type="dxa"/>
          </w:tcPr>
          <w:p w:rsidR="00BF4587" w:rsidRDefault="002F426E">
            <w:pPr>
              <w:rPr>
                <w:rFonts w:ascii="Times New Roman" w:hAnsi="Times New Roman"/>
                <w:sz w:val="24"/>
              </w:rPr>
            </w:pPr>
            <w:r w:rsidRPr="002F426E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2952750" cy="2112817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722" t="20769" r="5559" b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23" cy="211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20" w:rsidRPr="00BF4587" w:rsidRDefault="00E74020">
            <w:pPr>
              <w:rPr>
                <w:rFonts w:ascii="Times New Roman" w:hAnsi="Times New Roman"/>
                <w:sz w:val="24"/>
              </w:rPr>
            </w:pPr>
            <w:r w:rsidRPr="00E74020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106008" cy="180975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836" t="18718" r="3685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008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90" w:rsidTr="00A53D90">
        <w:tc>
          <w:tcPr>
            <w:tcW w:w="332" w:type="dxa"/>
          </w:tcPr>
          <w:p w:rsidR="00BF4587" w:rsidRPr="003A3BED" w:rsidRDefault="00A53D90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76" w:type="dxa"/>
          </w:tcPr>
          <w:p w:rsidR="00BF4587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Построение проекта выхода из затруднения</w:t>
            </w:r>
          </w:p>
          <w:p w:rsidR="00A53D90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A53D90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постановка целей учебной деятельности, выбор способа и средств их реализации </w:t>
            </w:r>
          </w:p>
        </w:tc>
        <w:tc>
          <w:tcPr>
            <w:tcW w:w="3512" w:type="dxa"/>
          </w:tcPr>
          <w:p w:rsidR="00BF4587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1. Какие цели определяют нашу дальнейшую </w:t>
            </w:r>
            <w:r w:rsidR="004001A9" w:rsidRPr="00E12B35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781" w:type="dxa"/>
          </w:tcPr>
          <w:p w:rsidR="00BF4587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Определяют цели.</w:t>
            </w:r>
          </w:p>
          <w:p w:rsidR="00A53D90" w:rsidRPr="00E12B35" w:rsidRDefault="00A53D90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«</w:t>
            </w:r>
            <w:r w:rsidR="004001A9" w:rsidRPr="00E12B35">
              <w:rPr>
                <w:rFonts w:ascii="Times New Roman" w:hAnsi="Times New Roman"/>
                <w:sz w:val="28"/>
                <w:szCs w:val="28"/>
              </w:rPr>
              <w:t>Определить грамматические свойства одушевленных, неодушевленных существительных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001A9" w:rsidRPr="00E12B35" w:rsidRDefault="004001A9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Определяют тему,</w:t>
            </w:r>
            <w:r w:rsidR="00E74020" w:rsidRPr="00E12B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план, способы, средства, сроки</w:t>
            </w:r>
          </w:p>
          <w:p w:rsidR="00A53D90" w:rsidRPr="00E12B35" w:rsidRDefault="00A53D90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330" w:type="dxa"/>
          </w:tcPr>
          <w:p w:rsidR="00BF4587" w:rsidRPr="00E12B35" w:rsidRDefault="002B707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,Р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</w:p>
        </w:tc>
        <w:tc>
          <w:tcPr>
            <w:tcW w:w="5103" w:type="dxa"/>
          </w:tcPr>
          <w:p w:rsidR="00BF4587" w:rsidRPr="00BF4587" w:rsidRDefault="00132DAB">
            <w:pPr>
              <w:rPr>
                <w:rFonts w:ascii="Times New Roman" w:hAnsi="Times New Roman"/>
                <w:sz w:val="24"/>
              </w:rPr>
            </w:pPr>
            <w:r w:rsidRPr="00132DAB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105150" cy="20574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195" t="21795" r="2404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90" w:rsidTr="00A53D90">
        <w:tc>
          <w:tcPr>
            <w:tcW w:w="332" w:type="dxa"/>
          </w:tcPr>
          <w:p w:rsidR="00BF4587" w:rsidRPr="003A3BED" w:rsidRDefault="004001A9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6" w:type="dxa"/>
          </w:tcPr>
          <w:p w:rsidR="00BF4587" w:rsidRPr="00E12B35" w:rsidRDefault="004001A9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Реализация построенного проекта.</w:t>
            </w:r>
          </w:p>
          <w:p w:rsidR="004001A9" w:rsidRPr="00E12B35" w:rsidRDefault="004001A9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4001A9" w:rsidRPr="00E12B35" w:rsidRDefault="004001A9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построение учащимися нового способа действий и формирование умений его применять при решении задач такого типа</w:t>
            </w:r>
          </w:p>
        </w:tc>
        <w:tc>
          <w:tcPr>
            <w:tcW w:w="3512" w:type="dxa"/>
          </w:tcPr>
          <w:p w:rsidR="00BF4587" w:rsidRPr="00E12B35" w:rsidRDefault="002439DB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1.</w:t>
            </w:r>
            <w:r w:rsidR="00EE29C5" w:rsidRPr="00E12B35">
              <w:rPr>
                <w:rFonts w:ascii="Times New Roman" w:hAnsi="Times New Roman"/>
                <w:sz w:val="28"/>
                <w:szCs w:val="28"/>
              </w:rPr>
              <w:t>Организует деловое общение в группе</w:t>
            </w:r>
            <w:r w:rsidR="002B707A" w:rsidRPr="00E12B35">
              <w:rPr>
                <w:rFonts w:ascii="Times New Roman" w:hAnsi="Times New Roman"/>
                <w:sz w:val="28"/>
                <w:szCs w:val="28"/>
              </w:rPr>
              <w:t xml:space="preserve">, наблюдает за работой в группах </w:t>
            </w:r>
            <w:r w:rsidR="00EE29C5" w:rsidRPr="00E12B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EE29C5" w:rsidRPr="00E12B35">
              <w:rPr>
                <w:rFonts w:ascii="Times New Roman" w:hAnsi="Times New Roman"/>
                <w:sz w:val="28"/>
                <w:szCs w:val="28"/>
              </w:rPr>
              <w:t>(</w:t>
            </w:r>
            <w:r w:rsidR="002B707A" w:rsidRPr="00E12B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  <w:r w:rsidR="00EE29C5" w:rsidRPr="00E12B35">
              <w:rPr>
                <w:rFonts w:ascii="Times New Roman" w:hAnsi="Times New Roman"/>
                <w:sz w:val="28"/>
                <w:szCs w:val="28"/>
              </w:rPr>
              <w:t xml:space="preserve">Ясна ли цель? На каком этапе находитесь? Достаточно ли времени для работы? Каков результат? </w:t>
            </w:r>
            <w:proofErr w:type="gramStart"/>
            <w:r w:rsidR="00EE29C5" w:rsidRPr="00E12B35">
              <w:rPr>
                <w:rFonts w:ascii="Times New Roman" w:hAnsi="Times New Roman"/>
                <w:sz w:val="28"/>
                <w:szCs w:val="28"/>
              </w:rPr>
              <w:t>Оцените</w:t>
            </w:r>
            <w:r w:rsidR="002B707A" w:rsidRPr="00E12B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29C5" w:rsidRPr="00E12B35">
              <w:rPr>
                <w:rFonts w:ascii="Times New Roman" w:hAnsi="Times New Roman"/>
                <w:sz w:val="28"/>
                <w:szCs w:val="28"/>
              </w:rPr>
              <w:t xml:space="preserve"> полученный результат</w:t>
            </w:r>
            <w:r w:rsidR="002B707A" w:rsidRPr="00E12B35">
              <w:rPr>
                <w:rFonts w:ascii="Times New Roman" w:hAnsi="Times New Roman"/>
                <w:sz w:val="28"/>
                <w:szCs w:val="28"/>
              </w:rPr>
              <w:t>)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2439DB" w:rsidRPr="00E12B35" w:rsidRDefault="002439DB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39DB" w:rsidRPr="00E12B35" w:rsidRDefault="002439DB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39DB" w:rsidRPr="00E12B35" w:rsidRDefault="002439DB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BF4587" w:rsidRPr="00E12B35" w:rsidRDefault="002439DB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1.</w:t>
            </w:r>
            <w:r w:rsidR="00EE29C5" w:rsidRPr="00E12B35">
              <w:rPr>
                <w:rFonts w:ascii="Times New Roman" w:hAnsi="Times New Roman"/>
                <w:sz w:val="28"/>
                <w:szCs w:val="28"/>
              </w:rPr>
              <w:t>Работа в группах.</w:t>
            </w:r>
          </w:p>
          <w:p w:rsidR="00EE29C5" w:rsidRPr="00E12B35" w:rsidRDefault="00EE29C5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b/>
                <w:sz w:val="28"/>
                <w:szCs w:val="28"/>
              </w:rPr>
              <w:t>Выдвижение гипотез</w:t>
            </w:r>
            <w:r w:rsidRPr="00E12B35">
              <w:rPr>
                <w:sz w:val="28"/>
                <w:szCs w:val="28"/>
              </w:rPr>
              <w:t>:</w:t>
            </w:r>
          </w:p>
          <w:p w:rsidR="00EE29C5" w:rsidRPr="00E12B35" w:rsidRDefault="00EE29C5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sz w:val="28"/>
                <w:szCs w:val="28"/>
              </w:rPr>
              <w:t>Если…</w:t>
            </w:r>
          </w:p>
          <w:p w:rsidR="00EE29C5" w:rsidRPr="00E12B35" w:rsidRDefault="00EE29C5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b/>
                <w:sz w:val="28"/>
                <w:szCs w:val="28"/>
              </w:rPr>
              <w:t>Информационный поиск</w:t>
            </w:r>
            <w:r w:rsidRPr="00E12B35">
              <w:rPr>
                <w:sz w:val="28"/>
                <w:szCs w:val="28"/>
              </w:rPr>
              <w:t xml:space="preserve"> (работа со статьей учебника).</w:t>
            </w:r>
          </w:p>
          <w:p w:rsidR="00EE29C5" w:rsidRPr="00E12B35" w:rsidRDefault="00EE29C5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b/>
                <w:sz w:val="28"/>
                <w:szCs w:val="28"/>
              </w:rPr>
              <w:t>Результат:</w:t>
            </w:r>
            <w:r w:rsidRPr="00E12B35">
              <w:rPr>
                <w:sz w:val="28"/>
                <w:szCs w:val="28"/>
              </w:rPr>
              <w:t xml:space="preserve"> «существительное «кукла» относится </w:t>
            </w:r>
            <w:proofErr w:type="gramStart"/>
            <w:r w:rsidRPr="00E12B35">
              <w:rPr>
                <w:sz w:val="28"/>
                <w:szCs w:val="28"/>
              </w:rPr>
              <w:t>к</w:t>
            </w:r>
            <w:proofErr w:type="gramEnd"/>
            <w:r w:rsidRPr="00E12B35">
              <w:rPr>
                <w:sz w:val="28"/>
                <w:szCs w:val="28"/>
              </w:rPr>
              <w:t xml:space="preserve"> одушевленным, так как….»</w:t>
            </w:r>
          </w:p>
          <w:p w:rsidR="002439DB" w:rsidRPr="00E12B35" w:rsidRDefault="002439DB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E29C5" w:rsidRPr="00E12B35" w:rsidRDefault="00EE29C5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330" w:type="dxa"/>
          </w:tcPr>
          <w:p w:rsidR="00BF4587" w:rsidRPr="00E12B35" w:rsidRDefault="002B707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,Р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</w:p>
        </w:tc>
        <w:tc>
          <w:tcPr>
            <w:tcW w:w="5103" w:type="dxa"/>
          </w:tcPr>
          <w:p w:rsidR="00BF4587" w:rsidRPr="00BF4587" w:rsidRDefault="00BF4587">
            <w:pPr>
              <w:rPr>
                <w:rFonts w:ascii="Times New Roman" w:hAnsi="Times New Roman"/>
                <w:sz w:val="24"/>
              </w:rPr>
            </w:pPr>
          </w:p>
        </w:tc>
      </w:tr>
      <w:tr w:rsidR="00A53D90" w:rsidTr="00A53D90">
        <w:tc>
          <w:tcPr>
            <w:tcW w:w="332" w:type="dxa"/>
          </w:tcPr>
          <w:p w:rsidR="00BF4587" w:rsidRPr="003A3BED" w:rsidRDefault="002B707A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76" w:type="dxa"/>
          </w:tcPr>
          <w:p w:rsidR="00BF4587" w:rsidRPr="00E12B35" w:rsidRDefault="002B707A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Первичное закрепление с проговариванием во внешней речи</w:t>
            </w:r>
            <w:r w:rsidR="002439DB" w:rsidRPr="00E12B3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439DB" w:rsidRPr="00E12B35" w:rsidRDefault="002439DB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>: усвоение нового способа действия при решении типовых задач</w:t>
            </w:r>
          </w:p>
        </w:tc>
        <w:tc>
          <w:tcPr>
            <w:tcW w:w="3512" w:type="dxa"/>
          </w:tcPr>
          <w:p w:rsidR="00BF4587" w:rsidRPr="00E12B35" w:rsidRDefault="00DF5B5E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1.Спикеры групп представьте результатов работы в группах.</w:t>
            </w:r>
          </w:p>
          <w:p w:rsidR="00DF5B5E" w:rsidRPr="00E12B35" w:rsidRDefault="00DF5B5E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Выслушивает ответы.</w:t>
            </w:r>
          </w:p>
          <w:p w:rsidR="00DF5B5E" w:rsidRPr="00E12B35" w:rsidRDefault="00DF5B5E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2. Подведем итоги работы групп.</w:t>
            </w:r>
          </w:p>
        </w:tc>
        <w:tc>
          <w:tcPr>
            <w:tcW w:w="2781" w:type="dxa"/>
          </w:tcPr>
          <w:p w:rsidR="00DF5B5E" w:rsidRPr="00E12B35" w:rsidRDefault="00DF5B5E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sz w:val="28"/>
                <w:szCs w:val="28"/>
              </w:rPr>
              <w:t>1.Представляют результаты работы в группе.</w:t>
            </w:r>
          </w:p>
          <w:p w:rsidR="00DF5B5E" w:rsidRPr="00E12B35" w:rsidRDefault="00DF5B5E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sz w:val="28"/>
                <w:szCs w:val="28"/>
              </w:rPr>
              <w:t>Обсуждение.</w:t>
            </w:r>
          </w:p>
          <w:p w:rsidR="00DF5B5E" w:rsidRPr="00E12B35" w:rsidRDefault="00DF5B5E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F5B5E" w:rsidRPr="00E12B35" w:rsidRDefault="00132DAB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12B35">
              <w:rPr>
                <w:sz w:val="28"/>
                <w:szCs w:val="28"/>
              </w:rPr>
              <w:t>2.</w:t>
            </w:r>
            <w:r w:rsidR="00DF5B5E" w:rsidRPr="00E12B35">
              <w:rPr>
                <w:sz w:val="28"/>
                <w:szCs w:val="28"/>
              </w:rPr>
              <w:t>Определяют способ проверки одушевленности/неодушевленности имен существительных.</w:t>
            </w:r>
          </w:p>
          <w:p w:rsidR="00DF5B5E" w:rsidRPr="00E12B35" w:rsidRDefault="00DF5B5E" w:rsidP="003A3BED">
            <w:pPr>
              <w:pStyle w:val="a6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BF4587" w:rsidRPr="00E12B35" w:rsidRDefault="00BF4587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0" w:type="dxa"/>
          </w:tcPr>
          <w:p w:rsidR="00BF4587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,Р</w:t>
            </w:r>
          </w:p>
        </w:tc>
        <w:tc>
          <w:tcPr>
            <w:tcW w:w="5103" w:type="dxa"/>
          </w:tcPr>
          <w:p w:rsidR="00BF4587" w:rsidRPr="00BF4587" w:rsidRDefault="00132DAB">
            <w:pPr>
              <w:rPr>
                <w:rFonts w:ascii="Times New Roman" w:hAnsi="Times New Roman"/>
                <w:sz w:val="24"/>
              </w:rPr>
            </w:pPr>
            <w:r w:rsidRPr="00132DAB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086100" cy="18859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477" t="21795" r="1871" b="1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90" w:rsidTr="00A53D90">
        <w:tc>
          <w:tcPr>
            <w:tcW w:w="332" w:type="dxa"/>
          </w:tcPr>
          <w:p w:rsidR="00BF4587" w:rsidRPr="003A3BED" w:rsidRDefault="00DF5B5E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6" w:type="dxa"/>
          </w:tcPr>
          <w:p w:rsidR="00BF4587" w:rsidRPr="00E12B35" w:rsidRDefault="00DF5B5E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с самопроверкой по эталону</w:t>
            </w:r>
          </w:p>
          <w:p w:rsidR="00DF5B5E" w:rsidRPr="00E12B35" w:rsidRDefault="00DF5B5E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E12B35">
              <w:rPr>
                <w:rFonts w:ascii="Times New Roman" w:hAnsi="Times New Roman"/>
                <w:sz w:val="28"/>
                <w:szCs w:val="28"/>
              </w:rPr>
              <w:t xml:space="preserve"> применение нового знания в типовых заданиях</w:t>
            </w:r>
          </w:p>
        </w:tc>
        <w:tc>
          <w:tcPr>
            <w:tcW w:w="3512" w:type="dxa"/>
          </w:tcPr>
          <w:p w:rsidR="00BF4587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Учитель просит самостоятельно выполнить упражнение</w:t>
            </w:r>
          </w:p>
        </w:tc>
        <w:tc>
          <w:tcPr>
            <w:tcW w:w="2781" w:type="dxa"/>
          </w:tcPr>
          <w:p w:rsidR="00BF4587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Самостоятельно выполняют упражнение с самопроверкой (на слайде)</w:t>
            </w:r>
          </w:p>
        </w:tc>
        <w:tc>
          <w:tcPr>
            <w:tcW w:w="1330" w:type="dxa"/>
          </w:tcPr>
          <w:p w:rsidR="00BF4587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,Р</w:t>
            </w:r>
          </w:p>
        </w:tc>
        <w:tc>
          <w:tcPr>
            <w:tcW w:w="5103" w:type="dxa"/>
          </w:tcPr>
          <w:p w:rsidR="00BF4587" w:rsidRPr="00BF4587" w:rsidRDefault="003A3BED">
            <w:pPr>
              <w:rPr>
                <w:rFonts w:ascii="Times New Roman" w:hAnsi="Times New Roman"/>
                <w:sz w:val="24"/>
              </w:rPr>
            </w:pPr>
            <w:r w:rsidRPr="003A3BED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038475" cy="184111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646" t="20256" r="2671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4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A8D" w:rsidTr="00A53D90">
        <w:tc>
          <w:tcPr>
            <w:tcW w:w="332" w:type="dxa"/>
          </w:tcPr>
          <w:p w:rsidR="00395A8D" w:rsidRPr="003A3BED" w:rsidRDefault="00395A8D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76" w:type="dxa"/>
          </w:tcPr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Включение в систему знаний и повторение</w:t>
            </w:r>
          </w:p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повторение и закрепление ранее 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3512" w:type="dxa"/>
          </w:tcPr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1" w:type="dxa"/>
          </w:tcPr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0" w:type="dxa"/>
          </w:tcPr>
          <w:p w:rsidR="00395A8D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,Р</w:t>
            </w:r>
          </w:p>
        </w:tc>
        <w:tc>
          <w:tcPr>
            <w:tcW w:w="5103" w:type="dxa"/>
          </w:tcPr>
          <w:p w:rsidR="00395A8D" w:rsidRPr="00BF4587" w:rsidRDefault="003A3BED">
            <w:pPr>
              <w:rPr>
                <w:rFonts w:ascii="Times New Roman" w:hAnsi="Times New Roman"/>
                <w:sz w:val="24"/>
              </w:rPr>
            </w:pPr>
            <w:r w:rsidRPr="003A3BED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057492" cy="183832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355" t="18974" r="6841" b="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70" cy="183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A8D" w:rsidTr="00A53D90">
        <w:tc>
          <w:tcPr>
            <w:tcW w:w="332" w:type="dxa"/>
          </w:tcPr>
          <w:p w:rsidR="00395A8D" w:rsidRPr="003A3BED" w:rsidRDefault="00395A8D" w:rsidP="003A3B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B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6" w:type="dxa"/>
          </w:tcPr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Рефлексия учебных действий на уроке.</w:t>
            </w:r>
          </w:p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12B35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395A8D" w:rsidRPr="00E12B35" w:rsidRDefault="00395A8D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самооценка 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 xml:space="preserve"> результатов своей деятельности</w:t>
            </w:r>
            <w:r w:rsidR="00F816FA" w:rsidRPr="00E12B35">
              <w:rPr>
                <w:rFonts w:ascii="Times New Roman" w:hAnsi="Times New Roman"/>
                <w:sz w:val="28"/>
                <w:szCs w:val="28"/>
              </w:rPr>
              <w:t>, осознание метода построения и границ применения нового способа действия</w:t>
            </w:r>
          </w:p>
        </w:tc>
        <w:tc>
          <w:tcPr>
            <w:tcW w:w="3512" w:type="dxa"/>
          </w:tcPr>
          <w:p w:rsidR="00395A8D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1.Учитель предлагает составить </w:t>
            </w:r>
            <w:proofErr w:type="spellStart"/>
            <w:r w:rsidRPr="00E12B35">
              <w:rPr>
                <w:rFonts w:ascii="Times New Roman" w:hAnsi="Times New Roman"/>
                <w:sz w:val="28"/>
                <w:szCs w:val="28"/>
              </w:rPr>
              <w:t>синквейн</w:t>
            </w:r>
            <w:proofErr w:type="spellEnd"/>
            <w:r w:rsidRPr="00E12B3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2. Подводит итоги урока: «Какие открытия вы сделали сегодня на уроке?»</w:t>
            </w:r>
          </w:p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3. Дает дифференцированное домашнее задание.</w:t>
            </w:r>
          </w:p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4.Выставляет оценки за урок.</w:t>
            </w:r>
          </w:p>
        </w:tc>
        <w:tc>
          <w:tcPr>
            <w:tcW w:w="2781" w:type="dxa"/>
          </w:tcPr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 xml:space="preserve">Составляют </w:t>
            </w:r>
            <w:proofErr w:type="spellStart"/>
            <w:r w:rsidRPr="00E12B35">
              <w:rPr>
                <w:rFonts w:ascii="Times New Roman" w:hAnsi="Times New Roman"/>
                <w:sz w:val="28"/>
                <w:szCs w:val="28"/>
              </w:rPr>
              <w:t>синквейн</w:t>
            </w:r>
            <w:proofErr w:type="spellEnd"/>
            <w:r w:rsidRPr="00E12B3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Выставляют оценки за урок.</w:t>
            </w:r>
          </w:p>
          <w:p w:rsidR="00F816FA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Подводят итоги урока.</w:t>
            </w:r>
          </w:p>
          <w:p w:rsidR="00395A8D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Выбирают домашнее задание.</w:t>
            </w:r>
          </w:p>
        </w:tc>
        <w:tc>
          <w:tcPr>
            <w:tcW w:w="1330" w:type="dxa"/>
          </w:tcPr>
          <w:p w:rsidR="00395A8D" w:rsidRPr="00E12B35" w:rsidRDefault="00F816FA" w:rsidP="003A3B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B35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Start"/>
            <w:r w:rsidRPr="00E12B35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E12B35">
              <w:rPr>
                <w:rFonts w:ascii="Times New Roman" w:hAnsi="Times New Roman"/>
                <w:sz w:val="28"/>
                <w:szCs w:val="28"/>
              </w:rPr>
              <w:t>,К,Р</w:t>
            </w:r>
          </w:p>
        </w:tc>
        <w:tc>
          <w:tcPr>
            <w:tcW w:w="5103" w:type="dxa"/>
          </w:tcPr>
          <w:p w:rsidR="00395A8D" w:rsidRPr="00BF4587" w:rsidRDefault="003A3BED">
            <w:pPr>
              <w:rPr>
                <w:rFonts w:ascii="Times New Roman" w:hAnsi="Times New Roman"/>
                <w:sz w:val="24"/>
              </w:rPr>
            </w:pPr>
            <w:r w:rsidRPr="003A3BED">
              <w:rPr>
                <w:rFonts w:ascii="Times New Roman" w:hAnsi="Times New Roman"/>
                <w:sz w:val="24"/>
              </w:rPr>
              <w:drawing>
                <wp:inline distT="0" distB="0" distL="0" distR="0">
                  <wp:extent cx="3117937" cy="1962150"/>
                  <wp:effectExtent l="19050" t="0" r="6263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250" t="19487" r="2403" b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236" cy="196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BE5" w:rsidRDefault="00AC6BE5"/>
    <w:sectPr w:rsidR="00AC6BE5" w:rsidSect="00AC6B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71C0A"/>
    <w:multiLevelType w:val="hybridMultilevel"/>
    <w:tmpl w:val="F9CCA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C7F63"/>
    <w:multiLevelType w:val="hybridMultilevel"/>
    <w:tmpl w:val="8DEE6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6B1F73"/>
    <w:multiLevelType w:val="hybridMultilevel"/>
    <w:tmpl w:val="AFFC0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compat/>
  <w:rsids>
    <w:rsidRoot w:val="00611FAA"/>
    <w:rsid w:val="00086DCD"/>
    <w:rsid w:val="00132DAB"/>
    <w:rsid w:val="001E17C4"/>
    <w:rsid w:val="00233BD2"/>
    <w:rsid w:val="002439DB"/>
    <w:rsid w:val="002B707A"/>
    <w:rsid w:val="002F426E"/>
    <w:rsid w:val="00395A8D"/>
    <w:rsid w:val="003A3BED"/>
    <w:rsid w:val="003C6B6E"/>
    <w:rsid w:val="004001A9"/>
    <w:rsid w:val="00452EF1"/>
    <w:rsid w:val="004A0BFE"/>
    <w:rsid w:val="004B00E4"/>
    <w:rsid w:val="004B7840"/>
    <w:rsid w:val="004D0EE5"/>
    <w:rsid w:val="00514E78"/>
    <w:rsid w:val="0054030B"/>
    <w:rsid w:val="00611FAA"/>
    <w:rsid w:val="00643E03"/>
    <w:rsid w:val="007C1FB6"/>
    <w:rsid w:val="00847ED0"/>
    <w:rsid w:val="009679B4"/>
    <w:rsid w:val="00A53D90"/>
    <w:rsid w:val="00AC12F6"/>
    <w:rsid w:val="00AC6BE5"/>
    <w:rsid w:val="00BE17AA"/>
    <w:rsid w:val="00BF4587"/>
    <w:rsid w:val="00C74CF8"/>
    <w:rsid w:val="00D45A79"/>
    <w:rsid w:val="00D7646C"/>
    <w:rsid w:val="00DC0642"/>
    <w:rsid w:val="00DF5B5E"/>
    <w:rsid w:val="00E12B35"/>
    <w:rsid w:val="00E74020"/>
    <w:rsid w:val="00E762FA"/>
    <w:rsid w:val="00EE29C5"/>
    <w:rsid w:val="00F816FA"/>
    <w:rsid w:val="00F94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3" type="connector" idref="#_x0000_s1035"/>
        <o:r id="V:Rule14" type="connector" idref="#_x0000_s1046"/>
        <o:r id="V:Rule15" type="connector" idref="#_x0000_s1041"/>
        <o:r id="V:Rule16" type="connector" idref="#_x0000_s1042"/>
        <o:r id="V:Rule19" type="connector" idref="#_x0000_s1036"/>
        <o:r id="V:Rule20" type="connector" idref="#_x0000_s1037"/>
        <o:r id="V:Rule21" type="connector" idref="#_x0000_s1038"/>
        <o:r id="V:Rule22" type="connector" idref="#_x0000_s1040"/>
        <o:r id="V:Rule23" type="connector" idref="#_x0000_s1043"/>
        <o:r id="V:Rule2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1FA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11F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1FAA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611FAA"/>
    <w:rPr>
      <w:color w:val="0000FF"/>
      <w:u w:val="single"/>
    </w:rPr>
  </w:style>
  <w:style w:type="paragraph" w:styleId="a6">
    <w:name w:val="Normal (Web)"/>
    <w:basedOn w:val="a"/>
    <w:link w:val="a7"/>
    <w:unhideWhenUsed/>
    <w:rsid w:val="00611F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rsid w:val="00AC6BE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бычный (веб) Знак"/>
    <w:basedOn w:val="a0"/>
    <w:link w:val="a6"/>
    <w:rsid w:val="00514E7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chool-collection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2014-11-04T08:37:00Z</dcterms:created>
  <dcterms:modified xsi:type="dcterms:W3CDTF">2014-11-04T18:18:00Z</dcterms:modified>
</cp:coreProperties>
</file>