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3E" w:rsidRPr="000B0A50" w:rsidRDefault="006E54A4" w:rsidP="000B0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B0A50">
        <w:rPr>
          <w:rFonts w:ascii="Times New Roman" w:hAnsi="Times New Roman" w:cs="Times New Roman"/>
          <w:sz w:val="28"/>
          <w:szCs w:val="28"/>
        </w:rPr>
        <w:t>образования и науки курской области</w:t>
      </w:r>
    </w:p>
    <w:p w:rsidR="00625E8D" w:rsidRPr="000B0A50" w:rsidRDefault="00625E8D" w:rsidP="000B0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A50"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625E8D" w:rsidRPr="000B0A50" w:rsidRDefault="00D31E75" w:rsidP="000B0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</w:t>
      </w:r>
      <w:r w:rsidR="006E54A4" w:rsidRPr="000B0A50">
        <w:rPr>
          <w:rFonts w:ascii="Times New Roman" w:hAnsi="Times New Roman" w:cs="Times New Roman"/>
          <w:sz w:val="28"/>
          <w:szCs w:val="28"/>
        </w:rPr>
        <w:t>елезногорский политехнический колледж»</w:t>
      </w:r>
    </w:p>
    <w:p w:rsidR="00625E8D" w:rsidRPr="000B0A50" w:rsidRDefault="00625E8D" w:rsidP="000B0A50">
      <w:pPr>
        <w:jc w:val="center"/>
        <w:rPr>
          <w:sz w:val="28"/>
          <w:szCs w:val="28"/>
        </w:rPr>
      </w:pPr>
    </w:p>
    <w:p w:rsidR="00625E8D" w:rsidRPr="000B0A50" w:rsidRDefault="00625E8D" w:rsidP="000B0A50">
      <w:pPr>
        <w:jc w:val="center"/>
        <w:rPr>
          <w:sz w:val="28"/>
          <w:szCs w:val="28"/>
        </w:rPr>
      </w:pPr>
    </w:p>
    <w:p w:rsidR="00625E8D" w:rsidRPr="000B0A50" w:rsidRDefault="00625E8D" w:rsidP="00625E8D">
      <w:pPr>
        <w:rPr>
          <w:sz w:val="28"/>
          <w:szCs w:val="28"/>
        </w:rPr>
      </w:pPr>
    </w:p>
    <w:p w:rsidR="00625E8D" w:rsidRPr="000B0A50" w:rsidRDefault="00625E8D" w:rsidP="00625E8D">
      <w:pPr>
        <w:rPr>
          <w:rFonts w:ascii="Times New Roman" w:hAnsi="Times New Roman" w:cs="Times New Roman"/>
          <w:sz w:val="28"/>
          <w:szCs w:val="28"/>
        </w:rPr>
      </w:pPr>
    </w:p>
    <w:p w:rsidR="00625E8D" w:rsidRPr="000B0A50" w:rsidRDefault="00625E8D" w:rsidP="00625E8D">
      <w:pPr>
        <w:rPr>
          <w:sz w:val="28"/>
          <w:szCs w:val="28"/>
        </w:rPr>
      </w:pPr>
    </w:p>
    <w:p w:rsidR="00625E8D" w:rsidRPr="000B0A50" w:rsidRDefault="00625E8D" w:rsidP="00625E8D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5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25E8D" w:rsidRPr="000B0A50" w:rsidRDefault="006E54A4" w:rsidP="00625E8D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E43ACE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0B0A50">
        <w:rPr>
          <w:rFonts w:ascii="Times New Roman" w:hAnsi="Times New Roman" w:cs="Times New Roman"/>
          <w:sz w:val="28"/>
          <w:szCs w:val="28"/>
        </w:rPr>
        <w:t>. Основы материаловедения</w:t>
      </w:r>
    </w:p>
    <w:p w:rsidR="00625E8D" w:rsidRPr="000B0A50" w:rsidRDefault="008127DF" w:rsidP="000B0A50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профессии 15.01.05 С</w:t>
      </w:r>
      <w:r w:rsidR="006E54A4" w:rsidRPr="000B0A50">
        <w:rPr>
          <w:rFonts w:ascii="Times New Roman" w:hAnsi="Times New Roman" w:cs="Times New Roman"/>
          <w:sz w:val="28"/>
          <w:szCs w:val="28"/>
        </w:rPr>
        <w:t xml:space="preserve">варщик </w:t>
      </w:r>
      <w:r w:rsidR="00625E8D" w:rsidRPr="000B0A50">
        <w:rPr>
          <w:rFonts w:ascii="Times New Roman" w:hAnsi="Times New Roman" w:cs="Times New Roman"/>
          <w:sz w:val="28"/>
          <w:szCs w:val="28"/>
        </w:rPr>
        <w:t>(электросварочные и газосварочные работы)</w:t>
      </w:r>
    </w:p>
    <w:p w:rsidR="00625E8D" w:rsidRPr="000B0A50" w:rsidRDefault="00625E8D" w:rsidP="00625E8D">
      <w:pPr>
        <w:rPr>
          <w:rFonts w:ascii="Times New Roman" w:hAnsi="Times New Roman" w:cs="Times New Roman"/>
          <w:sz w:val="28"/>
          <w:szCs w:val="28"/>
        </w:rPr>
      </w:pPr>
    </w:p>
    <w:p w:rsidR="00625E8D" w:rsidRPr="000B0A50" w:rsidRDefault="00625E8D" w:rsidP="00625E8D">
      <w:pPr>
        <w:rPr>
          <w:rFonts w:ascii="Times New Roman" w:hAnsi="Times New Roman" w:cs="Times New Roman"/>
          <w:sz w:val="28"/>
          <w:szCs w:val="28"/>
        </w:rPr>
      </w:pPr>
    </w:p>
    <w:p w:rsidR="00625E8D" w:rsidRPr="000B0A50" w:rsidRDefault="00625E8D" w:rsidP="00625E8D">
      <w:pPr>
        <w:rPr>
          <w:rFonts w:ascii="Times New Roman" w:hAnsi="Times New Roman" w:cs="Times New Roman"/>
          <w:sz w:val="28"/>
          <w:szCs w:val="28"/>
        </w:rPr>
      </w:pPr>
    </w:p>
    <w:p w:rsidR="00AB7F87" w:rsidRPr="00802AF9" w:rsidRDefault="00AB7F87" w:rsidP="00AB7F87">
      <w:pPr>
        <w:tabs>
          <w:tab w:val="left" w:pos="690"/>
        </w:tabs>
        <w:spacing w:after="0"/>
        <w:rPr>
          <w:rFonts w:ascii="Times New Roman" w:hAnsi="Times New Roman" w:cs="Times New Roman"/>
        </w:rPr>
      </w:pPr>
    </w:p>
    <w:p w:rsidR="00625E8D" w:rsidRPr="00625E8D" w:rsidRDefault="00625E8D" w:rsidP="00625E8D">
      <w:pPr>
        <w:rPr>
          <w:rFonts w:ascii="Times New Roman" w:hAnsi="Times New Roman" w:cs="Times New Roman"/>
          <w:sz w:val="28"/>
          <w:szCs w:val="28"/>
        </w:rPr>
      </w:pPr>
    </w:p>
    <w:p w:rsidR="00625E8D" w:rsidRDefault="00625E8D" w:rsidP="00625E8D">
      <w:pPr>
        <w:rPr>
          <w:rFonts w:ascii="Times New Roman" w:hAnsi="Times New Roman" w:cs="Times New Roman"/>
          <w:sz w:val="28"/>
          <w:szCs w:val="28"/>
        </w:rPr>
      </w:pPr>
    </w:p>
    <w:p w:rsidR="00625E8D" w:rsidRPr="00625E8D" w:rsidRDefault="00625E8D" w:rsidP="00625E8D">
      <w:pPr>
        <w:rPr>
          <w:rFonts w:ascii="Times New Roman" w:hAnsi="Times New Roman" w:cs="Times New Roman"/>
          <w:sz w:val="28"/>
          <w:szCs w:val="28"/>
        </w:rPr>
      </w:pPr>
    </w:p>
    <w:p w:rsidR="00625E8D" w:rsidRPr="00625E8D" w:rsidRDefault="00625E8D" w:rsidP="00625E8D">
      <w:pPr>
        <w:rPr>
          <w:rFonts w:ascii="Times New Roman" w:hAnsi="Times New Roman" w:cs="Times New Roman"/>
          <w:sz w:val="28"/>
          <w:szCs w:val="28"/>
        </w:rPr>
      </w:pPr>
    </w:p>
    <w:p w:rsidR="00625E8D" w:rsidRPr="00625E8D" w:rsidRDefault="00625E8D" w:rsidP="00625E8D">
      <w:pPr>
        <w:rPr>
          <w:rFonts w:ascii="Times New Roman" w:hAnsi="Times New Roman" w:cs="Times New Roman"/>
          <w:sz w:val="28"/>
          <w:szCs w:val="28"/>
        </w:rPr>
      </w:pPr>
    </w:p>
    <w:p w:rsidR="008B3034" w:rsidRPr="00625E8D" w:rsidRDefault="008B3034" w:rsidP="00625E8D">
      <w:pPr>
        <w:rPr>
          <w:rFonts w:ascii="Times New Roman" w:hAnsi="Times New Roman" w:cs="Times New Roman"/>
          <w:sz w:val="28"/>
          <w:szCs w:val="28"/>
        </w:rPr>
      </w:pPr>
    </w:p>
    <w:p w:rsidR="000B0A50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0A50" w:rsidRDefault="000B0A50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0B0A50" w:rsidRDefault="000B0A50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0B0A50" w:rsidRDefault="000B0A50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25E8D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B64D9F" w:rsidRDefault="00B64D9F" w:rsidP="00B6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75"/>
        <w:jc w:val="center"/>
      </w:pPr>
    </w:p>
    <w:tbl>
      <w:tblPr>
        <w:tblpPr w:leftFromText="180" w:rightFromText="180" w:vertAnchor="page" w:horzAnchor="margin" w:tblpY="781"/>
        <w:tblW w:w="10440" w:type="dxa"/>
        <w:tblLook w:val="01E0"/>
      </w:tblPr>
      <w:tblGrid>
        <w:gridCol w:w="5228"/>
        <w:gridCol w:w="5212"/>
      </w:tblGrid>
      <w:tr w:rsidR="00B64D9F" w:rsidRPr="00724D64" w:rsidTr="00C42BBC">
        <w:tc>
          <w:tcPr>
            <w:tcW w:w="5228" w:type="dxa"/>
          </w:tcPr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>предметной (цикловой)</w:t>
            </w:r>
          </w:p>
          <w:p w:rsidR="00B64D9F" w:rsidRPr="006E54A4" w:rsidRDefault="00B64D9F" w:rsidP="00C42B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 xml:space="preserve">комиссией </w:t>
            </w:r>
          </w:p>
          <w:p w:rsidR="00B64D9F" w:rsidRPr="006E54A4" w:rsidRDefault="00B64D9F" w:rsidP="00C42B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 xml:space="preserve"> Машиностроения и энергетики</w:t>
            </w: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>Протокол № ____ от ________ 201</w:t>
            </w:r>
            <w:r w:rsidR="00D31E75">
              <w:rPr>
                <w:rFonts w:ascii="Times New Roman" w:hAnsi="Times New Roman"/>
                <w:sz w:val="28"/>
                <w:szCs w:val="28"/>
              </w:rPr>
              <w:t>6</w:t>
            </w:r>
            <w:r w:rsidRPr="006E54A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 xml:space="preserve">Председатель __________Калуцких И. Н. </w:t>
            </w:r>
          </w:p>
        </w:tc>
        <w:tc>
          <w:tcPr>
            <w:tcW w:w="5212" w:type="dxa"/>
          </w:tcPr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 xml:space="preserve">Составлена  в  соответствии  с </w:t>
            </w:r>
          </w:p>
          <w:p w:rsidR="00B64D9F" w:rsidRPr="006E54A4" w:rsidRDefault="00BF49D7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r w:rsidR="00B64D9F" w:rsidRPr="006E54A4">
              <w:rPr>
                <w:rFonts w:ascii="Times New Roman" w:hAnsi="Times New Roman"/>
                <w:sz w:val="28"/>
                <w:szCs w:val="28"/>
              </w:rPr>
              <w:t xml:space="preserve"> по   профессии </w:t>
            </w: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>15.01.05  Сварщик (электросварочные и газосварочные работы)</w:t>
            </w: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УР и ТО </w:t>
            </w:r>
          </w:p>
          <w:p w:rsidR="00B64D9F" w:rsidRPr="006E54A4" w:rsidRDefault="00D31E75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2016</w:t>
            </w:r>
            <w:r w:rsidR="00B64D9F" w:rsidRPr="006E54A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D31E75">
              <w:rPr>
                <w:rFonts w:ascii="Times New Roman" w:hAnsi="Times New Roman"/>
                <w:sz w:val="28"/>
                <w:szCs w:val="28"/>
              </w:rPr>
              <w:t xml:space="preserve">Ведехина Р. А. </w:t>
            </w: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>Заместитель директора по УПР</w:t>
            </w:r>
          </w:p>
          <w:p w:rsidR="00B64D9F" w:rsidRPr="006E54A4" w:rsidRDefault="00D31E75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2016</w:t>
            </w:r>
            <w:r w:rsidR="00B64D9F" w:rsidRPr="006E54A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54A4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D31E75">
              <w:rPr>
                <w:rFonts w:ascii="Times New Roman" w:hAnsi="Times New Roman"/>
                <w:sz w:val="28"/>
                <w:szCs w:val="28"/>
              </w:rPr>
              <w:t>Григорьева С. С.</w:t>
            </w:r>
          </w:p>
          <w:p w:rsidR="00B64D9F" w:rsidRPr="006E54A4" w:rsidRDefault="00B64D9F" w:rsidP="00C42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4D9F" w:rsidRPr="00910A86" w:rsidRDefault="00B64D9F" w:rsidP="00B6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75"/>
        <w:jc w:val="center"/>
        <w:rPr>
          <w:rFonts w:ascii="Times New Roman" w:hAnsi="Times New Roman"/>
        </w:rPr>
      </w:pPr>
    </w:p>
    <w:p w:rsidR="00B64D9F" w:rsidRPr="00910A86" w:rsidRDefault="00B64D9F" w:rsidP="00B6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75"/>
        <w:jc w:val="center"/>
        <w:rPr>
          <w:rFonts w:ascii="Times New Roman" w:hAnsi="Times New Roman"/>
        </w:rPr>
      </w:pPr>
    </w:p>
    <w:p w:rsidR="00B64D9F" w:rsidRPr="00910A86" w:rsidRDefault="00B64D9F" w:rsidP="00B6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175"/>
        <w:jc w:val="center"/>
        <w:rPr>
          <w:rFonts w:ascii="Times New Roman" w:hAnsi="Times New Roman"/>
        </w:rPr>
      </w:pPr>
    </w:p>
    <w:p w:rsidR="00B64D9F" w:rsidRPr="00910A86" w:rsidRDefault="00B64D9F" w:rsidP="00B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</w:rPr>
      </w:pPr>
    </w:p>
    <w:p w:rsidR="00B64D9F" w:rsidRPr="00910A86" w:rsidRDefault="00B64D9F" w:rsidP="00B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</w:rPr>
      </w:pPr>
    </w:p>
    <w:p w:rsidR="00B64D9F" w:rsidRPr="00910A86" w:rsidRDefault="00B64D9F" w:rsidP="00B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</w:rPr>
      </w:pPr>
    </w:p>
    <w:p w:rsidR="00B64D9F" w:rsidRDefault="00B64D9F" w:rsidP="00B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</w:rPr>
      </w:pPr>
    </w:p>
    <w:p w:rsidR="00EF4F6F" w:rsidRPr="00910A86" w:rsidRDefault="00EF4F6F" w:rsidP="00B6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</w:rPr>
      </w:pPr>
    </w:p>
    <w:p w:rsidR="00B64D9F" w:rsidRPr="00910A86" w:rsidRDefault="00B64D9F" w:rsidP="00B64D9F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:rsidR="00B64D9F" w:rsidRPr="00910A86" w:rsidRDefault="00B64D9F" w:rsidP="00B64D9F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:rsidR="00B64D9F" w:rsidRPr="00910A86" w:rsidRDefault="00B64D9F" w:rsidP="00B64D9F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:rsidR="00B64D9F" w:rsidRDefault="00B64D9F" w:rsidP="00B64D9F">
      <w:pPr>
        <w:spacing w:after="0"/>
        <w:rPr>
          <w:rFonts w:ascii="Times New Roman" w:hAnsi="Times New Roman"/>
          <w:sz w:val="28"/>
          <w:szCs w:val="28"/>
        </w:rPr>
      </w:pPr>
    </w:p>
    <w:p w:rsidR="00B64D9F" w:rsidRDefault="00B64D9F" w:rsidP="00B64D9F">
      <w:pPr>
        <w:spacing w:after="0"/>
        <w:rPr>
          <w:rFonts w:ascii="Times New Roman" w:hAnsi="Times New Roman"/>
          <w:sz w:val="28"/>
          <w:szCs w:val="28"/>
        </w:rPr>
      </w:pPr>
    </w:p>
    <w:p w:rsidR="00B64D9F" w:rsidRDefault="00B64D9F" w:rsidP="00B64D9F">
      <w:pPr>
        <w:spacing w:after="0"/>
        <w:rPr>
          <w:rFonts w:ascii="Times New Roman" w:hAnsi="Times New Roman"/>
          <w:sz w:val="28"/>
          <w:szCs w:val="28"/>
        </w:rPr>
      </w:pPr>
    </w:p>
    <w:p w:rsidR="00B64D9F" w:rsidRPr="006E54A4" w:rsidRDefault="00B64D9F" w:rsidP="00B64D9F">
      <w:pPr>
        <w:spacing w:after="0"/>
        <w:rPr>
          <w:rFonts w:ascii="Times New Roman" w:hAnsi="Times New Roman"/>
          <w:sz w:val="28"/>
          <w:szCs w:val="28"/>
        </w:rPr>
      </w:pPr>
      <w:r w:rsidRPr="006E54A4">
        <w:rPr>
          <w:rFonts w:ascii="Times New Roman" w:hAnsi="Times New Roman"/>
          <w:sz w:val="28"/>
          <w:szCs w:val="28"/>
        </w:rPr>
        <w:lastRenderedPageBreak/>
        <w:t xml:space="preserve">Организация – разработчик  </w:t>
      </w:r>
      <w:r w:rsidRPr="006E54A4">
        <w:rPr>
          <w:rFonts w:ascii="Times New Roman" w:hAnsi="Times New Roman"/>
          <w:sz w:val="28"/>
          <w:szCs w:val="28"/>
          <w:u w:val="single"/>
        </w:rPr>
        <w:t>ОБПОУ «Железногорский ПК»</w:t>
      </w:r>
    </w:p>
    <w:p w:rsidR="00B64D9F" w:rsidRPr="006E54A4" w:rsidRDefault="00B64D9F" w:rsidP="00B64D9F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6E54A4">
        <w:rPr>
          <w:rFonts w:ascii="Times New Roman" w:hAnsi="Times New Roman"/>
          <w:sz w:val="28"/>
          <w:szCs w:val="28"/>
        </w:rPr>
        <w:t>Разработчик:</w:t>
      </w:r>
      <w:r w:rsidR="00EF4F6F">
        <w:rPr>
          <w:rFonts w:ascii="Times New Roman" w:hAnsi="Times New Roman"/>
          <w:sz w:val="28"/>
          <w:szCs w:val="28"/>
        </w:rPr>
        <w:t xml:space="preserve"> </w:t>
      </w:r>
      <w:r w:rsidRPr="006E54A4">
        <w:rPr>
          <w:rFonts w:ascii="Times New Roman" w:hAnsi="Times New Roman"/>
          <w:sz w:val="28"/>
          <w:szCs w:val="28"/>
        </w:rPr>
        <w:t xml:space="preserve">Красюк </w:t>
      </w:r>
      <w:r w:rsidR="00EF4F6F">
        <w:rPr>
          <w:rFonts w:ascii="Times New Roman" w:hAnsi="Times New Roman"/>
          <w:sz w:val="28"/>
          <w:szCs w:val="28"/>
        </w:rPr>
        <w:t xml:space="preserve">Владимир Викторович Мастер производственного обучения </w:t>
      </w:r>
      <w:r w:rsidRPr="006E54A4">
        <w:rPr>
          <w:rFonts w:ascii="Times New Roman" w:hAnsi="Times New Roman"/>
          <w:sz w:val="28"/>
          <w:szCs w:val="28"/>
        </w:rPr>
        <w:t>ОБПОУ</w:t>
      </w:r>
    </w:p>
    <w:p w:rsidR="00B64D9F" w:rsidRPr="006E54A4" w:rsidRDefault="00B64D9F" w:rsidP="00B64D9F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6E54A4">
        <w:rPr>
          <w:rFonts w:ascii="Times New Roman" w:hAnsi="Times New Roman"/>
          <w:sz w:val="28"/>
          <w:szCs w:val="28"/>
        </w:rPr>
        <w:t xml:space="preserve"> «Железногорский ПК»</w:t>
      </w:r>
    </w:p>
    <w:p w:rsidR="00B64D9F" w:rsidRPr="006E54A4" w:rsidRDefault="00B64D9F" w:rsidP="00B64D9F">
      <w:pPr>
        <w:spacing w:after="0"/>
        <w:ind w:left="851" w:firstLine="425"/>
        <w:rPr>
          <w:rFonts w:ascii="Times New Roman" w:hAnsi="Times New Roman"/>
          <w:sz w:val="28"/>
          <w:szCs w:val="28"/>
        </w:rPr>
      </w:pPr>
      <w:r w:rsidRPr="006E54A4">
        <w:rPr>
          <w:rFonts w:ascii="Times New Roman" w:hAnsi="Times New Roman"/>
          <w:sz w:val="28"/>
          <w:szCs w:val="28"/>
        </w:rPr>
        <w:t>Ф.И.О., ученая степень, звание, должность</w:t>
      </w:r>
    </w:p>
    <w:p w:rsidR="00B64D9F" w:rsidRPr="006E54A4" w:rsidRDefault="00B64D9F" w:rsidP="00B64D9F">
      <w:pPr>
        <w:spacing w:after="0"/>
        <w:ind w:left="851" w:firstLine="425"/>
        <w:jc w:val="center"/>
        <w:rPr>
          <w:rFonts w:ascii="Times New Roman" w:hAnsi="Times New Roman"/>
          <w:sz w:val="28"/>
          <w:szCs w:val="28"/>
        </w:rPr>
      </w:pPr>
    </w:p>
    <w:p w:rsidR="00B64D9F" w:rsidRPr="006E54A4" w:rsidRDefault="00B64D9F" w:rsidP="00B64D9F">
      <w:pPr>
        <w:rPr>
          <w:rFonts w:ascii="Times New Roman" w:hAnsi="Times New Roman"/>
          <w:sz w:val="28"/>
          <w:szCs w:val="28"/>
        </w:rPr>
      </w:pPr>
    </w:p>
    <w:p w:rsidR="00BF49D7" w:rsidRDefault="00BF49D7" w:rsidP="00BF49D7">
      <w:pPr>
        <w:rPr>
          <w:rFonts w:ascii="Times New Roman" w:hAnsi="Times New Roman"/>
          <w:sz w:val="28"/>
          <w:szCs w:val="28"/>
        </w:rPr>
      </w:pPr>
    </w:p>
    <w:p w:rsidR="00B64D9F" w:rsidRDefault="00BF49D7" w:rsidP="00BF49D7">
      <w:r>
        <w:t xml:space="preserve"> </w:t>
      </w:r>
    </w:p>
    <w:p w:rsidR="00EF4F6F" w:rsidRDefault="00EF4F6F" w:rsidP="00BF49D7"/>
    <w:p w:rsidR="00EF4F6F" w:rsidRDefault="00EF4F6F" w:rsidP="00BF49D7"/>
    <w:p w:rsidR="00EF4F6F" w:rsidRDefault="00EF4F6F" w:rsidP="00BF49D7"/>
    <w:p w:rsidR="00EF4F6F" w:rsidRDefault="00EF4F6F" w:rsidP="00BF49D7"/>
    <w:p w:rsidR="00EF4F6F" w:rsidRDefault="00EF4F6F" w:rsidP="00BF49D7"/>
    <w:p w:rsidR="00EF4F6F" w:rsidRDefault="00EF4F6F" w:rsidP="00BF49D7"/>
    <w:p w:rsidR="00EF4F6F" w:rsidRDefault="00EF4F6F" w:rsidP="00BF49D7"/>
    <w:p w:rsidR="00EF4F6F" w:rsidRDefault="00EF4F6F" w:rsidP="00BF49D7"/>
    <w:p w:rsidR="00B64D9F" w:rsidRDefault="00B64D9F" w:rsidP="00B6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4D9F" w:rsidRDefault="00B64D9F" w:rsidP="00B6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4D9F" w:rsidRDefault="00B64D9F" w:rsidP="00B6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64D9F" w:rsidRDefault="00B64D9F" w:rsidP="00B64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B0A50" w:rsidRDefault="000B0A50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10A86" w:rsidRP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10A86">
        <w:rPr>
          <w:rFonts w:ascii="Times New Roman" w:hAnsi="Times New Roman" w:cs="Times New Roman"/>
          <w:b/>
          <w:sz w:val="24"/>
          <w:szCs w:val="24"/>
        </w:rPr>
        <w:t xml:space="preserve">СОДЕРЖАНИЕ                                                   </w:t>
      </w:r>
      <w:r w:rsidR="00D31E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910A86">
        <w:rPr>
          <w:rFonts w:ascii="Times New Roman" w:hAnsi="Times New Roman" w:cs="Times New Roman"/>
          <w:b/>
          <w:sz w:val="24"/>
          <w:szCs w:val="24"/>
        </w:rPr>
        <w:t xml:space="preserve">   стр.</w:t>
      </w:r>
    </w:p>
    <w:p w:rsidR="00910A86" w:rsidRP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10A86">
        <w:rPr>
          <w:rFonts w:ascii="Times New Roman" w:hAnsi="Times New Roman" w:cs="Times New Roman"/>
          <w:b/>
          <w:sz w:val="24"/>
          <w:szCs w:val="24"/>
        </w:rPr>
        <w:t xml:space="preserve">1.ПАСПОРТ ПРОГРАММЫ УЧЕБНОЙ ДИСЦИПЛИНЫ                              </w:t>
      </w:r>
      <w:r w:rsidR="00D31E75">
        <w:rPr>
          <w:rFonts w:ascii="Times New Roman" w:hAnsi="Times New Roman" w:cs="Times New Roman"/>
          <w:b/>
          <w:sz w:val="24"/>
          <w:szCs w:val="24"/>
        </w:rPr>
        <w:t xml:space="preserve">                           4</w:t>
      </w:r>
    </w:p>
    <w:p w:rsidR="00910A86" w:rsidRP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10A86">
        <w:rPr>
          <w:rFonts w:ascii="Times New Roman" w:hAnsi="Times New Roman" w:cs="Times New Roman"/>
          <w:b/>
          <w:sz w:val="24"/>
          <w:szCs w:val="24"/>
        </w:rPr>
        <w:t xml:space="preserve">2.СТРУКТУРА И СОДЕРЖАНИЕ УЧЕБНОЙ ДИСЦИПЛИНЫ                  </w:t>
      </w:r>
      <w:r w:rsidR="00D31E75">
        <w:rPr>
          <w:rFonts w:ascii="Times New Roman" w:hAnsi="Times New Roman" w:cs="Times New Roman"/>
          <w:b/>
          <w:sz w:val="24"/>
          <w:szCs w:val="24"/>
        </w:rPr>
        <w:t xml:space="preserve">                             6</w:t>
      </w:r>
      <w:r w:rsidRPr="00910A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B3034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10A86">
        <w:rPr>
          <w:rFonts w:ascii="Times New Roman" w:hAnsi="Times New Roman" w:cs="Times New Roman"/>
          <w:b/>
          <w:sz w:val="24"/>
          <w:szCs w:val="24"/>
        </w:rPr>
        <w:t xml:space="preserve">3.УСЛОВИЯ РЕАЛИЗАЦИИ ПРОГРАММЫ УЧЕБНОЙ ДИСЦИПЛИНЫ </w:t>
      </w:r>
      <w:r w:rsidR="00D31E75">
        <w:rPr>
          <w:rFonts w:ascii="Times New Roman" w:hAnsi="Times New Roman" w:cs="Times New Roman"/>
          <w:b/>
          <w:sz w:val="24"/>
          <w:szCs w:val="24"/>
        </w:rPr>
        <w:t xml:space="preserve">                          9</w:t>
      </w:r>
      <w:r w:rsidRPr="00910A8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10A86" w:rsidRP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10A86">
        <w:rPr>
          <w:rFonts w:ascii="Times New Roman" w:hAnsi="Times New Roman" w:cs="Times New Roman"/>
          <w:b/>
          <w:sz w:val="24"/>
          <w:szCs w:val="24"/>
        </w:rPr>
        <w:t xml:space="preserve">4.КОНТРОЛЬ И ОЦЕНКА РЕЗУЛЬТАТОВ ОСВОЕНИЯ УЧЕБНОЙ ДИСЦИПЛИНЫ </w:t>
      </w:r>
      <w:r w:rsidR="00D31E75">
        <w:rPr>
          <w:rFonts w:ascii="Times New Roman" w:hAnsi="Times New Roman" w:cs="Times New Roman"/>
          <w:b/>
          <w:sz w:val="24"/>
          <w:szCs w:val="24"/>
        </w:rPr>
        <w:t xml:space="preserve">  10</w:t>
      </w:r>
    </w:p>
    <w:p w:rsidR="00910A86" w:rsidRP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10A86" w:rsidRP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</w:p>
    <w:p w:rsidR="00910A86" w:rsidRP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</w:p>
    <w:p w:rsid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910A86" w:rsidRDefault="00910A86" w:rsidP="00910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</w:p>
    <w:p w:rsidR="00625E8D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F4F6F" w:rsidRDefault="00EF4F6F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0B0A50" w:rsidRDefault="000B0A50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8B3034" w:rsidRDefault="008B3034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910A86" w:rsidRPr="00BF49D7" w:rsidRDefault="00910A86" w:rsidP="00910A86">
      <w:pPr>
        <w:pStyle w:val="a3"/>
        <w:numPr>
          <w:ilvl w:val="0"/>
          <w:numId w:val="1"/>
        </w:num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t xml:space="preserve">ПАСПОРТ ПРОГРАММЫ УЧЕБНОЙ ДИСЦИПЛИНЫ </w:t>
      </w:r>
    </w:p>
    <w:p w:rsidR="008B3034" w:rsidRPr="00BF49D7" w:rsidRDefault="008B3034" w:rsidP="00910A86">
      <w:pPr>
        <w:pStyle w:val="a3"/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910A86" w:rsidRPr="00BF49D7" w:rsidRDefault="00910A86" w:rsidP="00910A86">
      <w:pPr>
        <w:pStyle w:val="a3"/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t>ОП.04.Основы материаловедения</w:t>
      </w:r>
    </w:p>
    <w:p w:rsidR="008B3034" w:rsidRPr="00BF49D7" w:rsidRDefault="008B3034" w:rsidP="00910A86">
      <w:pPr>
        <w:pStyle w:val="a3"/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8B3034" w:rsidRPr="00BF49D7" w:rsidRDefault="00BF49D7" w:rsidP="008B3034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   </w:t>
      </w:r>
      <w:r w:rsidR="008B3034" w:rsidRPr="00B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A86" w:rsidRPr="00BF49D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910A86" w:rsidRPr="00BF49D7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ОП.04.Основы материаловедения является частью программы подготовки квалифицированных рабочих, служащих, разработанной в соответствии с ФГОС по профессии 15.01.05 Сварщик (электросварочные и газосварочные работы) и предназначенной для подготовки обучающихся на базе основного общего образования. </w:t>
      </w:r>
    </w:p>
    <w:p w:rsidR="008B3034" w:rsidRPr="00BF49D7" w:rsidRDefault="00910A86" w:rsidP="008B3034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профессиональном обучении при организации повышения квалификации и переподготовки по профессиям</w:t>
      </w:r>
      <w:r w:rsidR="00BF49D7">
        <w:rPr>
          <w:rFonts w:ascii="Times New Roman" w:hAnsi="Times New Roman" w:cs="Times New Roman"/>
          <w:sz w:val="28"/>
          <w:szCs w:val="28"/>
        </w:rPr>
        <w:t xml:space="preserve"> </w:t>
      </w:r>
      <w:r w:rsidRPr="00BF49D7">
        <w:rPr>
          <w:rFonts w:ascii="Times New Roman" w:hAnsi="Times New Roman" w:cs="Times New Roman"/>
          <w:sz w:val="28"/>
          <w:szCs w:val="28"/>
        </w:rPr>
        <w:t xml:space="preserve"> «Электрогазосварщик»; «Электросварщик на автоматических и полуавтоматических машинах». Опыт работы не требуется. </w:t>
      </w:r>
    </w:p>
    <w:p w:rsidR="008B3034" w:rsidRPr="00BF49D7" w:rsidRDefault="00910A86" w:rsidP="008B3034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BF49D7">
        <w:rPr>
          <w:rFonts w:ascii="Times New Roman" w:hAnsi="Times New Roman" w:cs="Times New Roman"/>
          <w:sz w:val="28"/>
          <w:szCs w:val="28"/>
        </w:rPr>
        <w:t xml:space="preserve"> учебная дисциплина ОП.04 Основы материаловедения входит в общепрофессиональный цикл. </w:t>
      </w:r>
    </w:p>
    <w:p w:rsidR="008B3034" w:rsidRPr="00BF49D7" w:rsidRDefault="00910A86" w:rsidP="00754AA6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BF49D7">
        <w:rPr>
          <w:rFonts w:ascii="Times New Roman" w:hAnsi="Times New Roman" w:cs="Times New Roman"/>
          <w:sz w:val="28"/>
          <w:szCs w:val="28"/>
        </w:rPr>
        <w:t xml:space="preserve"> Цель дисциплины – изучение основных свойств, видов, областей применения, правил хранения и транспортировки материалов, используемых в металлургии и машиностроении.</w:t>
      </w:r>
    </w:p>
    <w:p w:rsidR="00754AA6" w:rsidRPr="00BF49D7" w:rsidRDefault="00910A86" w:rsidP="00754AA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4AA6" w:rsidRPr="00BF49D7" w:rsidRDefault="00910A86" w:rsidP="00754AA6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- сформировать у обучающегося необходимый объем знаний об основных свойствах и классификации материалов, использующихся в профессиональной деятельности; </w:t>
      </w:r>
    </w:p>
    <w:p w:rsidR="008B3034" w:rsidRPr="00BF49D7" w:rsidRDefault="00910A86" w:rsidP="00754AA6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- научить выполнять механические испытания образцов материалов;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- развить пространственные представления и образное мышление;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- сформировать умения выбирать материалы для осуществления профессиональной деятельности. </w:t>
      </w:r>
    </w:p>
    <w:p w:rsidR="00754AA6" w:rsidRPr="00BF49D7" w:rsidRDefault="00754AA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4AA6" w:rsidRPr="00BF49D7" w:rsidRDefault="00910A86" w:rsidP="00754AA6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BF49D7">
        <w:rPr>
          <w:rFonts w:ascii="Times New Roman" w:hAnsi="Times New Roman" w:cs="Times New Roman"/>
          <w:b/>
          <w:sz w:val="28"/>
          <w:szCs w:val="28"/>
        </w:rPr>
        <w:t>уметь</w:t>
      </w:r>
      <w:r w:rsidRPr="00BF49D7">
        <w:rPr>
          <w:rFonts w:ascii="Times New Roman" w:hAnsi="Times New Roman" w:cs="Times New Roman"/>
          <w:sz w:val="28"/>
          <w:szCs w:val="28"/>
        </w:rPr>
        <w:t>:</w:t>
      </w:r>
    </w:p>
    <w:p w:rsidR="00754AA6" w:rsidRPr="00BF49D7" w:rsidRDefault="00910A86" w:rsidP="00754AA6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- выполнять механические испытания образцов материалов;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- использовать физико-химические методы исследования металлов; 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- пользоваться справочными таблицами для определения свойств материалов;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- выбирать материалы для осуществления профессиональной деятельности. </w:t>
      </w:r>
    </w:p>
    <w:p w:rsidR="00754AA6" w:rsidRDefault="00754AA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49D7" w:rsidRDefault="00BF49D7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49D7" w:rsidRPr="00BF49D7" w:rsidRDefault="00BF49D7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F49D7">
        <w:rPr>
          <w:rFonts w:ascii="Times New Roman" w:hAnsi="Times New Roman" w:cs="Times New Roman"/>
          <w:b/>
          <w:sz w:val="28"/>
          <w:szCs w:val="28"/>
        </w:rPr>
        <w:t>знать</w:t>
      </w:r>
      <w:r w:rsidRPr="00BF49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- основные свойства и классификацию материалов, использующихся в профессиональной деятельности; - наименование, маркировку, свойства обрабатываемого материала;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- правила применения охлаждающих и смазывающих материалов;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- основные сведения о металлах и сплавах;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-основные сведения о неметаллических, прокладочных, уплотнительных и электротехнических материалах, стали, их классификацию.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выполнения.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754AA6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ОК 7. Исполнять воинскую обязанность, том числе с применением полученных профессиональных знаний. </w:t>
      </w:r>
    </w:p>
    <w:p w:rsidR="00625E8D" w:rsidRPr="00BF49D7" w:rsidRDefault="00910A86" w:rsidP="008B3034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ПК 2.5.Читать чертежи средней сложности и сложных сварных металлоконструкций</w:t>
      </w:r>
    </w:p>
    <w:p w:rsidR="00754AA6" w:rsidRPr="00BF49D7" w:rsidRDefault="00754AA6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0B0A50" w:rsidRPr="00BF49D7" w:rsidRDefault="000B0A50" w:rsidP="00754AA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4AA6" w:rsidRPr="00BF49D7" w:rsidRDefault="00754AA6" w:rsidP="00754AA6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</w:t>
      </w:r>
      <w:r w:rsidRPr="00BF49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AA6" w:rsidRPr="00BF49D7" w:rsidRDefault="00754AA6" w:rsidP="00754AA6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B90E88" w:rsidRPr="00BF49D7">
        <w:rPr>
          <w:rFonts w:ascii="Times New Roman" w:hAnsi="Times New Roman" w:cs="Times New Roman"/>
          <w:sz w:val="28"/>
          <w:szCs w:val="28"/>
        </w:rPr>
        <w:t xml:space="preserve">  48</w:t>
      </w:r>
      <w:r w:rsidR="00D31E75">
        <w:rPr>
          <w:rFonts w:ascii="Times New Roman" w:hAnsi="Times New Roman" w:cs="Times New Roman"/>
          <w:sz w:val="28"/>
          <w:szCs w:val="28"/>
        </w:rPr>
        <w:t xml:space="preserve"> </w:t>
      </w:r>
      <w:r w:rsidRPr="00BF49D7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54AA6" w:rsidRPr="00BF49D7" w:rsidRDefault="00754AA6" w:rsidP="00754AA6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B90E88" w:rsidRPr="00BF49D7">
        <w:rPr>
          <w:rFonts w:ascii="Times New Roman" w:hAnsi="Times New Roman" w:cs="Times New Roman"/>
          <w:sz w:val="28"/>
          <w:szCs w:val="28"/>
        </w:rPr>
        <w:t xml:space="preserve"> 32</w:t>
      </w:r>
      <w:r w:rsidR="007400D0" w:rsidRPr="00BF49D7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BF49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0A50" w:rsidRPr="00EF4F6F" w:rsidRDefault="00754AA6" w:rsidP="00EF4F6F">
      <w:pPr>
        <w:tabs>
          <w:tab w:val="left" w:pos="363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самост</w:t>
      </w:r>
      <w:r w:rsidR="00B90E88" w:rsidRPr="00BF49D7">
        <w:rPr>
          <w:rFonts w:ascii="Times New Roman" w:hAnsi="Times New Roman" w:cs="Times New Roman"/>
          <w:sz w:val="28"/>
          <w:szCs w:val="28"/>
        </w:rPr>
        <w:t>оятельной работы обучающегося 16</w:t>
      </w:r>
      <w:r w:rsidR="007400D0" w:rsidRPr="00BF49D7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BF49D7">
        <w:rPr>
          <w:rFonts w:ascii="Times New Roman" w:hAnsi="Times New Roman" w:cs="Times New Roman"/>
          <w:sz w:val="28"/>
          <w:szCs w:val="28"/>
        </w:rPr>
        <w:t>.</w:t>
      </w:r>
    </w:p>
    <w:p w:rsidR="00A43FCA" w:rsidRPr="00BF49D7" w:rsidRDefault="00A43FCA" w:rsidP="00A43FCA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A43FCA" w:rsidRPr="00BF49D7" w:rsidRDefault="00A43FCA" w:rsidP="00A43FCA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3FCA" w:rsidRPr="00BF49D7" w:rsidRDefault="00A43FCA" w:rsidP="00A43FCA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43FCA" w:rsidRPr="00BF49D7" w:rsidRDefault="00A43FCA" w:rsidP="00A43FCA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7400D0" w:rsidRPr="00BF49D7" w:rsidRDefault="007400D0" w:rsidP="007400D0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0D0" w:rsidRPr="00BF49D7" w:rsidRDefault="007400D0" w:rsidP="007400D0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2"/>
        <w:gridCol w:w="1665"/>
      </w:tblGrid>
      <w:tr w:rsidR="007400D0" w:rsidRPr="00BF49D7" w:rsidTr="007400D0">
        <w:tc>
          <w:tcPr>
            <w:tcW w:w="8472" w:type="dxa"/>
          </w:tcPr>
          <w:p w:rsidR="007400D0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5" w:type="dxa"/>
          </w:tcPr>
          <w:p w:rsidR="007400D0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400D0" w:rsidRPr="00BF49D7" w:rsidTr="007400D0">
        <w:tc>
          <w:tcPr>
            <w:tcW w:w="8472" w:type="dxa"/>
          </w:tcPr>
          <w:p w:rsidR="007400D0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5" w:type="dxa"/>
          </w:tcPr>
          <w:p w:rsidR="007400D0" w:rsidRPr="00BF49D7" w:rsidRDefault="00B90E88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7400D0" w:rsidRPr="00BF49D7" w:rsidTr="007400D0">
        <w:tc>
          <w:tcPr>
            <w:tcW w:w="8472" w:type="dxa"/>
          </w:tcPr>
          <w:p w:rsidR="007400D0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5" w:type="dxa"/>
          </w:tcPr>
          <w:p w:rsidR="007400D0" w:rsidRPr="00BF49D7" w:rsidRDefault="00B90E88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400D0" w:rsidRPr="00BF49D7" w:rsidTr="007400D0">
        <w:tc>
          <w:tcPr>
            <w:tcW w:w="8472" w:type="dxa"/>
          </w:tcPr>
          <w:p w:rsidR="007400D0" w:rsidRPr="00BF49D7" w:rsidRDefault="007400D0" w:rsidP="007400D0">
            <w:pPr>
              <w:tabs>
                <w:tab w:val="left" w:pos="3630"/>
              </w:tabs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5" w:type="dxa"/>
          </w:tcPr>
          <w:p w:rsidR="007400D0" w:rsidRPr="00BF49D7" w:rsidRDefault="004D260B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400D0" w:rsidRPr="00BF49D7" w:rsidTr="007400D0">
        <w:tc>
          <w:tcPr>
            <w:tcW w:w="8472" w:type="dxa"/>
          </w:tcPr>
          <w:p w:rsidR="007400D0" w:rsidRPr="00BF49D7" w:rsidRDefault="007400D0" w:rsidP="007400D0">
            <w:pPr>
              <w:tabs>
                <w:tab w:val="left" w:pos="3630"/>
              </w:tabs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665" w:type="dxa"/>
          </w:tcPr>
          <w:p w:rsidR="007400D0" w:rsidRPr="00BF49D7" w:rsidRDefault="004D260B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400D0" w:rsidRPr="00BF49D7" w:rsidTr="007400D0">
        <w:tc>
          <w:tcPr>
            <w:tcW w:w="8472" w:type="dxa"/>
          </w:tcPr>
          <w:p w:rsidR="007400D0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5" w:type="dxa"/>
          </w:tcPr>
          <w:p w:rsidR="007400D0" w:rsidRPr="00BF49D7" w:rsidRDefault="004D260B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400D0" w:rsidRPr="00BF49D7" w:rsidTr="007400D0">
        <w:tc>
          <w:tcPr>
            <w:tcW w:w="8472" w:type="dxa"/>
          </w:tcPr>
          <w:p w:rsidR="007400D0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43FCA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сообщения на тему «Роль отечественных ученных в области металловедения».</w:t>
            </w:r>
          </w:p>
          <w:p w:rsidR="00A43FCA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рефератов по темам: «Механические свойства и методы их определения», «Магнитные свойства» Доклад на тему «Чёрные металлы»</w:t>
            </w:r>
          </w:p>
          <w:p w:rsidR="00A43FCA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таблицы «Свойства чугуна» Заполнение таблицы «Свойства чугуна» Составление конспекта по теме «Стали с особыми свойствами» </w:t>
            </w:r>
          </w:p>
          <w:p w:rsidR="00A43FCA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таблицы «Виды термической обработки: отжиг, нормализация, закалка, отпуск» </w:t>
            </w:r>
          </w:p>
          <w:p w:rsidR="00A43FCA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«Применение цветных металлов» </w:t>
            </w:r>
          </w:p>
          <w:p w:rsidR="00A43FCA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конспект «Применение сплавов» </w:t>
            </w:r>
          </w:p>
          <w:p w:rsidR="007400D0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Сообщение «Сырьё для получения пластмасс и резиновых материалов»</w:t>
            </w:r>
          </w:p>
        </w:tc>
        <w:tc>
          <w:tcPr>
            <w:tcW w:w="1665" w:type="dxa"/>
          </w:tcPr>
          <w:p w:rsidR="007400D0" w:rsidRPr="00BF49D7" w:rsidRDefault="007400D0" w:rsidP="007400D0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60B" w:rsidRPr="00BF49D7" w:rsidTr="00BA074C">
        <w:tc>
          <w:tcPr>
            <w:tcW w:w="10137" w:type="dxa"/>
            <w:gridSpan w:val="2"/>
          </w:tcPr>
          <w:p w:rsidR="004D260B" w:rsidRPr="00BF49D7" w:rsidRDefault="004D260B" w:rsidP="000B0A50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Pr="00BF4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625E8D" w:rsidRPr="00BF49D7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25E8D" w:rsidRPr="00BF49D7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25E8D" w:rsidRPr="00BF49D7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25E8D" w:rsidRPr="00BF49D7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25E8D" w:rsidRPr="00BF49D7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25E8D" w:rsidRPr="00BF49D7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page" w:tblpX="1135" w:tblpY="1051"/>
        <w:tblW w:w="14866" w:type="dxa"/>
        <w:tblLook w:val="04A0"/>
      </w:tblPr>
      <w:tblGrid>
        <w:gridCol w:w="2518"/>
        <w:gridCol w:w="699"/>
        <w:gridCol w:w="7"/>
        <w:gridCol w:w="11"/>
        <w:gridCol w:w="27"/>
        <w:gridCol w:w="44"/>
        <w:gridCol w:w="8709"/>
        <w:gridCol w:w="1519"/>
        <w:gridCol w:w="1321"/>
        <w:gridCol w:w="11"/>
      </w:tblGrid>
      <w:tr w:rsidR="00EF4F6F" w:rsidRPr="008864D7" w:rsidTr="000B4E8E">
        <w:trPr>
          <w:gridAfter w:val="1"/>
          <w:wAfter w:w="11" w:type="dxa"/>
          <w:trHeight w:val="748"/>
        </w:trPr>
        <w:tc>
          <w:tcPr>
            <w:tcW w:w="2518" w:type="dxa"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  <w:gridSpan w:val="6"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19" w:type="dxa"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249"/>
        </w:trPr>
        <w:tc>
          <w:tcPr>
            <w:tcW w:w="2518" w:type="dxa"/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7" w:type="dxa"/>
            <w:gridSpan w:val="6"/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 xml:space="preserve">          4 </w:t>
            </w:r>
          </w:p>
        </w:tc>
      </w:tr>
      <w:tr w:rsidR="00EF4F6F" w:rsidRPr="008864D7" w:rsidTr="000B4E8E">
        <w:trPr>
          <w:gridAfter w:val="1"/>
          <w:wAfter w:w="11" w:type="dxa"/>
          <w:trHeight w:val="70"/>
        </w:trPr>
        <w:tc>
          <w:tcPr>
            <w:tcW w:w="2518" w:type="dxa"/>
            <w:vMerge w:val="restart"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Тема 1Введение, Общие понятия и строение металлов и сплавов.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252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История развития металловедения.  Понятие о металлах и сплавах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252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Процесс кристаллизации. Пластическая деформация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270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</w:t>
            </w: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270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ind w:lef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моделей кристаллических решеток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270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270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 xml:space="preserve"> тему:</w:t>
            </w: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процесса кристаллизации металлов и сплавов. Выполнение кривой охлаждения чистого железа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291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Основные сведения о свойствах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285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материалов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240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240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ind w:left="2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240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496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EF4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Составление конспекта на темы:Коррозия металлов. Защита металлов от коррозии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16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Тема 3. Основные сведения о теории сплавов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trHeight w:val="150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Основы теории сплавов: кривые охлаждения, критические точки.  Железо и его сплавы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1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</w:t>
            </w: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29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металлов и сплавов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25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286"/>
        </w:trPr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реферата на тему: Антифрикционные сплавы, применение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226"/>
        </w:trPr>
        <w:tc>
          <w:tcPr>
            <w:tcW w:w="2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Тема 4. Чугун Сталь</w:t>
            </w:r>
          </w:p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22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Общая схема получения чугунов: способы литья, основные марки чугунов. Применение чугунов в промышленности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150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Углеродистые стали, свойства и маркировка.Легированные стали, свойство и маркировка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21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7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 свойств</w:t>
            </w:r>
            <w:bookmarkStart w:id="0" w:name="_GoBack"/>
            <w:bookmarkEnd w:id="0"/>
            <w:r w:rsidRPr="008864D7">
              <w:rPr>
                <w:rFonts w:ascii="Times New Roman" w:hAnsi="Times New Roman" w:cs="Times New Roman"/>
                <w:sz w:val="24"/>
                <w:szCs w:val="24"/>
              </w:rPr>
              <w:t xml:space="preserve"> чугунов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7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1A13EF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7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марок стали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75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gridAfter w:val="1"/>
          <w:wAfter w:w="11" w:type="dxa"/>
          <w:trHeight w:val="240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«Свойства чугуна»,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gridAfter w:val="1"/>
          <w:wAfter w:w="11" w:type="dxa"/>
          <w:trHeight w:val="251"/>
        </w:trPr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конспекта на тему:Стали специального назначения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a4"/>
        <w:tblW w:w="14843" w:type="dxa"/>
        <w:tblLook w:val="04A0"/>
      </w:tblPr>
      <w:tblGrid>
        <w:gridCol w:w="2518"/>
        <w:gridCol w:w="709"/>
        <w:gridCol w:w="8788"/>
        <w:gridCol w:w="1521"/>
        <w:gridCol w:w="1307"/>
      </w:tblGrid>
      <w:tr w:rsidR="00EF4F6F" w:rsidRPr="008864D7" w:rsidTr="000B4E8E">
        <w:trPr>
          <w:trHeight w:val="140"/>
        </w:trPr>
        <w:tc>
          <w:tcPr>
            <w:tcW w:w="2518" w:type="dxa"/>
            <w:vMerge w:val="restart"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Тема 5. Термическая и химико-термическая обработка металлических материалов.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trHeight w:val="210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Назначениепроцесса и виды термической обработки(отжиг, нормализация, закалка, отпуск)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trHeight w:val="322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Химико-термическая обработка стали и её назначение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trHeight w:val="180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trHeight w:val="300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Составление конспекта на тему: Сущность обработки металлов давлением, преимущества и недостатки по сравнению с другими способами получения заготовок и изделий. 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trHeight w:val="485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 Дефекты и брак при термической обработке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</w:p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металлы и их сплавы.</w:t>
            </w:r>
          </w:p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Неметаллические</w:t>
            </w:r>
          </w:p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1A13EF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trHeight w:val="180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Медь ,алюминий,магний и титан  их сплавы и свойства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trHeight w:val="105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 работа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trHeight w:val="105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цветных материалов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trHeight w:val="105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trHeight w:val="275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реферата по выбору обучающегося: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металлы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6F" w:rsidRPr="008864D7" w:rsidTr="000B4E8E">
        <w:trPr>
          <w:trHeight w:val="135"/>
        </w:trPr>
        <w:tc>
          <w:tcPr>
            <w:tcW w:w="2518" w:type="dxa"/>
            <w:vMerge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6F" w:rsidRPr="008864D7" w:rsidTr="000B4E8E">
        <w:trPr>
          <w:trHeight w:val="135"/>
        </w:trPr>
        <w:tc>
          <w:tcPr>
            <w:tcW w:w="2518" w:type="dxa"/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EF4F6F" w:rsidRPr="008864D7" w:rsidRDefault="00EF4F6F" w:rsidP="000B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864D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EF4F6F" w:rsidRPr="008864D7" w:rsidRDefault="00EF4F6F" w:rsidP="000B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F6F" w:rsidRPr="008864D7" w:rsidRDefault="00EF4F6F" w:rsidP="00EF4F6F">
      <w:pPr>
        <w:rPr>
          <w:rFonts w:ascii="Times New Roman" w:hAnsi="Times New Roman" w:cs="Times New Roman"/>
          <w:sz w:val="24"/>
          <w:szCs w:val="24"/>
        </w:rPr>
      </w:pPr>
    </w:p>
    <w:p w:rsidR="00625E8D" w:rsidRPr="00BF49D7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AC3F24" w:rsidRPr="00BF49D7" w:rsidRDefault="00AC3F24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554CC8" w:rsidRPr="00BF49D7" w:rsidRDefault="00AC3F24" w:rsidP="00723C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br w:type="page"/>
      </w:r>
      <w:r w:rsidR="00554CC8" w:rsidRPr="00BF49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 ПРОГРАММЫ ДИСЦИПЛИНЫ </w:t>
      </w:r>
    </w:p>
    <w:p w:rsidR="00554CC8" w:rsidRPr="00BF49D7" w:rsidRDefault="00554CC8" w:rsidP="00723C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554CC8" w:rsidRPr="00BF49D7" w:rsidRDefault="00554CC8" w:rsidP="0072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554CC8" w:rsidRPr="00BF49D7" w:rsidRDefault="00554CC8" w:rsidP="0072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554CC8" w:rsidRPr="00BF49D7" w:rsidRDefault="00554CC8" w:rsidP="0072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- посадочные места по количеству обучающихся; </w:t>
      </w:r>
    </w:p>
    <w:p w:rsidR="00554CC8" w:rsidRPr="00BF49D7" w:rsidRDefault="00554CC8" w:rsidP="0072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- рабочее место преподавателя; - комплект плакатов по основам материаловедению; </w:t>
      </w:r>
    </w:p>
    <w:p w:rsidR="00723C5C" w:rsidRPr="00BF49D7" w:rsidRDefault="00554CC8" w:rsidP="0072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- коллекция металлов и сплавов; </w:t>
      </w:r>
    </w:p>
    <w:p w:rsidR="00723C5C" w:rsidRPr="00BF49D7" w:rsidRDefault="00554CC8" w:rsidP="0072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723C5C" w:rsidRPr="00BF49D7" w:rsidRDefault="00554CC8" w:rsidP="0072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- компьютер с лицензионным программным обеспечением; </w:t>
      </w:r>
    </w:p>
    <w:p w:rsidR="00AC3F24" w:rsidRPr="00BF49D7" w:rsidRDefault="00554CC8" w:rsidP="0072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- мультимедиапроектор.</w:t>
      </w:r>
    </w:p>
    <w:p w:rsidR="00625E8D" w:rsidRPr="00BF49D7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723C5C" w:rsidRPr="00BF49D7" w:rsidRDefault="00723C5C" w:rsidP="00723C5C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 </w:t>
      </w:r>
    </w:p>
    <w:p w:rsidR="00723C5C" w:rsidRPr="00BF49D7" w:rsidRDefault="00723C5C" w:rsidP="00723C5C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</w:t>
      </w:r>
    </w:p>
    <w:p w:rsidR="00723C5C" w:rsidRPr="00BF49D7" w:rsidRDefault="00723C5C" w:rsidP="00723C5C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Интернет-ресурсов, дополнительной литературы </w:t>
      </w:r>
    </w:p>
    <w:p w:rsidR="00723C5C" w:rsidRPr="00BF49D7" w:rsidRDefault="00723C5C" w:rsidP="00723C5C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723C5C" w:rsidRPr="00BF49D7" w:rsidRDefault="00723C5C" w:rsidP="00723C5C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>Адаскин, А.М. Материаловедение / А.М. Адаскин, В.М. Зуев. – М.: Металлообработка, 2010.- 326 с. Интернет-ресурсы</w:t>
      </w:r>
    </w:p>
    <w:p w:rsidR="00723C5C" w:rsidRPr="00BF49D7" w:rsidRDefault="00723C5C" w:rsidP="00723C5C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  1. On–line библиотека [Электронный ресурс] Режим доступа: </w:t>
      </w:r>
      <w:hyperlink r:id="rId8" w:history="1">
        <w:r w:rsidRPr="00BF49D7">
          <w:rPr>
            <w:rStyle w:val="a9"/>
            <w:rFonts w:ascii="Times New Roman" w:hAnsi="Times New Roman" w:cs="Times New Roman"/>
            <w:sz w:val="28"/>
            <w:szCs w:val="28"/>
          </w:rPr>
          <w:t>http://www.bestlibrary.ru</w:t>
        </w:r>
      </w:hyperlink>
    </w:p>
    <w:p w:rsidR="00723C5C" w:rsidRPr="00BF49D7" w:rsidRDefault="00723C5C" w:rsidP="00723C5C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  2. Научная библиотека МГУ [Электронный ресурс] Режим доступа: </w:t>
      </w:r>
      <w:hyperlink r:id="rId9" w:history="1">
        <w:r w:rsidRPr="00BF49D7">
          <w:rPr>
            <w:rStyle w:val="a9"/>
            <w:rFonts w:ascii="Times New Roman" w:hAnsi="Times New Roman" w:cs="Times New Roman"/>
            <w:sz w:val="28"/>
            <w:szCs w:val="28"/>
          </w:rPr>
          <w:t>http://www.lib.msu.su</w:t>
        </w:r>
      </w:hyperlink>
    </w:p>
    <w:p w:rsidR="00723C5C" w:rsidRPr="00BF49D7" w:rsidRDefault="00723C5C" w:rsidP="00723C5C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   3. Государственная публичная научно–техническая библиотека России [Электронный ресурс] </w:t>
      </w:r>
    </w:p>
    <w:p w:rsidR="00625E8D" w:rsidRPr="00BF49D7" w:rsidRDefault="00723C5C" w:rsidP="00723C5C">
      <w:pPr>
        <w:tabs>
          <w:tab w:val="left" w:pos="3630"/>
        </w:tabs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F49D7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F49D7">
        <w:rPr>
          <w:rFonts w:ascii="Times New Roman" w:hAnsi="Times New Roman" w:cs="Times New Roman"/>
          <w:color w:val="5353DF"/>
          <w:sz w:val="28"/>
          <w:szCs w:val="28"/>
        </w:rPr>
        <w:t>http://www.vavilon.ru/</w:t>
      </w:r>
    </w:p>
    <w:p w:rsidR="00A728F3" w:rsidRPr="00BF49D7" w:rsidRDefault="00A728F3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0B0A50" w:rsidRPr="00BF49D7" w:rsidRDefault="000B0A50" w:rsidP="00625E8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0B0A50" w:rsidRPr="00BF49D7" w:rsidRDefault="000B0A50" w:rsidP="00625E8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0B0A50" w:rsidRPr="00BF49D7" w:rsidRDefault="000B0A50" w:rsidP="00625E8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625E8D" w:rsidRPr="00BF49D7" w:rsidRDefault="00931CE0" w:rsidP="00625E8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Style w:val="a4"/>
        <w:tblpPr w:leftFromText="180" w:rightFromText="180" w:vertAnchor="text" w:horzAnchor="margin" w:tblpY="458"/>
        <w:tblW w:w="0" w:type="auto"/>
        <w:tblLook w:val="04A0"/>
      </w:tblPr>
      <w:tblGrid>
        <w:gridCol w:w="3379"/>
        <w:gridCol w:w="3379"/>
        <w:gridCol w:w="3379"/>
      </w:tblGrid>
      <w:tr w:rsidR="00931CE0" w:rsidRPr="00BF49D7" w:rsidTr="00EA57D1">
        <w:tc>
          <w:tcPr>
            <w:tcW w:w="3379" w:type="dxa"/>
          </w:tcPr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3379" w:type="dxa"/>
          </w:tcPr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379" w:type="dxa"/>
          </w:tcPr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31CE0" w:rsidRPr="00BF49D7" w:rsidTr="00EA57D1">
        <w:trPr>
          <w:trHeight w:val="765"/>
        </w:trPr>
        <w:tc>
          <w:tcPr>
            <w:tcW w:w="3379" w:type="dxa"/>
            <w:vMerge w:val="restart"/>
          </w:tcPr>
          <w:p w:rsidR="00931CE0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 xml:space="preserve">Тема 1 Введение, Общие понятия и строение металлов и сплавов </w:t>
            </w:r>
          </w:p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- выполнение механических испытаний образцов материалов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931CE0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31CE0" w:rsidRPr="00BF49D7" w:rsidTr="00EA57D1">
        <w:trPr>
          <w:trHeight w:val="330"/>
        </w:trPr>
        <w:tc>
          <w:tcPr>
            <w:tcW w:w="3379" w:type="dxa"/>
            <w:vMerge/>
          </w:tcPr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-использование физико-       химические методов исследования металлов;</w:t>
            </w:r>
          </w:p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-использование справочных таблиц для определения свойств материалов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931CE0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1CE0" w:rsidRPr="00BF49D7">
              <w:rPr>
                <w:rFonts w:ascii="Times New Roman" w:hAnsi="Times New Roman" w:cs="Times New Roman"/>
                <w:sz w:val="28"/>
                <w:szCs w:val="28"/>
              </w:rPr>
              <w:t>ценка защиты лабораторной работы</w:t>
            </w:r>
          </w:p>
        </w:tc>
      </w:tr>
      <w:tr w:rsidR="00931CE0" w:rsidRPr="00BF49D7" w:rsidTr="00EA57D1">
        <w:trPr>
          <w:trHeight w:val="315"/>
        </w:trPr>
        <w:tc>
          <w:tcPr>
            <w:tcW w:w="3379" w:type="dxa"/>
            <w:vMerge/>
          </w:tcPr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- формулирование основных свойств и классификации материалов, использующихся в профессиональной деятельности.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931CE0" w:rsidRPr="00BF49D7" w:rsidRDefault="00931CE0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A57D1" w:rsidRPr="00BF49D7" w:rsidTr="00EA57D1">
        <w:trPr>
          <w:trHeight w:val="780"/>
        </w:trPr>
        <w:tc>
          <w:tcPr>
            <w:tcW w:w="3379" w:type="dxa"/>
            <w:vMerge w:val="restart"/>
          </w:tcPr>
          <w:p w:rsidR="00EA57D1" w:rsidRPr="00BF49D7" w:rsidRDefault="00EA57D1" w:rsidP="00EA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Тема 2 Основные сведения о свойствах металлов. Методы испытания металлических материалов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A57D1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- осуществление выбора материалов для профессиональной деятельности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EA57D1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защиты лабораторной работы </w:t>
            </w:r>
          </w:p>
          <w:p w:rsidR="00EA57D1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D1" w:rsidRPr="00BF49D7" w:rsidTr="00EA57D1">
        <w:trPr>
          <w:trHeight w:val="480"/>
        </w:trPr>
        <w:tc>
          <w:tcPr>
            <w:tcW w:w="3379" w:type="dxa"/>
            <w:vMerge/>
          </w:tcPr>
          <w:p w:rsidR="00EA57D1" w:rsidRPr="00BF49D7" w:rsidRDefault="00EA57D1" w:rsidP="00EA5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EA57D1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- воспроизведение основных сведений о металлах и сплавах.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EA57D1" w:rsidRPr="00BF49D7" w:rsidRDefault="00A5357E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EA57D1" w:rsidRPr="00BF4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7D1" w:rsidRPr="00BF49D7" w:rsidTr="00A5357E">
        <w:trPr>
          <w:trHeight w:val="889"/>
        </w:trPr>
        <w:tc>
          <w:tcPr>
            <w:tcW w:w="3379" w:type="dxa"/>
          </w:tcPr>
          <w:p w:rsidR="00EA57D1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 Основные сведения о теории сплавов</w:t>
            </w:r>
          </w:p>
        </w:tc>
        <w:tc>
          <w:tcPr>
            <w:tcW w:w="3379" w:type="dxa"/>
          </w:tcPr>
          <w:p w:rsidR="00EA57D1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- перечисление наименование, маркировку, свойства обрабатываемого материала.</w:t>
            </w:r>
          </w:p>
        </w:tc>
        <w:tc>
          <w:tcPr>
            <w:tcW w:w="3379" w:type="dxa"/>
          </w:tcPr>
          <w:p w:rsidR="00EA57D1" w:rsidRPr="00BF49D7" w:rsidRDefault="00A5357E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A57D1" w:rsidRPr="00BF49D7" w:rsidTr="00EA57D1">
        <w:tc>
          <w:tcPr>
            <w:tcW w:w="3379" w:type="dxa"/>
          </w:tcPr>
          <w:p w:rsidR="00EA57D1" w:rsidRPr="00BF49D7" w:rsidRDefault="00EA57D1" w:rsidP="00EA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Тема 4. Чугун Сталь</w:t>
            </w:r>
          </w:p>
          <w:p w:rsidR="00EA57D1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EA57D1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- перечисление наименование, маркировку, свойства обрабатываемого материала</w:t>
            </w:r>
          </w:p>
        </w:tc>
        <w:tc>
          <w:tcPr>
            <w:tcW w:w="3379" w:type="dxa"/>
          </w:tcPr>
          <w:p w:rsidR="00EA57D1" w:rsidRPr="00BF49D7" w:rsidRDefault="00A5357E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Оценка защиты лабораторной работы</w:t>
            </w:r>
          </w:p>
        </w:tc>
      </w:tr>
      <w:tr w:rsidR="00EA57D1" w:rsidRPr="00BF49D7" w:rsidTr="00EA57D1">
        <w:tc>
          <w:tcPr>
            <w:tcW w:w="3379" w:type="dxa"/>
          </w:tcPr>
          <w:p w:rsidR="00EA57D1" w:rsidRPr="00BF49D7" w:rsidRDefault="00EA57D1" w:rsidP="00EA5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Тема 5. Термическая и химико-термическая обработка металлических материалов.</w:t>
            </w:r>
          </w:p>
        </w:tc>
        <w:tc>
          <w:tcPr>
            <w:tcW w:w="3379" w:type="dxa"/>
          </w:tcPr>
          <w:p w:rsidR="00EA57D1" w:rsidRPr="00BF49D7" w:rsidRDefault="00EA57D1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- формулирование правил применения охлаждающих и смазывающих материалов.</w:t>
            </w:r>
          </w:p>
        </w:tc>
        <w:tc>
          <w:tcPr>
            <w:tcW w:w="3379" w:type="dxa"/>
          </w:tcPr>
          <w:p w:rsidR="00EA57D1" w:rsidRPr="00BF49D7" w:rsidRDefault="00A5357E" w:rsidP="00EA57D1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</w:tbl>
    <w:p w:rsidR="00625E8D" w:rsidRDefault="00625E8D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F4F6F" w:rsidRDefault="00EF4F6F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F4F6F" w:rsidRDefault="00EF4F6F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F4F6F" w:rsidRDefault="00EF4F6F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F4F6F" w:rsidRDefault="00EF4F6F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F4F6F" w:rsidRDefault="00EF4F6F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F4F6F" w:rsidRDefault="00EF4F6F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F4F6F" w:rsidRDefault="00EF4F6F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F4F6F" w:rsidRPr="00BF49D7" w:rsidRDefault="00EF4F6F" w:rsidP="00625E8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25E8D" w:rsidRPr="00BF49D7" w:rsidRDefault="00A728F3" w:rsidP="00625E8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BF49D7">
        <w:rPr>
          <w:rFonts w:ascii="Times New Roman" w:hAnsi="Times New Roman" w:cs="Times New Roman"/>
          <w:b/>
          <w:sz w:val="28"/>
          <w:szCs w:val="28"/>
        </w:rPr>
        <w:t>Формы и методы контроля и оценки результатов обучения по общим компетенциям</w:t>
      </w:r>
    </w:p>
    <w:tbl>
      <w:tblPr>
        <w:tblStyle w:val="a4"/>
        <w:tblpPr w:leftFromText="180" w:rightFromText="180" w:vertAnchor="text" w:horzAnchor="margin" w:tblpY="113"/>
        <w:tblW w:w="0" w:type="auto"/>
        <w:tblLook w:val="04A0"/>
      </w:tblPr>
      <w:tblGrid>
        <w:gridCol w:w="3379"/>
        <w:gridCol w:w="3379"/>
        <w:gridCol w:w="3379"/>
      </w:tblGrid>
      <w:tr w:rsidR="00AD4D13" w:rsidRPr="00BF49D7" w:rsidTr="00AD4D13"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AD4D13" w:rsidRPr="00BF49D7" w:rsidTr="00AD4D13"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результатов учебной деятельности. Своевременность выполнения заданий. Качество выполненных заданий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- интерпретация результатов наблюдений за обучающимся в процессе освоения программы учебной дисциплины</w:t>
            </w:r>
          </w:p>
        </w:tc>
      </w:tr>
      <w:tr w:rsidR="00AD4D13" w:rsidRPr="00BF49D7" w:rsidTr="00AD4D13"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 xml:space="preserve">ОК 2. Организовывать собственную деятельность, исходя из </w:t>
            </w: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способов ее достижения, определенных руководителем.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Своевременность сдачи практических и самостоятельных работ. </w:t>
            </w: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выполненных заданий условиям и рекомендациям по их выполнению.</w:t>
            </w:r>
          </w:p>
        </w:tc>
        <w:tc>
          <w:tcPr>
            <w:tcW w:w="3379" w:type="dxa"/>
          </w:tcPr>
          <w:p w:rsidR="00AD4D13" w:rsidRPr="00BF49D7" w:rsidRDefault="00EA57D1" w:rsidP="00EA57D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</w:t>
            </w:r>
            <w:r w:rsidR="00AD4D13" w:rsidRPr="00BF49D7"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деятельности.</w:t>
            </w:r>
          </w:p>
        </w:tc>
      </w:tr>
      <w:tr w:rsidR="00AD4D13" w:rsidRPr="00BF49D7" w:rsidTr="00AD4D13"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Осуществляет самоанализ и коррекцию результатов собственной работы, демонстрирует ответственность за результаты своего труда</w:t>
            </w:r>
          </w:p>
        </w:tc>
        <w:tc>
          <w:tcPr>
            <w:tcW w:w="3379" w:type="dxa"/>
          </w:tcPr>
          <w:p w:rsidR="00AD4D13" w:rsidRPr="00BF49D7" w:rsidRDefault="00EA57D1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4D13" w:rsidRPr="00BF49D7">
              <w:rPr>
                <w:rFonts w:ascii="Times New Roman" w:hAnsi="Times New Roman" w:cs="Times New Roman"/>
                <w:sz w:val="28"/>
                <w:szCs w:val="28"/>
              </w:rPr>
              <w:t>ценка выполнения практических заданий</w:t>
            </w:r>
          </w:p>
        </w:tc>
      </w:tr>
      <w:tr w:rsidR="00AD4D13" w:rsidRPr="00BF49D7" w:rsidTr="00AD4D13"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</w:t>
            </w:r>
          </w:p>
        </w:tc>
        <w:tc>
          <w:tcPr>
            <w:tcW w:w="3379" w:type="dxa"/>
          </w:tcPr>
          <w:p w:rsidR="00AD4D13" w:rsidRPr="00BF49D7" w:rsidRDefault="00EA57D1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4D13" w:rsidRPr="00BF49D7">
              <w:rPr>
                <w:rFonts w:ascii="Times New Roman" w:hAnsi="Times New Roman" w:cs="Times New Roman"/>
                <w:sz w:val="28"/>
                <w:szCs w:val="28"/>
              </w:rPr>
              <w:t>ценка эффективности работы с источниками информации.</w:t>
            </w:r>
          </w:p>
        </w:tc>
      </w:tr>
      <w:tr w:rsidR="00AD4D13" w:rsidRPr="00BF49D7" w:rsidTr="00AD4D13"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Умение четко и аргументировано излагать свою мысль. Грамотность в оформлении документов.</w:t>
            </w:r>
          </w:p>
        </w:tc>
        <w:tc>
          <w:tcPr>
            <w:tcW w:w="3379" w:type="dxa"/>
          </w:tcPr>
          <w:p w:rsidR="00AD4D13" w:rsidRPr="00BF49D7" w:rsidRDefault="00EA57D1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4D13" w:rsidRPr="00BF49D7">
              <w:rPr>
                <w:rFonts w:ascii="Times New Roman" w:hAnsi="Times New Roman" w:cs="Times New Roman"/>
                <w:sz w:val="28"/>
                <w:szCs w:val="28"/>
              </w:rPr>
              <w:t>ценка эффективности работы обучающегося с прикладным программным обеспечением</w:t>
            </w:r>
          </w:p>
        </w:tc>
      </w:tr>
      <w:tr w:rsidR="00AD4D13" w:rsidRPr="00BF49D7" w:rsidTr="00AD4D13"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 xml:space="preserve">ОК 6. Работать в команде, эффективно общаться с коллегами, руководством, </w:t>
            </w: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клиентами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Проявление степени развития коммуникативных </w:t>
            </w: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(умение работать в малых группах). Понимание общей цели; применение навыков командной работы; использование конструктивных способов общения.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Интерпретация результатов наблюдений за деятельностью </w:t>
            </w: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 в процессе освоения образовательной программы. Взаимооценка обучающихся</w:t>
            </w:r>
          </w:p>
        </w:tc>
      </w:tr>
      <w:tr w:rsidR="00AD4D13" w:rsidRPr="00BF49D7" w:rsidTr="00AD4D13"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Участие в учебных сборах (для юношей). Понимание сути воинской обязанности, применение профессиональных знаний для исполнения воинской обязанности.</w:t>
            </w:r>
          </w:p>
        </w:tc>
        <w:tc>
          <w:tcPr>
            <w:tcW w:w="3379" w:type="dxa"/>
          </w:tcPr>
          <w:p w:rsidR="00AD4D13" w:rsidRPr="00BF49D7" w:rsidRDefault="00AD4D13" w:rsidP="00AD4D13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9D7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жизни, спортивных и профессиональных мероприятиях, демонстрация владения спортивными нормативами</w:t>
            </w:r>
          </w:p>
        </w:tc>
      </w:tr>
    </w:tbl>
    <w:p w:rsidR="00625E8D" w:rsidRPr="00BF49D7" w:rsidRDefault="00625E8D" w:rsidP="00625E8D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25E8D" w:rsidRPr="00BF49D7" w:rsidSect="00EF4F6F">
      <w:footerReference w:type="default" r:id="rId10"/>
      <w:pgSz w:w="16838" w:h="11906" w:orient="landscape"/>
      <w:pgMar w:top="85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8F" w:rsidRDefault="0072348F" w:rsidP="00E15B18">
      <w:pPr>
        <w:spacing w:after="0" w:line="240" w:lineRule="auto"/>
      </w:pPr>
      <w:r>
        <w:separator/>
      </w:r>
    </w:p>
  </w:endnote>
  <w:endnote w:type="continuationSeparator" w:id="1">
    <w:p w:rsidR="0072348F" w:rsidRDefault="0072348F" w:rsidP="00E1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D7" w:rsidRDefault="00BF49D7">
    <w:pPr>
      <w:pStyle w:val="a7"/>
    </w:pPr>
    <w:r>
      <w:t xml:space="preserve">                                                                                                                                                                    </w:t>
    </w:r>
    <w:r w:rsidR="008127DF"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8F" w:rsidRDefault="0072348F" w:rsidP="00E15B18">
      <w:pPr>
        <w:spacing w:after="0" w:line="240" w:lineRule="auto"/>
      </w:pPr>
      <w:r>
        <w:separator/>
      </w:r>
    </w:p>
  </w:footnote>
  <w:footnote w:type="continuationSeparator" w:id="1">
    <w:p w:rsidR="0072348F" w:rsidRDefault="0072348F" w:rsidP="00E1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20CC"/>
    <w:multiLevelType w:val="multilevel"/>
    <w:tmpl w:val="E034D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798779F1"/>
    <w:multiLevelType w:val="hybridMultilevel"/>
    <w:tmpl w:val="FB00D194"/>
    <w:lvl w:ilvl="0" w:tplc="ADCE68EE">
      <w:start w:val="1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E8D"/>
    <w:rsid w:val="00031B14"/>
    <w:rsid w:val="000B0A50"/>
    <w:rsid w:val="00146DA8"/>
    <w:rsid w:val="001D04D0"/>
    <w:rsid w:val="002C632A"/>
    <w:rsid w:val="00323FDF"/>
    <w:rsid w:val="0034707E"/>
    <w:rsid w:val="00407846"/>
    <w:rsid w:val="004512C5"/>
    <w:rsid w:val="004A68AE"/>
    <w:rsid w:val="004B256C"/>
    <w:rsid w:val="004D260B"/>
    <w:rsid w:val="004D7AE1"/>
    <w:rsid w:val="004F4302"/>
    <w:rsid w:val="00500235"/>
    <w:rsid w:val="00514C1B"/>
    <w:rsid w:val="005415F7"/>
    <w:rsid w:val="00554CC8"/>
    <w:rsid w:val="00575B61"/>
    <w:rsid w:val="00596A7F"/>
    <w:rsid w:val="005A6B6A"/>
    <w:rsid w:val="005F2552"/>
    <w:rsid w:val="00625E8D"/>
    <w:rsid w:val="00677EC5"/>
    <w:rsid w:val="006E54A4"/>
    <w:rsid w:val="0072348F"/>
    <w:rsid w:val="00723C5C"/>
    <w:rsid w:val="007400D0"/>
    <w:rsid w:val="00754AA6"/>
    <w:rsid w:val="007665F4"/>
    <w:rsid w:val="007B3421"/>
    <w:rsid w:val="007D718C"/>
    <w:rsid w:val="008127DF"/>
    <w:rsid w:val="00852DD7"/>
    <w:rsid w:val="00885F93"/>
    <w:rsid w:val="008B3034"/>
    <w:rsid w:val="00910A86"/>
    <w:rsid w:val="00931CE0"/>
    <w:rsid w:val="0096307B"/>
    <w:rsid w:val="00986D5F"/>
    <w:rsid w:val="00A43FCA"/>
    <w:rsid w:val="00A51241"/>
    <w:rsid w:val="00A5357E"/>
    <w:rsid w:val="00A728F3"/>
    <w:rsid w:val="00A80B58"/>
    <w:rsid w:val="00AB7F87"/>
    <w:rsid w:val="00AC3F24"/>
    <w:rsid w:val="00AD4D13"/>
    <w:rsid w:val="00B20630"/>
    <w:rsid w:val="00B31BE9"/>
    <w:rsid w:val="00B54AB2"/>
    <w:rsid w:val="00B64D9F"/>
    <w:rsid w:val="00B65102"/>
    <w:rsid w:val="00B90E88"/>
    <w:rsid w:val="00B929A3"/>
    <w:rsid w:val="00BB5B88"/>
    <w:rsid w:val="00BF49D7"/>
    <w:rsid w:val="00C1086A"/>
    <w:rsid w:val="00C476D4"/>
    <w:rsid w:val="00C75879"/>
    <w:rsid w:val="00C84B72"/>
    <w:rsid w:val="00C96341"/>
    <w:rsid w:val="00CE4452"/>
    <w:rsid w:val="00CF5B77"/>
    <w:rsid w:val="00D31E75"/>
    <w:rsid w:val="00D46064"/>
    <w:rsid w:val="00DB475C"/>
    <w:rsid w:val="00DF07EE"/>
    <w:rsid w:val="00E02671"/>
    <w:rsid w:val="00E15B18"/>
    <w:rsid w:val="00E43ACE"/>
    <w:rsid w:val="00E9663E"/>
    <w:rsid w:val="00EA57D1"/>
    <w:rsid w:val="00EF4F6F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86"/>
    <w:pPr>
      <w:ind w:left="720"/>
      <w:contextualSpacing/>
    </w:pPr>
  </w:style>
  <w:style w:type="table" w:styleId="a4">
    <w:name w:val="Table Grid"/>
    <w:basedOn w:val="a1"/>
    <w:uiPriority w:val="59"/>
    <w:rsid w:val="00740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B18"/>
  </w:style>
  <w:style w:type="paragraph" w:styleId="a7">
    <w:name w:val="footer"/>
    <w:basedOn w:val="a"/>
    <w:link w:val="a8"/>
    <w:uiPriority w:val="99"/>
    <w:unhideWhenUsed/>
    <w:rsid w:val="00E1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B18"/>
  </w:style>
  <w:style w:type="character" w:styleId="a9">
    <w:name w:val="Hyperlink"/>
    <w:basedOn w:val="a0"/>
    <w:uiPriority w:val="99"/>
    <w:unhideWhenUsed/>
    <w:rsid w:val="0072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library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.ms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082A-A9AA-400E-87EC-91B1F447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ZGPC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28</cp:revision>
  <cp:lastPrinted>2016-10-31T14:04:00Z</cp:lastPrinted>
  <dcterms:created xsi:type="dcterms:W3CDTF">2015-06-03T11:11:00Z</dcterms:created>
  <dcterms:modified xsi:type="dcterms:W3CDTF">2017-03-20T14:07:00Z</dcterms:modified>
</cp:coreProperties>
</file>