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22" w:rsidRDefault="00CB5A22" w:rsidP="00CB5A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3"/>
          <w:szCs w:val="33"/>
          <w:lang w:eastAsia="ru-RU"/>
        </w:rPr>
      </w:pPr>
    </w:p>
    <w:p w:rsidR="00CB5A22" w:rsidRDefault="00CB5A22" w:rsidP="00CB5A22">
      <w:pPr>
        <w:pStyle w:val="a4"/>
        <w:jc w:val="center"/>
      </w:pPr>
      <w:r>
        <w:t xml:space="preserve">Государственное областное бюджетное </w:t>
      </w:r>
    </w:p>
    <w:p w:rsidR="00CB5A22" w:rsidRDefault="00CB5A22" w:rsidP="00CB5A22">
      <w:pPr>
        <w:pStyle w:val="a4"/>
        <w:jc w:val="center"/>
      </w:pPr>
      <w:r>
        <w:t xml:space="preserve">профессиональное образовательное учреждение </w:t>
      </w:r>
    </w:p>
    <w:p w:rsidR="00CB5A22" w:rsidRDefault="00CB5A22" w:rsidP="00CB5A22">
      <w:pPr>
        <w:pStyle w:val="a4"/>
        <w:jc w:val="center"/>
      </w:pPr>
      <w:r>
        <w:t>«Л</w:t>
      </w:r>
      <w:r w:rsidR="00E12E6D">
        <w:t>ипец</w:t>
      </w:r>
      <w:r>
        <w:t xml:space="preserve">кий </w:t>
      </w:r>
      <w:r w:rsidR="00E12E6D">
        <w:t>торгово-технологич</w:t>
      </w:r>
      <w:r>
        <w:t xml:space="preserve">еский </w:t>
      </w:r>
      <w:r w:rsidR="00E12E6D">
        <w:t>техникум</w:t>
      </w:r>
      <w:r>
        <w:t>»</w:t>
      </w:r>
    </w:p>
    <w:p w:rsidR="00CB5A22" w:rsidRDefault="00CB5A22" w:rsidP="00CB5A22">
      <w:pPr>
        <w:pStyle w:val="a4"/>
        <w:jc w:val="center"/>
      </w:pPr>
      <w:r>
        <w:t>(ГОБПОУ «</w:t>
      </w:r>
      <w:r w:rsidR="00E12E6D">
        <w:t>Липецкий торгово-технологический техникум</w:t>
      </w:r>
      <w:r>
        <w:t>»)</w:t>
      </w:r>
    </w:p>
    <w:p w:rsidR="00CB5A22" w:rsidRDefault="00CB5A22" w:rsidP="00CB5A22">
      <w:pPr>
        <w:jc w:val="center"/>
      </w:pPr>
    </w:p>
    <w:p w:rsidR="00CB5A22" w:rsidRDefault="00CB5A22" w:rsidP="00CB5A22">
      <w:pPr>
        <w:jc w:val="center"/>
      </w:pPr>
    </w:p>
    <w:p w:rsidR="00CB5A22" w:rsidRPr="00E12E6D" w:rsidRDefault="00CB5A22" w:rsidP="00CB5A22">
      <w:pPr>
        <w:jc w:val="center"/>
        <w:rPr>
          <w:rFonts w:ascii="Times New Roman" w:hAnsi="Times New Roman"/>
          <w:sz w:val="28"/>
          <w:szCs w:val="28"/>
        </w:rPr>
      </w:pPr>
      <w:r w:rsidRPr="00E12E6D">
        <w:rPr>
          <w:rFonts w:ascii="Times New Roman" w:hAnsi="Times New Roman"/>
          <w:sz w:val="28"/>
          <w:szCs w:val="28"/>
        </w:rPr>
        <w:t>РЕФЕРАТ</w:t>
      </w:r>
    </w:p>
    <w:p w:rsidR="00CB5A22" w:rsidRPr="00E12E6D" w:rsidRDefault="00CB5A22" w:rsidP="00CB5A2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5A22" w:rsidRPr="00E12E6D" w:rsidRDefault="00CB5A22" w:rsidP="00CB5A22">
      <w:pPr>
        <w:jc w:val="center"/>
        <w:rPr>
          <w:rFonts w:ascii="Times New Roman" w:hAnsi="Times New Roman"/>
          <w:sz w:val="28"/>
          <w:szCs w:val="28"/>
        </w:rPr>
      </w:pPr>
      <w:r w:rsidRPr="00E12E6D">
        <w:rPr>
          <w:rFonts w:ascii="Times New Roman" w:hAnsi="Times New Roman"/>
          <w:sz w:val="28"/>
          <w:szCs w:val="28"/>
        </w:rPr>
        <w:t>НА ТЕМУ:</w:t>
      </w:r>
    </w:p>
    <w:p w:rsidR="00CB5A22" w:rsidRPr="00E12E6D" w:rsidRDefault="00CB5A22" w:rsidP="00CB5A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E6D">
        <w:rPr>
          <w:rFonts w:ascii="Times New Roman" w:hAnsi="Times New Roman"/>
          <w:b/>
          <w:sz w:val="28"/>
          <w:szCs w:val="28"/>
        </w:rPr>
        <w:t xml:space="preserve">Особенности межличностных отношений  </w:t>
      </w:r>
      <w:r w:rsidR="003D247D">
        <w:rPr>
          <w:rFonts w:ascii="Times New Roman" w:hAnsi="Times New Roman"/>
          <w:b/>
          <w:sz w:val="28"/>
          <w:szCs w:val="28"/>
        </w:rPr>
        <w:t>студент</w:t>
      </w:r>
      <w:r w:rsidRPr="00E12E6D">
        <w:rPr>
          <w:rFonts w:ascii="Times New Roman" w:hAnsi="Times New Roman"/>
          <w:b/>
          <w:sz w:val="28"/>
          <w:szCs w:val="28"/>
        </w:rPr>
        <w:t>ов</w:t>
      </w:r>
    </w:p>
    <w:p w:rsidR="00CB5A22" w:rsidRDefault="00CB5A22" w:rsidP="00CB5A22">
      <w:pPr>
        <w:jc w:val="center"/>
        <w:rPr>
          <w:b/>
          <w:sz w:val="36"/>
          <w:szCs w:val="36"/>
        </w:rPr>
      </w:pPr>
    </w:p>
    <w:p w:rsidR="00CB5A22" w:rsidRDefault="00CB5A22" w:rsidP="00CB5A22">
      <w:pPr>
        <w:jc w:val="center"/>
        <w:rPr>
          <w:b/>
          <w:sz w:val="28"/>
          <w:szCs w:val="28"/>
        </w:rPr>
      </w:pPr>
    </w:p>
    <w:p w:rsidR="00CB5A22" w:rsidRDefault="00CB5A22" w:rsidP="00CB5A22">
      <w:pPr>
        <w:pStyle w:val="a4"/>
        <w:tabs>
          <w:tab w:val="left" w:pos="4678"/>
        </w:tabs>
        <w:ind w:firstLine="4536"/>
      </w:pPr>
    </w:p>
    <w:p w:rsidR="00CB5A22" w:rsidRDefault="00E12E6D" w:rsidP="00CB5A22">
      <w:pPr>
        <w:pStyle w:val="a4"/>
        <w:tabs>
          <w:tab w:val="left" w:pos="4678"/>
        </w:tabs>
        <w:ind w:firstLine="4536"/>
      </w:pPr>
      <w:r>
        <w:t>Выполни</w:t>
      </w:r>
      <w:proofErr w:type="gramStart"/>
      <w:r>
        <w:t>л(</w:t>
      </w:r>
      <w:proofErr w:type="gramEnd"/>
      <w:r>
        <w:t xml:space="preserve">а) студент(ка) </w:t>
      </w:r>
      <w:r w:rsidR="00CB5A22">
        <w:t>2</w:t>
      </w:r>
      <w:r>
        <w:t>ЭО</w:t>
      </w:r>
      <w:r w:rsidR="00CB5A22">
        <w:t xml:space="preserve"> группы</w:t>
      </w:r>
    </w:p>
    <w:p w:rsidR="00CB5A22" w:rsidRDefault="00CB5A22" w:rsidP="00CB5A22">
      <w:pPr>
        <w:pStyle w:val="a4"/>
        <w:tabs>
          <w:tab w:val="left" w:pos="4678"/>
        </w:tabs>
        <w:ind w:firstLine="4536"/>
      </w:pPr>
      <w:r>
        <w:t xml:space="preserve"> Мещерякова Ольга Викторовна</w:t>
      </w:r>
    </w:p>
    <w:p w:rsidR="00CB5A22" w:rsidRDefault="00CB5A22" w:rsidP="00CB5A22">
      <w:pPr>
        <w:pStyle w:val="a4"/>
        <w:tabs>
          <w:tab w:val="left" w:pos="4678"/>
        </w:tabs>
        <w:ind w:firstLine="4536"/>
      </w:pPr>
    </w:p>
    <w:p w:rsidR="00CB5A22" w:rsidRDefault="00CB5A22" w:rsidP="00CB5A22">
      <w:pPr>
        <w:pStyle w:val="a4"/>
        <w:tabs>
          <w:tab w:val="left" w:pos="4678"/>
        </w:tabs>
        <w:ind w:firstLine="4536"/>
      </w:pPr>
      <w:r>
        <w:t>Научный руководитель:</w:t>
      </w:r>
    </w:p>
    <w:p w:rsidR="00CB5A22" w:rsidRDefault="00E12E6D" w:rsidP="00CB5A22">
      <w:pPr>
        <w:pStyle w:val="a4"/>
        <w:tabs>
          <w:tab w:val="left" w:pos="4678"/>
        </w:tabs>
        <w:ind w:firstLine="4536"/>
      </w:pPr>
      <w:r>
        <w:t>Усачёва Лариса Викто</w:t>
      </w:r>
      <w:r w:rsidR="00CB5A22">
        <w:t>ровна</w:t>
      </w:r>
    </w:p>
    <w:p w:rsidR="00CB5A22" w:rsidRDefault="00CB5A22" w:rsidP="00CB5A22">
      <w:pPr>
        <w:pStyle w:val="a4"/>
        <w:tabs>
          <w:tab w:val="left" w:pos="4678"/>
        </w:tabs>
        <w:ind w:firstLine="4536"/>
      </w:pPr>
    </w:p>
    <w:p w:rsidR="00CB5A22" w:rsidRDefault="00CB5A22" w:rsidP="00CB5A22">
      <w:pPr>
        <w:pStyle w:val="a4"/>
        <w:tabs>
          <w:tab w:val="left" w:pos="4678"/>
        </w:tabs>
        <w:ind w:firstLine="4678"/>
      </w:pPr>
    </w:p>
    <w:p w:rsidR="00CB5A22" w:rsidRDefault="00CB5A22" w:rsidP="00CB5A22">
      <w:pPr>
        <w:pStyle w:val="a4"/>
        <w:tabs>
          <w:tab w:val="left" w:pos="4678"/>
        </w:tabs>
        <w:ind w:firstLine="4678"/>
      </w:pPr>
    </w:p>
    <w:p w:rsidR="00CB5A22" w:rsidRDefault="00CB5A22" w:rsidP="00CB5A22">
      <w:pPr>
        <w:pStyle w:val="a4"/>
        <w:jc w:val="center"/>
      </w:pPr>
    </w:p>
    <w:p w:rsidR="00CB5A22" w:rsidRDefault="00CB5A22" w:rsidP="00CB5A22">
      <w:pPr>
        <w:pStyle w:val="a4"/>
        <w:jc w:val="center"/>
      </w:pPr>
    </w:p>
    <w:p w:rsidR="00CB5A22" w:rsidRDefault="00CB5A22" w:rsidP="00CB5A22">
      <w:pPr>
        <w:pStyle w:val="a4"/>
        <w:jc w:val="center"/>
      </w:pPr>
    </w:p>
    <w:p w:rsidR="00CB5A22" w:rsidRDefault="00CB5A22" w:rsidP="00CB5A22">
      <w:pPr>
        <w:pStyle w:val="a4"/>
        <w:jc w:val="center"/>
      </w:pPr>
    </w:p>
    <w:p w:rsidR="00CB5A22" w:rsidRDefault="00CB5A22" w:rsidP="00CB5A22">
      <w:pPr>
        <w:pStyle w:val="a4"/>
        <w:jc w:val="center"/>
      </w:pPr>
    </w:p>
    <w:p w:rsidR="00CB5A22" w:rsidRDefault="00CB5A22" w:rsidP="00CB5A22">
      <w:pPr>
        <w:pStyle w:val="a4"/>
        <w:jc w:val="center"/>
      </w:pPr>
    </w:p>
    <w:p w:rsidR="00CB5A22" w:rsidRDefault="00CB5A22" w:rsidP="00CB5A22">
      <w:pPr>
        <w:pStyle w:val="a4"/>
        <w:jc w:val="center"/>
      </w:pPr>
    </w:p>
    <w:p w:rsidR="00CB5A22" w:rsidRDefault="00CB5A22" w:rsidP="00CB5A22">
      <w:pPr>
        <w:pStyle w:val="a4"/>
        <w:jc w:val="center"/>
      </w:pPr>
      <w:r>
        <w:t>Л</w:t>
      </w:r>
      <w:r w:rsidR="00E12E6D">
        <w:t>ипецк</w:t>
      </w:r>
    </w:p>
    <w:p w:rsidR="00CB5A22" w:rsidRDefault="00E12E6D" w:rsidP="00CB5A22">
      <w:pPr>
        <w:pStyle w:val="a4"/>
        <w:jc w:val="center"/>
      </w:pPr>
      <w:r>
        <w:t>2017</w:t>
      </w:r>
    </w:p>
    <w:p w:rsidR="00CB5A22" w:rsidRDefault="00CB5A22" w:rsidP="00CB5A22">
      <w:pPr>
        <w:jc w:val="center"/>
        <w:rPr>
          <w:szCs w:val="28"/>
        </w:rPr>
      </w:pPr>
    </w:p>
    <w:p w:rsidR="00CB5A22" w:rsidRDefault="00CB5A22" w:rsidP="00CB5A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3"/>
          <w:szCs w:val="33"/>
          <w:lang w:eastAsia="ru-RU"/>
        </w:rPr>
      </w:pPr>
    </w:p>
    <w:p w:rsidR="00CB5A22" w:rsidRDefault="00CB5A22" w:rsidP="00CB5A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3"/>
          <w:szCs w:val="33"/>
          <w:lang w:eastAsia="ru-RU"/>
        </w:rPr>
      </w:pPr>
    </w:p>
    <w:p w:rsidR="00CB5A22" w:rsidRDefault="00CB5A22" w:rsidP="00CB5A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3"/>
          <w:szCs w:val="33"/>
          <w:lang w:eastAsia="ru-RU"/>
        </w:rPr>
      </w:pPr>
    </w:p>
    <w:p w:rsidR="003D247D" w:rsidRDefault="003D247D" w:rsidP="00CB5A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3"/>
          <w:szCs w:val="33"/>
          <w:lang w:eastAsia="ru-RU"/>
        </w:rPr>
      </w:pPr>
    </w:p>
    <w:p w:rsidR="00CB5A22" w:rsidRDefault="00CB5A22" w:rsidP="00CB5A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3"/>
          <w:szCs w:val="33"/>
          <w:lang w:eastAsia="ru-RU"/>
        </w:rPr>
      </w:pPr>
    </w:p>
    <w:p w:rsidR="00CB5A22" w:rsidRDefault="00CB5A22" w:rsidP="00CB5A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3"/>
          <w:szCs w:val="33"/>
          <w:lang w:eastAsia="ru-RU"/>
        </w:rPr>
        <w:lastRenderedPageBreak/>
        <w:t>Оглавление</w:t>
      </w:r>
    </w:p>
    <w:p w:rsidR="00CB5A22" w:rsidRDefault="00CB5A22" w:rsidP="00CB5A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3"/>
          <w:szCs w:val="3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1624"/>
      </w:tblGrid>
      <w:tr w:rsidR="00CB5A22" w:rsidTr="00CB5A22">
        <w:tc>
          <w:tcPr>
            <w:tcW w:w="7621" w:type="dxa"/>
          </w:tcPr>
          <w:p w:rsidR="00CB5A22" w:rsidRDefault="00CB5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  <w:t xml:space="preserve">     Введение</w:t>
            </w:r>
          </w:p>
          <w:p w:rsidR="00CB5A22" w:rsidRDefault="00CB5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1624" w:type="dxa"/>
          </w:tcPr>
          <w:p w:rsidR="00CB5A22" w:rsidRDefault="00CB5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3"/>
                <w:szCs w:val="33"/>
                <w:lang w:eastAsia="ru-RU"/>
              </w:rPr>
            </w:pPr>
          </w:p>
        </w:tc>
      </w:tr>
      <w:tr w:rsidR="00CB5A22" w:rsidTr="00CB5A22">
        <w:trPr>
          <w:trHeight w:val="625"/>
        </w:trPr>
        <w:tc>
          <w:tcPr>
            <w:tcW w:w="7621" w:type="dxa"/>
            <w:hideMark/>
          </w:tcPr>
          <w:p w:rsidR="00CB5A22" w:rsidRDefault="00CB5A22" w:rsidP="00DF0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  <w:t>Общие положения</w:t>
            </w:r>
          </w:p>
        </w:tc>
        <w:tc>
          <w:tcPr>
            <w:tcW w:w="1624" w:type="dxa"/>
          </w:tcPr>
          <w:p w:rsidR="00CB5A22" w:rsidRDefault="00CB5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3"/>
                <w:szCs w:val="33"/>
                <w:lang w:eastAsia="ru-RU"/>
              </w:rPr>
            </w:pPr>
          </w:p>
          <w:p w:rsidR="00CB5A22" w:rsidRDefault="00CB5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3"/>
                <w:szCs w:val="33"/>
                <w:lang w:eastAsia="ru-RU"/>
              </w:rPr>
            </w:pPr>
          </w:p>
        </w:tc>
      </w:tr>
      <w:tr w:rsidR="00CB5A22" w:rsidTr="00CB5A22">
        <w:tc>
          <w:tcPr>
            <w:tcW w:w="7621" w:type="dxa"/>
          </w:tcPr>
          <w:p w:rsidR="00CB5A22" w:rsidRDefault="00CB5A22" w:rsidP="00DF0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  <w:t>Этапы работы над рефератом</w:t>
            </w:r>
          </w:p>
          <w:p w:rsidR="00CB5A22" w:rsidRDefault="00CB5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1624" w:type="dxa"/>
          </w:tcPr>
          <w:p w:rsidR="00CB5A22" w:rsidRDefault="00CB5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3"/>
                <w:szCs w:val="33"/>
                <w:lang w:eastAsia="ru-RU"/>
              </w:rPr>
            </w:pPr>
          </w:p>
        </w:tc>
      </w:tr>
      <w:tr w:rsidR="00CB5A22" w:rsidTr="00CB5A22">
        <w:tc>
          <w:tcPr>
            <w:tcW w:w="7621" w:type="dxa"/>
          </w:tcPr>
          <w:p w:rsidR="00CB5A22" w:rsidRDefault="00CB5A22" w:rsidP="00DF0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  <w:t>Примерная структура реферата</w:t>
            </w:r>
          </w:p>
          <w:p w:rsidR="00CB5A22" w:rsidRDefault="00CB5A22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1624" w:type="dxa"/>
          </w:tcPr>
          <w:p w:rsidR="00CB5A22" w:rsidRDefault="00CB5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3"/>
                <w:szCs w:val="33"/>
                <w:lang w:eastAsia="ru-RU"/>
              </w:rPr>
            </w:pPr>
          </w:p>
        </w:tc>
      </w:tr>
      <w:tr w:rsidR="00CB5A22" w:rsidTr="00CB5A22">
        <w:tc>
          <w:tcPr>
            <w:tcW w:w="7621" w:type="dxa"/>
          </w:tcPr>
          <w:p w:rsidR="00CB5A22" w:rsidRDefault="00CB5A22" w:rsidP="00DF0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  <w:t>Рекомендации к составлению реферата</w:t>
            </w:r>
          </w:p>
          <w:p w:rsidR="00CB5A22" w:rsidRDefault="00CB5A22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1624" w:type="dxa"/>
          </w:tcPr>
          <w:p w:rsidR="00CB5A22" w:rsidRDefault="00CB5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3"/>
                <w:szCs w:val="33"/>
                <w:lang w:eastAsia="ru-RU"/>
              </w:rPr>
            </w:pPr>
          </w:p>
        </w:tc>
      </w:tr>
      <w:tr w:rsidR="00CB5A22" w:rsidTr="00CB5A22">
        <w:tc>
          <w:tcPr>
            <w:tcW w:w="7621" w:type="dxa"/>
          </w:tcPr>
          <w:p w:rsidR="00CB5A22" w:rsidRDefault="00CB5A22" w:rsidP="00DF0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  <w:t>Требования к оформлению реферата</w:t>
            </w:r>
          </w:p>
          <w:p w:rsidR="00CB5A22" w:rsidRDefault="00CB5A22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1624" w:type="dxa"/>
          </w:tcPr>
          <w:p w:rsidR="00CB5A22" w:rsidRDefault="00CB5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3"/>
                <w:szCs w:val="33"/>
                <w:lang w:eastAsia="ru-RU"/>
              </w:rPr>
            </w:pPr>
          </w:p>
        </w:tc>
      </w:tr>
      <w:tr w:rsidR="00CB5A22" w:rsidTr="00CB5A22">
        <w:tc>
          <w:tcPr>
            <w:tcW w:w="7621" w:type="dxa"/>
          </w:tcPr>
          <w:p w:rsidR="00CB5A22" w:rsidRDefault="00CB5A22" w:rsidP="00DF0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  <w:t>Критерии оценки реферата</w:t>
            </w:r>
          </w:p>
          <w:p w:rsidR="00CB5A22" w:rsidRDefault="00CB5A2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1624" w:type="dxa"/>
          </w:tcPr>
          <w:p w:rsidR="00CB5A22" w:rsidRDefault="00CB5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3"/>
                <w:szCs w:val="33"/>
                <w:lang w:eastAsia="ru-RU"/>
              </w:rPr>
            </w:pPr>
          </w:p>
        </w:tc>
      </w:tr>
      <w:tr w:rsidR="00CB5A22" w:rsidTr="00CB5A22">
        <w:tc>
          <w:tcPr>
            <w:tcW w:w="7621" w:type="dxa"/>
          </w:tcPr>
          <w:p w:rsidR="00CB5A22" w:rsidRDefault="00CB5A22" w:rsidP="00DF0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  <w:t>Руководство и рецензирование реферата</w:t>
            </w:r>
          </w:p>
          <w:p w:rsidR="00CB5A22" w:rsidRDefault="00CB5A22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1624" w:type="dxa"/>
          </w:tcPr>
          <w:p w:rsidR="00CB5A22" w:rsidRDefault="00CB5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3"/>
                <w:szCs w:val="33"/>
                <w:lang w:eastAsia="ru-RU"/>
              </w:rPr>
            </w:pPr>
          </w:p>
        </w:tc>
      </w:tr>
      <w:tr w:rsidR="00CB5A22" w:rsidTr="00CB5A22">
        <w:tc>
          <w:tcPr>
            <w:tcW w:w="7621" w:type="dxa"/>
          </w:tcPr>
          <w:p w:rsidR="00CB5A22" w:rsidRDefault="00CB5A22" w:rsidP="00DF0A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  <w:t>Приложение</w:t>
            </w:r>
          </w:p>
          <w:p w:rsidR="00CB5A22" w:rsidRDefault="00CB5A22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1624" w:type="dxa"/>
          </w:tcPr>
          <w:p w:rsidR="00CB5A22" w:rsidRDefault="00CB5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3"/>
                <w:szCs w:val="33"/>
                <w:lang w:eastAsia="ru-RU"/>
              </w:rPr>
            </w:pPr>
          </w:p>
        </w:tc>
      </w:tr>
    </w:tbl>
    <w:p w:rsidR="00CB5A22" w:rsidRDefault="00CB5A22" w:rsidP="00CB5A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3"/>
          <w:szCs w:val="33"/>
          <w:lang w:eastAsia="ru-RU"/>
        </w:rPr>
      </w:pPr>
    </w:p>
    <w:p w:rsidR="00CB5A22" w:rsidRDefault="00CB5A22" w:rsidP="00CB5A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5A22" w:rsidRDefault="00CB5A22" w:rsidP="00CB5A22"/>
    <w:p w:rsidR="00CB5A22" w:rsidRDefault="00CB5A22" w:rsidP="00CB5A22"/>
    <w:p w:rsidR="00CB5A22" w:rsidRDefault="00CB5A22" w:rsidP="00CB5A22"/>
    <w:p w:rsidR="00CB5A22" w:rsidRDefault="00CB5A22" w:rsidP="00CB5A22"/>
    <w:p w:rsidR="00CB5A22" w:rsidRDefault="00CB5A22" w:rsidP="00CB5A22"/>
    <w:p w:rsidR="00CB5A22" w:rsidRDefault="00CB5A22" w:rsidP="00CB5A22"/>
    <w:p w:rsidR="00CB5A22" w:rsidRDefault="00CB5A22" w:rsidP="00CB5A22"/>
    <w:p w:rsidR="00CB5A22" w:rsidRDefault="00CB5A22" w:rsidP="00CB5A22"/>
    <w:p w:rsidR="00CB5A22" w:rsidRDefault="00CB5A22" w:rsidP="00CB5A22"/>
    <w:p w:rsidR="00E12E6D" w:rsidRDefault="00E12E6D" w:rsidP="00CB5A22"/>
    <w:p w:rsidR="00E12E6D" w:rsidRDefault="00E12E6D" w:rsidP="00CB5A22"/>
    <w:p w:rsidR="00CB5A22" w:rsidRDefault="00CB5A22" w:rsidP="00CB5A22"/>
    <w:p w:rsidR="00CB5A22" w:rsidRDefault="00CB5A22" w:rsidP="00CB5A22"/>
    <w:p w:rsidR="00CB5A22" w:rsidRDefault="00CB5A22" w:rsidP="00CB5A2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Одной из форм самостоятельной учебно-исследовательской работы студентов колледжа является написание и защита реферата.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 «реферат» в переводе с латинского буквально означает «пусть он доложит» (от лат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ообщаю). Реферат - краткое изложение в письменном виде или в форме публичного доклада содержания научного труда (трудов), литературы по теме. Учебный реферат пишется для того, чтобы глубоко изучить материал. В нём раскрывается суть исследуемой проблемы: приводятся различные точки зрения, а также собственные взгляды на неё. Содержание реферата должно быть логичным; изложение материала носит проблемно-тематический характер. Тематика рефератов обычно определяется преподавателем, но в определении темы инициативу может проявить и студент.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Прежде чем выбрать тему реферата, автору необходимо выяснить свой интерес, определить над какой проблемой он хотел бы поработать, более глубоко её изучить.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рекомендациях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представлены требования к содержанию, оформлению, порядку выполнения, представле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реферата и критерии его оценивания.</w:t>
      </w:r>
    </w:p>
    <w:p w:rsidR="00CB5A22" w:rsidRDefault="00CB5A22" w:rsidP="00CB5A22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положения</w:t>
      </w:r>
    </w:p>
    <w:p w:rsidR="00CB5A22" w:rsidRDefault="00CB5A22" w:rsidP="00CB5A22">
      <w:pPr>
        <w:numPr>
          <w:ilvl w:val="1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Рефератом следует считать краткое изложение в письменном виде содержания и результатов индивидуальной учебно-исследовательской деятельности. Реферат имеет рег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ламентированную структуру, содержание и оформление.</w:t>
      </w:r>
    </w:p>
    <w:p w:rsidR="00CB5A22" w:rsidRDefault="00CB5A22" w:rsidP="00CB5A22">
      <w:pPr>
        <w:numPr>
          <w:ilvl w:val="1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Реферат выполняется под руководством преподавателя, рецензируется и представляется на научно-практическую конференцию студентов.</w:t>
      </w:r>
    </w:p>
    <w:p w:rsidR="00CB5A22" w:rsidRDefault="00CB5A22" w:rsidP="00CB5A22">
      <w:pPr>
        <w:numPr>
          <w:ilvl w:val="1"/>
          <w:numId w:val="2"/>
        </w:num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Реферат как жанр научной литературы обладает следующими признаками:</w:t>
      </w:r>
    </w:p>
    <w:p w:rsidR="00CB5A22" w:rsidRDefault="00CB5A22" w:rsidP="00CB5A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семантическая адекватность первоисточнику;</w:t>
      </w:r>
    </w:p>
    <w:p w:rsidR="00CB5A22" w:rsidRDefault="00CB5A22" w:rsidP="00CB5A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максимальная полнота и точность изложения содержания при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небольшой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объеме полученного текста;</w:t>
      </w:r>
    </w:p>
    <w:p w:rsidR="00CB5A22" w:rsidRDefault="00CB5A22" w:rsidP="00CB5A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объективность в передаче содержания первоисточника. Реферат не должен отражать субъективных взглядов референта, а также оценки освещаемой им информации;</w:t>
      </w:r>
    </w:p>
    <w:p w:rsidR="00CB5A22" w:rsidRDefault="00CB5A22" w:rsidP="00CB5A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авторизованность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передаче информации.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Реферирующий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рассказывает содержание первоисточника со своей точки зрения. Используемые цитаты вносятся в текст без искажения, заключаются в кавычки обязательно со ссылкой на источник;</w:t>
      </w:r>
    </w:p>
    <w:p w:rsidR="00CB5A22" w:rsidRDefault="00CB5A22" w:rsidP="00CB5A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постоянная устойчивая структура.</w:t>
      </w:r>
    </w:p>
    <w:p w:rsidR="00CB5A22" w:rsidRDefault="00CB5A22" w:rsidP="00CB5A22">
      <w:pPr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2.Этапы работы над рефератом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Реферат создается студентом в течение учебного года. Выбранная тема согласуется с руководителем не позднее 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тября, далее идет работа над рефератом.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Основные этапы работы над рефератом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Формулирование темы, причем она должна быть не только актуальной по своему значению, но и оригинальной, интересной по содержанию. Реферат - это исследование, и поэтому тема реферата должна заключать в себе проблему.</w:t>
      </w:r>
    </w:p>
    <w:p w:rsidR="00CB5A22" w:rsidRDefault="00CB5A22" w:rsidP="00CB5A22">
      <w:pPr>
        <w:spacing w:after="0" w:line="360" w:lineRule="auto"/>
        <w:ind w:left="142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Подбор и изучение основных источников по теме (как правило, при разработке реферата используется не менее 8-10 различных источников).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-Составление библиографии.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-Обработка и систематизация информации.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-Разработка плана реферата.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-Написание реферата.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-Публичное выступление с результатами исследования.</w:t>
      </w:r>
    </w:p>
    <w:p w:rsidR="00CB5A22" w:rsidRDefault="00CB5A22" w:rsidP="00CB5A2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Примерная структура реферата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Титульный лист.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Титульный лист может быть отпечатан как на белой, так и на цветной бумаге. (Приложение № 1)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Оглавление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Последовательно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излагаются названия пунктов реферата с указанием страницы, с которой начинается каждый пункт. (Приложение № 2)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Введение должно включать в себя краткое обоснование актуальности темы реферата с позиции научной значимости (малая изученность вопроса, его дискуссионность и прочее), либо современной востребованности.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важно, чтобы студент умел выделить цель (или несколько целей), а также задачи, которые требуется решить для реализации цели. Например, целью может быть показ разных точек зрения на ту или иную личность, а задачами могут выступать описание ее личностных качеств с позиций ряда авторов, освещение ее общественной деятельности и т.д. Обычно одна задача ставится на один параграф реферата.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Введение должно содержать также краткий обзор изученной литературы, в котором указывается взятый из того или иного источника материал, анализируются его сильные и слабые стороны. Объем введения обычно составляет одну-две страницы текста. (1-2 стр.)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Основная часты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Основная часть реферата содержит материал, который отобран студентом для рассмотрения проблемы.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Средний объем основной части реферата — 10 страниц. Студенту при написании необходимо обратить внимание на обоснованное распределение материала на параграфы, умение формулировать их название. Каждый раздел основной части, доказательно раскрывая отдельный вопрос, логически является продолжением предыдущего.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 реферата, кроме содержания, выбранного из разных литературных источников, также должна включать в себя собственное мнение студента и сформулированные самостоятельные выводы, опирающиеся на приведенные факты.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Заключительная часть реферата состоит из подведения итогов выполненной работы, краткого и четкого изложения выводов, анализа степени выполнения поставленных во введении задач, указывается, что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нового лично для себя студенты вынесли из работы над рефератом. Объем заключения составляет 2-3 страницы.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Приложение.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списка литературы могут быть помещены различные приложения (таблицы, графики, диаграммы, иллюстрации и пр.) Каждое приложение нумеруется и оформляется с нового листа.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22" w:rsidRDefault="00CB5A22" w:rsidP="00CB5A22">
      <w:pPr>
        <w:spacing w:after="0" w:line="36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4.Рекомендации к составлению реферата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Реферат - интересный и полезный для студентов опыт приобщения к научной работе. Важно только соблюдать необходимые требования к реферату.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Реферат следует записывать лаконичным литературным языком.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рекомендуется начинать текст реферата с повторения его названия.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максимально использовать существующую в данной области знания терминологию.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первом применении новых терминов необходимо объяснить их значение, избегая сложных конструкций, а также предложений, не имеющих прямого отношения к определению термина.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 соблюдать единообразие условных обозначений, символов, размерностей и сокращений, оформления цитат и примечаний в сносках.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Каждая цитата должна иметь соответствующую ссылку на источник.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Еще в 20-е годы прошлого столетия Анатолий Васильевич Луначарский справедливо заметил, что «... если произведение не доставляет удовольствия, то оно не может быть признано художе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ственным».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Знак препинания после кавычек, закрывающих цитату, не ставится в тех случаях, когда цитата, заключенная в кавычки, является самостоятельным предложением, завершающимся многоточием, вопросительным или восклицательным знаком.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любом цитировании должно быть ясно, кто автор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фразы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печатный, либо рукописный источник ссылается текст. Если источник цитируется, то указывается сначала его номер в списке литературы, а затем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через запятую номер страницы из этого источника, которая цитируется: [6, с. 34], т.е. из шестого источника цитируется 34 страница. Например: В своей книге «От мечты - к открытию: Как стать ученым» Ганс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писал: «Наука занимается не отдельными объектами, как таковыми, а обобщениями, то есть классами и теми законами, в соответствии с которыми упорядочиваются объекты, образующие класс. Вот почему классификации представляют собой фундаментальный процесс» [3, с. 16].</w:t>
      </w:r>
    </w:p>
    <w:p w:rsidR="00CB5A22" w:rsidRDefault="00CB5A22" w:rsidP="00CB5A22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номер страницы цитируемого источника     порядковый номер источника в библиографическом списке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Детальные таблицы, схемы, сложные чертежи, подробные статистические данные или карты лучше помещать в приложении. В тексте реферата необходимо дать их краткую словесную характеристику и сформулировать выводы, которые следует сделать на основании приведённых материалов.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 делается краткий вывод по существу рефе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рируемого предмета.</w:t>
      </w:r>
    </w:p>
    <w:p w:rsidR="00CB5A22" w:rsidRPr="00156FD3" w:rsidRDefault="00CB5A22" w:rsidP="00CB5A22">
      <w:pPr>
        <w:spacing w:after="0" w:line="36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56F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5.Требования к оформлению реферата</w:t>
      </w:r>
    </w:p>
    <w:p w:rsidR="003E60EE" w:rsidRDefault="003E60EE" w:rsidP="003E6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0EE">
        <w:rPr>
          <w:rFonts w:ascii="Times New Roman" w:eastAsia="Times New Roman" w:hAnsi="Times New Roman"/>
          <w:sz w:val="28"/>
          <w:szCs w:val="28"/>
          <w:lang w:eastAsia="ru-RU"/>
        </w:rPr>
        <w:t xml:space="preserve">9.1.Работа представляется в печатном виде в текстовом формате </w:t>
      </w:r>
      <w:r w:rsidRPr="003E60EE">
        <w:rPr>
          <w:rFonts w:ascii="Times New Roman" w:eastAsia="Times New Roman" w:hAnsi="Times New Roman"/>
          <w:sz w:val="28"/>
          <w:szCs w:val="28"/>
          <w:lang w:val="en-US" w:eastAsia="ru-RU"/>
        </w:rPr>
        <w:t>Microsoft</w:t>
      </w:r>
      <w:r w:rsidRPr="003E6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60EE">
        <w:rPr>
          <w:rFonts w:ascii="Times New Roman" w:eastAsia="Times New Roman" w:hAnsi="Times New Roman"/>
          <w:sz w:val="28"/>
          <w:szCs w:val="28"/>
          <w:lang w:val="en-US" w:eastAsia="ru-RU"/>
        </w:rPr>
        <w:t>Office</w:t>
      </w:r>
      <w:r w:rsidRPr="003E6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60EE"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 w:rsidRPr="003E60EE">
        <w:rPr>
          <w:rFonts w:ascii="Times New Roman" w:eastAsia="Times New Roman" w:hAnsi="Times New Roman"/>
          <w:sz w:val="28"/>
          <w:szCs w:val="28"/>
          <w:lang w:eastAsia="ru-RU"/>
        </w:rPr>
        <w:t xml:space="preserve"> (кегль – 14, интервал – 1,5). Нумерация страниц – сквозная (включая приложения). Номер страницы ставится посередине нижнего поля. </w:t>
      </w:r>
    </w:p>
    <w:p w:rsidR="00156FD3" w:rsidRPr="003E60EE" w:rsidRDefault="00156FD3" w:rsidP="003E6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FD3">
        <w:rPr>
          <w:rFonts w:ascii="Times New Roman" w:eastAsia="Times New Roman" w:hAnsi="Times New Roman"/>
          <w:sz w:val="28"/>
          <w:szCs w:val="28"/>
          <w:lang w:eastAsia="ru-RU"/>
        </w:rPr>
        <w:t>Текст работы печатается на стандартных страницах белой бумаги формата А</w:t>
      </w:r>
      <w:proofErr w:type="gramStart"/>
      <w:r w:rsidRPr="00156FD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156FD3">
        <w:rPr>
          <w:rFonts w:ascii="Times New Roman" w:eastAsia="Times New Roman" w:hAnsi="Times New Roman"/>
          <w:sz w:val="28"/>
          <w:szCs w:val="28"/>
          <w:lang w:eastAsia="ru-RU"/>
        </w:rPr>
        <w:t xml:space="preserve"> (210 х 297 мм, горизонталь — 210 мм). Шрифт — </w:t>
      </w:r>
      <w:proofErr w:type="spellStart"/>
      <w:r w:rsidRPr="00156FD3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156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6FD3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156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6FD3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156FD3">
        <w:rPr>
          <w:rFonts w:ascii="Times New Roman" w:eastAsia="Times New Roman" w:hAnsi="Times New Roman"/>
          <w:sz w:val="28"/>
          <w:szCs w:val="28"/>
          <w:lang w:eastAsia="ru-RU"/>
        </w:rPr>
        <w:t xml:space="preserve"> , размер —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56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6FD3">
        <w:rPr>
          <w:rFonts w:ascii="Times New Roman" w:eastAsia="Times New Roman" w:hAnsi="Times New Roman"/>
          <w:sz w:val="28"/>
          <w:szCs w:val="28"/>
          <w:lang w:eastAsia="ru-RU"/>
        </w:rPr>
        <w:t>пт</w:t>
      </w:r>
      <w:proofErr w:type="spellEnd"/>
      <w:r w:rsidRPr="00156FD3">
        <w:rPr>
          <w:rFonts w:ascii="Times New Roman" w:eastAsia="Times New Roman" w:hAnsi="Times New Roman"/>
          <w:sz w:val="28"/>
          <w:szCs w:val="28"/>
          <w:lang w:eastAsia="ru-RU"/>
        </w:rPr>
        <w:t>, межстрочный интервал — 1,5. Поля: слева — 25 мм, справа — 10 мм, снизу и сверху — 20 мм. Допустимо рукописное оформление отдельных фрагментов (формулы, чертежный материал и т. п.), которые выполняются черной пастой (тушью).</w:t>
      </w:r>
    </w:p>
    <w:p w:rsidR="003E60EE" w:rsidRPr="003E60EE" w:rsidRDefault="003E60EE" w:rsidP="003E6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0EE">
        <w:rPr>
          <w:rFonts w:ascii="Times New Roman" w:eastAsia="Times New Roman" w:hAnsi="Times New Roman"/>
          <w:sz w:val="28"/>
          <w:szCs w:val="28"/>
          <w:lang w:eastAsia="ru-RU"/>
        </w:rPr>
        <w:t xml:space="preserve">9.2.Общий объем работы не должен превышать 20 страниц, из них введение - до 2 страниц, заключение - до 2 страниц. </w:t>
      </w:r>
    </w:p>
    <w:p w:rsidR="003E60EE" w:rsidRPr="003E60EE" w:rsidRDefault="003E60EE" w:rsidP="003E6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0EE">
        <w:rPr>
          <w:rFonts w:ascii="Times New Roman" w:eastAsia="Times New Roman" w:hAnsi="Times New Roman"/>
          <w:sz w:val="28"/>
          <w:szCs w:val="28"/>
          <w:lang w:eastAsia="ru-RU"/>
        </w:rPr>
        <w:t>9.3.Структура работы: титульный лист, оглавление, введение, главы основной части, заключение, список литературы и других информационных источников, приложения (если есть).</w:t>
      </w:r>
    </w:p>
    <w:p w:rsidR="003E60EE" w:rsidRPr="003E60EE" w:rsidRDefault="003E60EE" w:rsidP="003E6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0EE">
        <w:rPr>
          <w:rFonts w:ascii="Times New Roman" w:eastAsia="Times New Roman" w:hAnsi="Times New Roman"/>
          <w:sz w:val="28"/>
          <w:szCs w:val="28"/>
          <w:lang w:eastAsia="ru-RU"/>
        </w:rPr>
        <w:t xml:space="preserve">9.3.1.На титульном листе сверху указывается полное наименование образовательного учреждения, посередине – тема работы, ниже справа сведения об авторе (ФИО, </w:t>
      </w:r>
      <w:r w:rsidR="00156FD3" w:rsidRPr="00156FD3"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 w:rsidR="00156F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E60EE">
        <w:rPr>
          <w:rFonts w:ascii="Times New Roman" w:eastAsia="Times New Roman" w:hAnsi="Times New Roman"/>
          <w:sz w:val="28"/>
          <w:szCs w:val="28"/>
          <w:lang w:eastAsia="ru-RU"/>
        </w:rPr>
        <w:t>), сведения о руководителе (ФИО, должность), внизу посередине – год и место написания работы.</w:t>
      </w:r>
    </w:p>
    <w:p w:rsidR="003E60EE" w:rsidRPr="003E60EE" w:rsidRDefault="003E60EE" w:rsidP="003E6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0EE">
        <w:rPr>
          <w:rFonts w:ascii="Times New Roman" w:eastAsia="Times New Roman" w:hAnsi="Times New Roman"/>
          <w:sz w:val="28"/>
          <w:szCs w:val="28"/>
          <w:lang w:eastAsia="ru-RU"/>
        </w:rPr>
        <w:t>9.3.2.Содержание включает в себя названия структурных элементов с указанием номера страницы.</w:t>
      </w:r>
    </w:p>
    <w:p w:rsidR="003E60EE" w:rsidRPr="003E60EE" w:rsidRDefault="003E60EE" w:rsidP="003E60E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0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9.3.3.Во введении обозначаются: актуальность исследования, цель, задачи, объект и предмет исследования, гипотеза, краткий анализ информационных источников; методы исследования.</w:t>
      </w:r>
    </w:p>
    <w:p w:rsidR="003E60EE" w:rsidRPr="003E60EE" w:rsidRDefault="003E60EE" w:rsidP="003E6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0EE">
        <w:rPr>
          <w:rFonts w:ascii="Times New Roman" w:eastAsia="Times New Roman" w:hAnsi="Times New Roman"/>
          <w:sz w:val="28"/>
          <w:szCs w:val="28"/>
          <w:lang w:eastAsia="ru-RU"/>
        </w:rPr>
        <w:t>9.3.4.Главы основной части раскрывают основное содержание работы.</w:t>
      </w:r>
    </w:p>
    <w:p w:rsidR="003E60EE" w:rsidRPr="003E60EE" w:rsidRDefault="003E60EE" w:rsidP="003E6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0EE">
        <w:rPr>
          <w:rFonts w:ascii="Times New Roman" w:eastAsia="Times New Roman" w:hAnsi="Times New Roman"/>
          <w:sz w:val="28"/>
          <w:szCs w:val="28"/>
          <w:lang w:eastAsia="ru-RU"/>
        </w:rPr>
        <w:t>9.3.5.Заключение содержит выводы, предложения и рекомендации по использованию результатов работы, перспективы дальнейшей работы над темой (проблемой).</w:t>
      </w:r>
    </w:p>
    <w:p w:rsidR="003E60EE" w:rsidRPr="003E60EE" w:rsidRDefault="003E60EE" w:rsidP="003E6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0EE">
        <w:rPr>
          <w:rFonts w:ascii="Times New Roman" w:eastAsia="Times New Roman" w:hAnsi="Times New Roman"/>
          <w:sz w:val="28"/>
          <w:szCs w:val="28"/>
          <w:lang w:eastAsia="ru-RU"/>
        </w:rPr>
        <w:t xml:space="preserve">9.3.6.Список литературы оформляется в алфавитном порядке и содержит все источники, использованные при выполнении работы, на которые есть постраничные сноски. </w:t>
      </w:r>
    </w:p>
    <w:p w:rsidR="003E60EE" w:rsidRPr="003E60EE" w:rsidRDefault="003E60EE" w:rsidP="003E6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0EE">
        <w:rPr>
          <w:rFonts w:ascii="Times New Roman" w:eastAsia="Times New Roman" w:hAnsi="Times New Roman"/>
          <w:sz w:val="28"/>
          <w:szCs w:val="28"/>
          <w:lang w:eastAsia="ru-RU"/>
        </w:rPr>
        <w:t xml:space="preserve">9.3.7. При использовании приложения необходимо делать ссылки в основном тексте работы. В приложении могут быть представлены фотографии, схемы, графики, копии архивных документов и т.п. </w:t>
      </w:r>
    </w:p>
    <w:p w:rsidR="003E60EE" w:rsidRDefault="003E60EE" w:rsidP="00CB5A22">
      <w:pPr>
        <w:spacing w:after="0" w:line="36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 реферата может колебаться в пределах 1</w:t>
      </w:r>
      <w:r w:rsidR="00E12E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12E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чатных страниц; все приложения не входят в её объём. (Приложение №3).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Реферат должен быть выполнен грамотно, с соблюдением культуры изложения.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Обязательно должны быть ссылки на используемую лите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ратуру.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Должна быть соблюдена последовательность написания библиографического аппарата. Оформление списка литерату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ры производится в соответствии с международным стандар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том ГОСТ 7.1.2003 от 01.07.2004 г. (Приложение № 4)</w:t>
      </w:r>
    </w:p>
    <w:p w:rsidR="00CB5A22" w:rsidRDefault="00CB5A22" w:rsidP="00CB5A22">
      <w:pPr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6.Критерии оценки реферата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Реферат оценивается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четырехбальной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шкале: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5—отлично 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4—хорошо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3—удовлетворительно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2—неудовлетворительно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Критерии оценки реферата могут быть как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и частные.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 общим критериям можно отнести:</w:t>
      </w:r>
    </w:p>
    <w:p w:rsidR="00CB5A22" w:rsidRDefault="00CB5A22" w:rsidP="00CB5A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реферата теме.</w:t>
      </w:r>
    </w:p>
    <w:p w:rsidR="00CB5A22" w:rsidRDefault="00CB5A22" w:rsidP="00CB5A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Глубина и полнота раскрытия темы.</w:t>
      </w:r>
    </w:p>
    <w:p w:rsidR="00CB5A22" w:rsidRDefault="00CB5A22" w:rsidP="00CB5A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Адекватность передачи первоисточника.</w:t>
      </w:r>
    </w:p>
    <w:p w:rsidR="00CB5A22" w:rsidRDefault="00CB5A22" w:rsidP="00CB5A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Логичность, связность.</w:t>
      </w:r>
    </w:p>
    <w:p w:rsidR="00CB5A22" w:rsidRDefault="00CB5A22" w:rsidP="00CB5A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Доказательность.</w:t>
      </w:r>
    </w:p>
    <w:p w:rsidR="00CB5A22" w:rsidRDefault="00CB5A22" w:rsidP="00CB5A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Структурная упорядоченность (наличие введения, основной части, заключения, их оптимальное соотношение).</w:t>
      </w:r>
    </w:p>
    <w:p w:rsidR="00CB5A22" w:rsidRDefault="00CB5A22" w:rsidP="00CB5A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(наличие плана, списка литературы, культура, цитирования, сноски и т.д.).</w:t>
      </w:r>
      <w:proofErr w:type="gramEnd"/>
    </w:p>
    <w:p w:rsidR="00CB5A22" w:rsidRDefault="00CB5A22" w:rsidP="00CB5A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Языковая правильность.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Частные категории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относятся к конкретным структурным частям реферата: введению, основной части, заключению.</w:t>
      </w:r>
    </w:p>
    <w:p w:rsidR="00CB5A22" w:rsidRDefault="00CB5A22" w:rsidP="00CB5A2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Критерии оценки введения:</w:t>
      </w:r>
    </w:p>
    <w:p w:rsidR="00CB5A22" w:rsidRDefault="00CB5A22" w:rsidP="00CB5A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обоснования выбора темы, её актуальности.</w:t>
      </w:r>
    </w:p>
    <w:p w:rsidR="00CB5A22" w:rsidRDefault="00CB5A22" w:rsidP="00CB5A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сформулированных целей и задач работы.</w:t>
      </w:r>
    </w:p>
    <w:p w:rsidR="00CB5A22" w:rsidRDefault="00CB5A22" w:rsidP="00CB5A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краткой характеристики первоисточников.</w:t>
      </w:r>
    </w:p>
    <w:p w:rsidR="00CB5A22" w:rsidRDefault="00CB5A22" w:rsidP="00CB5A2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Критерии оценки основной части:</w:t>
      </w:r>
    </w:p>
    <w:p w:rsidR="00CB5A22" w:rsidRDefault="00CB5A22" w:rsidP="00CB5A2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Структурирование материала по разделам, параграфам, аб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зацам.</w:t>
      </w:r>
    </w:p>
    <w:p w:rsidR="00CB5A22" w:rsidRDefault="00CB5A22" w:rsidP="00CB5A2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заголовка к частям текста и их качественность.</w:t>
      </w:r>
    </w:p>
    <w:p w:rsidR="00CB5A22" w:rsidRDefault="00CB5A22" w:rsidP="00CB5A2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разносторонность в изложении материала.</w:t>
      </w:r>
    </w:p>
    <w:p w:rsidR="00CB5A22" w:rsidRDefault="00CB5A22" w:rsidP="00CB5A2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Выделение в тексте основных понятий и терминов, их тол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кование.</w:t>
      </w:r>
    </w:p>
    <w:p w:rsidR="00CB5A22" w:rsidRDefault="00CB5A22" w:rsidP="00CB5A2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примеров, иллюстрирующих теоретические поло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жения.</w:t>
      </w:r>
    </w:p>
    <w:p w:rsidR="00CB5A22" w:rsidRDefault="00CB5A22" w:rsidP="00CB5A2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Критерии оценки заключения:</w:t>
      </w:r>
    </w:p>
    <w:p w:rsidR="00CB5A22" w:rsidRDefault="00CB5A22" w:rsidP="00CB5A2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выводов по результатам анализа.</w:t>
      </w:r>
    </w:p>
    <w:p w:rsidR="00CB5A22" w:rsidRDefault="00CB5A22" w:rsidP="00CB5A2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Выражение своего мнения по проблеме.</w:t>
      </w:r>
    </w:p>
    <w:p w:rsidR="00CB5A22" w:rsidRDefault="00CB5A22" w:rsidP="00CB5A2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</w:t>
      </w:r>
      <w:r w:rsidR="003D24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Руководство и рецензирование реферата</w:t>
      </w:r>
    </w:p>
    <w:p w:rsidR="00CB5A22" w:rsidRDefault="00CB5A22" w:rsidP="00CB5A2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Руководителем реферата является преподаватель, специализирующийся в области знания, соответствующего выбранной теме.</w:t>
      </w:r>
    </w:p>
    <w:p w:rsidR="00CB5A22" w:rsidRDefault="00CB5A22" w:rsidP="00CB5A2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руководителя включает в себя:</w:t>
      </w:r>
    </w:p>
    <w:p w:rsidR="00CB5A22" w:rsidRDefault="00CB5A22" w:rsidP="00CB5A2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и (или) корректировку темы реферата;</w:t>
      </w:r>
    </w:p>
    <w:p w:rsidR="00CB5A22" w:rsidRDefault="00CB5A22" w:rsidP="00CB5A2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обсуждение содержания и плана реферата;</w:t>
      </w:r>
    </w:p>
    <w:p w:rsidR="00CB5A22" w:rsidRDefault="00CB5A22" w:rsidP="00CB5A2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 по подбору литературы;</w:t>
      </w:r>
    </w:p>
    <w:p w:rsidR="00CB5A22" w:rsidRDefault="00CB5A22" w:rsidP="00CB5A2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планирование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работой над рефератом;</w:t>
      </w:r>
    </w:p>
    <w:p w:rsidR="00CB5A22" w:rsidRDefault="00CB5A22" w:rsidP="00CB5A2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написание отзыва, содержащего анализ реферата и оценку исследовательских качеств учащегося, проявленных в ходе выполнения работы.</w:t>
      </w:r>
    </w:p>
    <w:p w:rsidR="00CB5A22" w:rsidRDefault="00CB5A22" w:rsidP="00CB5A22"/>
    <w:p w:rsidR="007504F0" w:rsidRDefault="007504F0"/>
    <w:p w:rsidR="00CB5A22" w:rsidRDefault="00CB5A22"/>
    <w:p w:rsidR="00CB5A22" w:rsidRDefault="00CB5A22"/>
    <w:p w:rsidR="00CB5A22" w:rsidRDefault="00CB5A22"/>
    <w:p w:rsidR="00CB5A22" w:rsidRDefault="00CB5A22"/>
    <w:p w:rsidR="00CB5A22" w:rsidRDefault="00CB5A22" w:rsidP="00CB5A22">
      <w:pPr>
        <w:pStyle w:val="3"/>
        <w:widowControl w:val="0"/>
        <w:jc w:val="center"/>
        <w:rPr>
          <w:rFonts w:ascii="Times New Roman" w:hAnsi="Times New Roman" w:cs="Times New Roman"/>
          <w:b/>
          <w:bCs/>
          <w:color w:val="3399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9933"/>
          <w:sz w:val="28"/>
          <w:szCs w:val="28"/>
        </w:rPr>
        <w:t>Оформление списка литературы</w:t>
      </w:r>
    </w:p>
    <w:p w:rsidR="00CB5A22" w:rsidRDefault="00CB5A22" w:rsidP="00CB5A22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B5A22" w:rsidRDefault="00CB5A22" w:rsidP="00CB5A22">
      <w:pPr>
        <w:pStyle w:val="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Книга имеет одного автора</w:t>
      </w:r>
    </w:p>
    <w:p w:rsidR="00CB5A22" w:rsidRDefault="00CB5A22" w:rsidP="00CB5A22">
      <w:pPr>
        <w:pStyle w:val="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B5A22" w:rsidRDefault="00CB5A22" w:rsidP="00CB5A22">
      <w:pPr>
        <w:pStyle w:val="3"/>
        <w:widowContro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Г.И. Проектирование костюма [Текст]: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вузов /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Академия, 20</w:t>
      </w:r>
      <w:r w:rsidR="003D24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 – 416 с.</w:t>
      </w:r>
    </w:p>
    <w:p w:rsidR="00CB5A22" w:rsidRDefault="00CB5A22" w:rsidP="00CB5A22">
      <w:pPr>
        <w:pStyle w:val="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B5A22" w:rsidRDefault="00CB5A22" w:rsidP="00CB5A22">
      <w:pPr>
        <w:pStyle w:val="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Борисова,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Мифопоэтика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всеединства в философской прозе М. Пришвина [Текст]: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 / Н.В. Борисова. – Елец: Издательство Елецкого гос. ун-та, 20</w:t>
      </w:r>
      <w:r w:rsidR="003D247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 – 227 с.</w:t>
      </w:r>
    </w:p>
    <w:p w:rsidR="00CB5A22" w:rsidRDefault="00CB5A22" w:rsidP="00CB5A22">
      <w:pPr>
        <w:pStyle w:val="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B5A22" w:rsidRDefault="00CB5A22" w:rsidP="00CB5A22">
      <w:pPr>
        <w:pStyle w:val="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Краснова, Т.В. Древнерусская топонимия Елецкой земли [Текст]: монография / Т.В. Краснова.</w:t>
      </w:r>
      <w:proofErr w:type="gramStart"/>
      <w:r>
        <w:rPr>
          <w:rFonts w:ascii="Times New Roman" w:hAnsi="Times New Roman" w:cs="Times New Roman"/>
          <w:sz w:val="28"/>
          <w:szCs w:val="28"/>
        </w:rPr>
        <w:t>—Е</w:t>
      </w:r>
      <w:proofErr w:type="gramEnd"/>
      <w:r>
        <w:rPr>
          <w:rFonts w:ascii="Times New Roman" w:hAnsi="Times New Roman" w:cs="Times New Roman"/>
          <w:sz w:val="28"/>
          <w:szCs w:val="28"/>
        </w:rPr>
        <w:t>лец: Изд-во Елецкого гос. ун-та, 20</w:t>
      </w:r>
      <w:r w:rsidR="003D24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4.—157 с.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Книга имеет двух авторов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Нуркова</w:t>
      </w:r>
      <w:proofErr w:type="spellEnd"/>
      <w:r>
        <w:rPr>
          <w:rFonts w:ascii="Times New Roman" w:hAnsi="Times New Roman"/>
          <w:sz w:val="28"/>
          <w:szCs w:val="28"/>
        </w:rPr>
        <w:t>, В.В. Психология [Текст]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вузов / В.В. </w:t>
      </w:r>
      <w:proofErr w:type="spellStart"/>
      <w:r>
        <w:rPr>
          <w:rFonts w:ascii="Times New Roman" w:hAnsi="Times New Roman"/>
          <w:sz w:val="28"/>
          <w:szCs w:val="28"/>
        </w:rPr>
        <w:t>Нуркова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Н.Б. Березанская. – М.: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>. образование, 20</w:t>
      </w:r>
      <w:r w:rsidR="003D24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5. – 464 с. 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Кузовлев</w:t>
      </w:r>
      <w:proofErr w:type="spellEnd"/>
      <w:r>
        <w:rPr>
          <w:rFonts w:ascii="Times New Roman" w:hAnsi="Times New Roman"/>
          <w:sz w:val="28"/>
          <w:szCs w:val="28"/>
        </w:rPr>
        <w:t>, В.П.  Философия активности учебной деятельности учащихся [Текст]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монография / В.П. </w:t>
      </w:r>
      <w:proofErr w:type="spellStart"/>
      <w:r>
        <w:rPr>
          <w:rFonts w:ascii="Times New Roman" w:hAnsi="Times New Roman"/>
          <w:sz w:val="28"/>
          <w:szCs w:val="28"/>
        </w:rPr>
        <w:t>Кузовлев</w:t>
      </w:r>
      <w:proofErr w:type="spellEnd"/>
      <w:r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/>
          <w:sz w:val="28"/>
          <w:szCs w:val="28"/>
        </w:rPr>
        <w:t>Музальков</w:t>
      </w:r>
      <w:proofErr w:type="spellEnd"/>
      <w:r>
        <w:rPr>
          <w:rFonts w:ascii="Times New Roman" w:hAnsi="Times New Roman"/>
          <w:sz w:val="28"/>
          <w:szCs w:val="28"/>
        </w:rPr>
        <w:t>. – Елец: Изд-во гос.    ун-та, 20</w:t>
      </w:r>
      <w:r w:rsidR="003D24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4. – 219 с. 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Книга имеет трех авторов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Максимов, Н.В. Архитектура ЭВМ и вычислительных систем [Текст]: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вузов / Н.В. Максимов,  Т.Л. </w:t>
      </w:r>
      <w:proofErr w:type="spellStart"/>
      <w:r>
        <w:rPr>
          <w:rFonts w:ascii="Times New Roman" w:hAnsi="Times New Roman"/>
          <w:sz w:val="28"/>
          <w:szCs w:val="28"/>
        </w:rPr>
        <w:t>Партыка</w:t>
      </w:r>
      <w:proofErr w:type="spellEnd"/>
      <w:r>
        <w:rPr>
          <w:rFonts w:ascii="Times New Roman" w:hAnsi="Times New Roman"/>
          <w:sz w:val="28"/>
          <w:szCs w:val="28"/>
        </w:rPr>
        <w:t>, И.И. Попов, – М.: Инфра, 20</w:t>
      </w:r>
      <w:r w:rsidR="003D24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5. – 512 с.  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Душков, Б.А. Психология труда, профессиональной, информационной и организационной деятельности [Текст]: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вузов / Б.А. Душков, А.В. Королев, Б.А. Смирнов</w:t>
      </w:r>
      <w:r w:rsidR="003D247D">
        <w:rPr>
          <w:rFonts w:ascii="Times New Roman" w:hAnsi="Times New Roman"/>
          <w:sz w:val="28"/>
          <w:szCs w:val="28"/>
        </w:rPr>
        <w:t>. – М: Академический проект, 201</w:t>
      </w:r>
      <w:r>
        <w:rPr>
          <w:rFonts w:ascii="Times New Roman" w:hAnsi="Times New Roman"/>
          <w:sz w:val="28"/>
          <w:szCs w:val="28"/>
        </w:rPr>
        <w:t xml:space="preserve">5. – 848 с. 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Книга под заглавием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России [Текст]: учебник / А.С. Орлов [и др.]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М.: ТК </w:t>
      </w:r>
      <w:proofErr w:type="spellStart"/>
      <w:r>
        <w:rPr>
          <w:rFonts w:ascii="Times New Roman" w:hAnsi="Times New Roman"/>
          <w:sz w:val="28"/>
          <w:szCs w:val="28"/>
        </w:rPr>
        <w:t>Велби</w:t>
      </w:r>
      <w:proofErr w:type="spellEnd"/>
      <w:r>
        <w:rPr>
          <w:rFonts w:ascii="Times New Roman" w:hAnsi="Times New Roman"/>
          <w:sz w:val="28"/>
          <w:szCs w:val="28"/>
        </w:rPr>
        <w:t>, Изд-во Проспект, 20</w:t>
      </w:r>
      <w:r w:rsidR="003D24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5. – 512с. 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Мировая художественная культура [Текст]: в 2- х т. / Б.А. </w:t>
      </w:r>
      <w:proofErr w:type="spellStart"/>
      <w:r>
        <w:rPr>
          <w:rFonts w:ascii="Times New Roman" w:hAnsi="Times New Roman"/>
          <w:sz w:val="28"/>
          <w:szCs w:val="28"/>
        </w:rPr>
        <w:t>Эренгросс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– М.: Высшая школа, 20</w:t>
      </w:r>
      <w:r w:rsidR="003D24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5. – Т.2. – 511 с.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 Пришвин: актуальные вопросы изучения творческого наследия [Текст]: материалы </w:t>
      </w:r>
      <w:proofErr w:type="spellStart"/>
      <w:r>
        <w:rPr>
          <w:rFonts w:ascii="Times New Roman" w:hAnsi="Times New Roman"/>
          <w:sz w:val="28"/>
          <w:szCs w:val="28"/>
        </w:rPr>
        <w:t>международ</w:t>
      </w:r>
      <w:proofErr w:type="spellEnd"/>
      <w:r>
        <w:rPr>
          <w:rFonts w:ascii="Times New Roman" w:hAnsi="Times New Roman"/>
          <w:sz w:val="28"/>
          <w:szCs w:val="28"/>
        </w:rPr>
        <w:t xml:space="preserve">. науч. конференции, </w:t>
      </w:r>
      <w:proofErr w:type="spellStart"/>
      <w:r>
        <w:rPr>
          <w:rFonts w:ascii="Times New Roman" w:hAnsi="Times New Roman"/>
          <w:sz w:val="28"/>
          <w:szCs w:val="28"/>
        </w:rPr>
        <w:t>посвящ</w:t>
      </w:r>
      <w:proofErr w:type="spellEnd"/>
      <w:r>
        <w:rPr>
          <w:rFonts w:ascii="Times New Roman" w:hAnsi="Times New Roman"/>
          <w:sz w:val="28"/>
          <w:szCs w:val="28"/>
        </w:rPr>
        <w:t xml:space="preserve">. 130-летию со дня рождения писателя. – Елец: Изд-во Елецкого гос. ун-та, 2003. – 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4. – 138 с.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Изоиздания</w:t>
      </w:r>
      <w:proofErr w:type="spellEnd"/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Шедевры французского искусства 18 века [</w:t>
      </w:r>
      <w:proofErr w:type="spellStart"/>
      <w:r>
        <w:rPr>
          <w:rFonts w:ascii="Times New Roman" w:hAnsi="Times New Roman"/>
          <w:sz w:val="28"/>
          <w:szCs w:val="28"/>
        </w:rPr>
        <w:t>Изоматериал</w:t>
      </w:r>
      <w:proofErr w:type="spellEnd"/>
      <w:r>
        <w:rPr>
          <w:rFonts w:ascii="Times New Roman" w:hAnsi="Times New Roman"/>
          <w:sz w:val="28"/>
          <w:szCs w:val="28"/>
        </w:rPr>
        <w:t>]: календарь: 20</w:t>
      </w:r>
      <w:r w:rsidR="003D247D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/ Торговый дом «Медный всадник»; вступ. ст. С. Кудрявцевой. – М.: Академия, 20</w:t>
      </w:r>
      <w:r w:rsidR="003D24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 – 102 с.</w:t>
      </w:r>
    </w:p>
    <w:p w:rsidR="003D247D" w:rsidRDefault="003D247D" w:rsidP="00CB5A22">
      <w:pPr>
        <w:widowControl w:val="0"/>
        <w:rPr>
          <w:rFonts w:ascii="Times New Roman" w:hAnsi="Times New Roman"/>
          <w:sz w:val="28"/>
          <w:szCs w:val="28"/>
        </w:rPr>
      </w:pPr>
    </w:p>
    <w:p w:rsidR="00CB5A22" w:rsidRDefault="00CB5A22" w:rsidP="00CB5A22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Нотные издания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Бойко, Р.Г. Петровские звоны [Ноты]: (Юность Петра): муз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л. к рус. истории времен Петра Первого: ор. 36 / Ростислав Бойко. – Партитура. – М.: Композитор, 20</w:t>
      </w:r>
      <w:r w:rsidR="003D247D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 – 96. с.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Аудиоиздания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Гладков, Г.А. Как львенок и черепаха пели песню и другие </w:t>
      </w:r>
      <w:proofErr w:type="gramStart"/>
      <w:r>
        <w:rPr>
          <w:rFonts w:ascii="Times New Roman" w:hAnsi="Times New Roman"/>
          <w:sz w:val="28"/>
          <w:szCs w:val="28"/>
        </w:rPr>
        <w:t>сказки  про Африку</w:t>
      </w:r>
      <w:proofErr w:type="gramEnd"/>
      <w:r>
        <w:rPr>
          <w:rFonts w:ascii="Times New Roman" w:hAnsi="Times New Roman"/>
          <w:sz w:val="28"/>
          <w:szCs w:val="28"/>
        </w:rPr>
        <w:t xml:space="preserve"> [Звукозапись]/ Геннадий Гладков; исп. Г. Вицин, В. Ливанов, </w:t>
      </w:r>
      <w:proofErr w:type="spellStart"/>
      <w:r>
        <w:rPr>
          <w:rFonts w:ascii="Times New Roman" w:hAnsi="Times New Roman"/>
          <w:sz w:val="28"/>
          <w:szCs w:val="28"/>
        </w:rPr>
        <w:t>О.Анофриев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– М.: </w:t>
      </w:r>
      <w:proofErr w:type="spellStart"/>
      <w:r>
        <w:rPr>
          <w:rFonts w:ascii="Times New Roman" w:hAnsi="Times New Roman"/>
          <w:sz w:val="28"/>
          <w:szCs w:val="28"/>
        </w:rPr>
        <w:t>Экстрафон</w:t>
      </w:r>
      <w:proofErr w:type="spellEnd"/>
      <w:r>
        <w:rPr>
          <w:rFonts w:ascii="Times New Roman" w:hAnsi="Times New Roman"/>
          <w:sz w:val="28"/>
          <w:szCs w:val="28"/>
        </w:rPr>
        <w:t xml:space="preserve">, 2002. – 1 </w:t>
      </w:r>
      <w:proofErr w:type="spellStart"/>
      <w:r>
        <w:rPr>
          <w:rFonts w:ascii="Times New Roman" w:hAnsi="Times New Roman"/>
          <w:sz w:val="28"/>
          <w:szCs w:val="28"/>
        </w:rPr>
        <w:t>мк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 (</w:t>
      </w:r>
      <w:proofErr w:type="spellStart"/>
      <w:r>
        <w:rPr>
          <w:rFonts w:ascii="Times New Roman" w:hAnsi="Times New Roman"/>
          <w:sz w:val="28"/>
          <w:szCs w:val="28"/>
        </w:rPr>
        <w:t>иеромон</w:t>
      </w:r>
      <w:proofErr w:type="spellEnd"/>
      <w:r>
        <w:rPr>
          <w:rFonts w:ascii="Times New Roman" w:hAnsi="Times New Roman"/>
          <w:sz w:val="28"/>
          <w:szCs w:val="28"/>
        </w:rPr>
        <w:t xml:space="preserve">.) Песни [Звукозапись] / иеромонах Роман; исп. Жанна </w:t>
      </w:r>
      <w:proofErr w:type="spellStart"/>
      <w:r>
        <w:rPr>
          <w:rFonts w:ascii="Times New Roman" w:hAnsi="Times New Roman"/>
          <w:sz w:val="28"/>
          <w:szCs w:val="28"/>
        </w:rPr>
        <w:t>Бичевская</w:t>
      </w:r>
      <w:proofErr w:type="spellEnd"/>
      <w:r>
        <w:rPr>
          <w:rFonts w:ascii="Times New Roman" w:hAnsi="Times New Roman"/>
          <w:sz w:val="28"/>
          <w:szCs w:val="28"/>
        </w:rPr>
        <w:t>. – СПб.: Центр духов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росвещения, 20</w:t>
      </w:r>
      <w:r w:rsidR="003D247D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. – 1 электрон. опт. диск. – (Песнопения иеромонаха романа;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3)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Видеоиздания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заката до рассвета [Видеозапись] / </w:t>
      </w:r>
      <w:proofErr w:type="spellStart"/>
      <w:r>
        <w:rPr>
          <w:rFonts w:ascii="Times New Roman" w:hAnsi="Times New Roman"/>
          <w:sz w:val="28"/>
          <w:szCs w:val="28"/>
        </w:rPr>
        <w:t>реж</w:t>
      </w:r>
      <w:proofErr w:type="spellEnd"/>
      <w:r>
        <w:rPr>
          <w:rFonts w:ascii="Times New Roman" w:hAnsi="Times New Roman"/>
          <w:sz w:val="28"/>
          <w:szCs w:val="28"/>
        </w:rPr>
        <w:t xml:space="preserve">. Роберт Родригес; в ролях: </w:t>
      </w:r>
      <w:proofErr w:type="spellStart"/>
      <w:r>
        <w:rPr>
          <w:rFonts w:ascii="Times New Roman" w:hAnsi="Times New Roman"/>
          <w:sz w:val="28"/>
          <w:szCs w:val="28"/>
        </w:rPr>
        <w:t>К.Тарантино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Х. </w:t>
      </w:r>
      <w:proofErr w:type="spellStart"/>
      <w:r>
        <w:rPr>
          <w:rFonts w:ascii="Times New Roman" w:hAnsi="Times New Roman"/>
          <w:sz w:val="28"/>
          <w:szCs w:val="28"/>
        </w:rPr>
        <w:t>Кейтель</w:t>
      </w:r>
      <w:proofErr w:type="spellEnd"/>
      <w:r>
        <w:rPr>
          <w:rFonts w:ascii="Times New Roman" w:hAnsi="Times New Roman"/>
          <w:sz w:val="28"/>
          <w:szCs w:val="28"/>
        </w:rPr>
        <w:t xml:space="preserve">, Дж. Клуни; </w:t>
      </w:r>
      <w:r>
        <w:rPr>
          <w:rFonts w:ascii="Times New Roman" w:hAnsi="Times New Roman"/>
          <w:sz w:val="28"/>
          <w:szCs w:val="28"/>
          <w:lang w:val="en-US"/>
        </w:rPr>
        <w:t>Paramount</w:t>
      </w:r>
      <w:r w:rsidRPr="00CB5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Films</w:t>
      </w:r>
      <w:r>
        <w:rPr>
          <w:rFonts w:ascii="Times New Roman" w:hAnsi="Times New Roman"/>
          <w:sz w:val="28"/>
          <w:szCs w:val="28"/>
        </w:rPr>
        <w:t>. – М.: Премьер-видеофильм, 20</w:t>
      </w:r>
      <w:r w:rsidR="003D247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 – 1 </w:t>
      </w:r>
      <w:proofErr w:type="spellStart"/>
      <w:r>
        <w:rPr>
          <w:rFonts w:ascii="Times New Roman" w:hAnsi="Times New Roman"/>
          <w:sz w:val="28"/>
          <w:szCs w:val="28"/>
        </w:rPr>
        <w:t>вк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Составная часть документов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из собрания сочинений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Локк, Дж. Опыт о веротерпимости / Дж. Локк</w:t>
      </w:r>
      <w:proofErr w:type="gramStart"/>
      <w:r>
        <w:rPr>
          <w:rFonts w:ascii="Times New Roman" w:hAnsi="Times New Roman"/>
          <w:sz w:val="28"/>
          <w:szCs w:val="28"/>
        </w:rPr>
        <w:t xml:space="preserve"> // С</w:t>
      </w:r>
      <w:proofErr w:type="gramEnd"/>
      <w:r>
        <w:rPr>
          <w:rFonts w:ascii="Times New Roman" w:hAnsi="Times New Roman"/>
          <w:sz w:val="28"/>
          <w:szCs w:val="28"/>
        </w:rPr>
        <w:t xml:space="preserve">обр. соч.: в 3 т. – М., </w:t>
      </w:r>
      <w:r w:rsidR="003D247D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>. – Т. 3. – С. 66-90.</w:t>
      </w:r>
    </w:p>
    <w:p w:rsidR="00CB5A22" w:rsidRDefault="00CB5A22" w:rsidP="00CB5A22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из книги, сборника 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Цивилизация Запада в 20 веке [Текст] / Н.В. Шишова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[и др.] // История и культурология: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студентов. – 2-е изд., доп. и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– М., 20</w:t>
      </w:r>
      <w:r w:rsidR="003D247D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. – Гл. 13. – С. 347-366. 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Ларских</w:t>
      </w:r>
      <w:proofErr w:type="spellEnd"/>
      <w:r>
        <w:rPr>
          <w:rFonts w:ascii="Times New Roman" w:hAnsi="Times New Roman"/>
          <w:sz w:val="28"/>
          <w:szCs w:val="28"/>
        </w:rPr>
        <w:t xml:space="preserve">, З.П. Психолого-дидактические требования к проектированию компьютерных учебных программ по русскому языку [Текст] / З.П. </w:t>
      </w:r>
      <w:proofErr w:type="spellStart"/>
      <w:r>
        <w:rPr>
          <w:rFonts w:ascii="Times New Roman" w:hAnsi="Times New Roman"/>
          <w:sz w:val="28"/>
          <w:szCs w:val="28"/>
        </w:rPr>
        <w:t>Ларских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 // Проблемы русского и общего языкознания: </w:t>
      </w:r>
      <w:proofErr w:type="spellStart"/>
      <w:r>
        <w:rPr>
          <w:rFonts w:ascii="Times New Roman" w:hAnsi="Times New Roman"/>
          <w:sz w:val="28"/>
          <w:szCs w:val="28"/>
        </w:rPr>
        <w:t>межвуз</w:t>
      </w:r>
      <w:proofErr w:type="spellEnd"/>
      <w:r>
        <w:rPr>
          <w:rFonts w:ascii="Times New Roman" w:hAnsi="Times New Roman"/>
          <w:sz w:val="28"/>
          <w:szCs w:val="28"/>
        </w:rPr>
        <w:t>. сб. науч. тр. – Елец: Изд-во Елецкого гос. ун-та, 20</w:t>
      </w:r>
      <w:r w:rsidR="003D24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4. –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– С. 210-216.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</w:p>
    <w:p w:rsidR="00CB5A22" w:rsidRDefault="00CB5A22" w:rsidP="00CB5A22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из продолжающегося издания 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Белозерцев, Е.П. Методологические основы изучения образования [Текст] / Е.П. Белозерцев // </w:t>
      </w:r>
      <w:proofErr w:type="spellStart"/>
      <w:r>
        <w:rPr>
          <w:rFonts w:ascii="Times New Roman" w:hAnsi="Times New Roman"/>
          <w:sz w:val="28"/>
          <w:szCs w:val="28"/>
        </w:rPr>
        <w:t>Вестн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Елецк</w:t>
      </w:r>
      <w:proofErr w:type="spellEnd"/>
      <w:r>
        <w:rPr>
          <w:rFonts w:ascii="Times New Roman" w:hAnsi="Times New Roman"/>
          <w:sz w:val="28"/>
          <w:szCs w:val="28"/>
        </w:rPr>
        <w:t>. ун-та. Сер. Педагогика. – 20</w:t>
      </w:r>
      <w:r w:rsidR="003D24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5. –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7. – С. 4-28. – </w:t>
      </w:r>
      <w:proofErr w:type="spellStart"/>
      <w:r>
        <w:rPr>
          <w:rFonts w:ascii="Times New Roman" w:hAnsi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/>
          <w:sz w:val="28"/>
          <w:szCs w:val="28"/>
        </w:rPr>
        <w:t>.: с. 221.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Борисова, Н.В. Православие и культура [Текст]  / </w:t>
      </w:r>
      <w:proofErr w:type="spellStart"/>
      <w:r>
        <w:rPr>
          <w:rFonts w:ascii="Times New Roman" w:hAnsi="Times New Roman"/>
          <w:sz w:val="28"/>
          <w:szCs w:val="28"/>
        </w:rPr>
        <w:t>Н.В.Борисова</w:t>
      </w:r>
      <w:proofErr w:type="spellEnd"/>
      <w:r>
        <w:rPr>
          <w:rFonts w:ascii="Times New Roman" w:hAnsi="Times New Roman"/>
          <w:sz w:val="28"/>
          <w:szCs w:val="28"/>
        </w:rPr>
        <w:t>, Т.А. Полякова // Собор: альманах религиоведения. – Елец: Изд-во Елецкого гос. ун-та, 20</w:t>
      </w:r>
      <w:r w:rsidR="003D24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4. –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5. – С. 17-23.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из журнала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Мартышин, О.В. Нравственные основы теории государства и права [Текст] / О.В. Мартышин // Государство и право. – 20</w:t>
      </w:r>
      <w:r w:rsidR="003D24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5. – №7. – С. 5-12.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из газеты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Петров, В.Г. Богато то общество, в котором дороги люди: монолог о главном [Текст] / В.Г. Петров // Липецкая газета. – 20</w:t>
      </w:r>
      <w:r w:rsidR="003D24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4. – 7 апр.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Библиографическое описание документа из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Internet</w:t>
      </w:r>
    </w:p>
    <w:p w:rsidR="00CB5A22" w:rsidRDefault="00CB5A22" w:rsidP="00CB5A22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Бычкова, Л.С. Конструктивизм /  Л.С. Бычкова // Культурология 20 век – «К». – </w:t>
      </w:r>
      <w:r>
        <w:rPr>
          <w:rFonts w:ascii="Times New Roman" w:hAnsi="Times New Roman"/>
          <w:color w:val="0000FF"/>
          <w:sz w:val="28"/>
          <w:szCs w:val="28"/>
        </w:rPr>
        <w:t>(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http</w:t>
      </w:r>
      <w:r>
        <w:rPr>
          <w:rFonts w:ascii="Times New Roman" w:hAnsi="Times New Roman"/>
          <w:color w:val="0000FF"/>
          <w:sz w:val="28"/>
          <w:szCs w:val="28"/>
        </w:rPr>
        <w:t xml:space="preserve">// 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FF"/>
          <w:sz w:val="28"/>
          <w:szCs w:val="28"/>
        </w:rPr>
        <w:t>.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philosophy</w:t>
      </w:r>
      <w:r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FF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FF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/>
          <w:color w:val="0000FF"/>
          <w:sz w:val="28"/>
          <w:szCs w:val="28"/>
        </w:rPr>
        <w:t>/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ref</w:t>
      </w:r>
      <w:r>
        <w:rPr>
          <w:rFonts w:ascii="Times New Roman" w:hAnsi="Times New Roman"/>
          <w:color w:val="0000FF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FF"/>
          <w:sz w:val="28"/>
          <w:szCs w:val="28"/>
          <w:lang w:val="en-US"/>
        </w:rPr>
        <w:t>enc</w:t>
      </w:r>
      <w:proofErr w:type="spellEnd"/>
      <w:r>
        <w:rPr>
          <w:rFonts w:ascii="Times New Roman" w:hAnsi="Times New Roman"/>
          <w:color w:val="0000FF"/>
          <w:sz w:val="28"/>
          <w:szCs w:val="28"/>
        </w:rPr>
        <w:t>/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k</w:t>
      </w:r>
      <w:r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FF"/>
          <w:sz w:val="28"/>
          <w:szCs w:val="28"/>
          <w:lang w:val="en-US"/>
        </w:rPr>
        <w:t>htm</w:t>
      </w:r>
      <w:proofErr w:type="spellEnd"/>
      <w:r>
        <w:rPr>
          <w:rFonts w:ascii="Times New Roman" w:hAnsi="Times New Roman"/>
          <w:color w:val="0000FF"/>
          <w:sz w:val="28"/>
          <w:szCs w:val="28"/>
        </w:rPr>
        <w:t>1)</w:t>
      </w:r>
    </w:p>
    <w:p w:rsidR="00CB5A22" w:rsidRDefault="00CB5A22" w:rsidP="00CB5A22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 w:rsidP="00CB5A22">
      <w:pPr>
        <w:widowControl w:val="0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Леонтьева, Д.А. Психология смысла: природа, строение и динамика / Д.А. Леонтьева. – Первое изд., </w:t>
      </w:r>
      <w:r w:rsidR="003D247D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color w:val="0000FF"/>
          <w:sz w:val="28"/>
          <w:szCs w:val="28"/>
        </w:rPr>
        <w:t>(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http</w:t>
      </w:r>
      <w:r>
        <w:rPr>
          <w:rFonts w:ascii="Times New Roman" w:hAnsi="Times New Roman"/>
          <w:color w:val="0000FF"/>
          <w:sz w:val="28"/>
          <w:szCs w:val="28"/>
        </w:rPr>
        <w:t>//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FF"/>
          <w:sz w:val="28"/>
          <w:szCs w:val="28"/>
          <w:lang w:val="en-US"/>
        </w:rPr>
        <w:t>smysl</w:t>
      </w:r>
      <w:proofErr w:type="spellEnd"/>
      <w:r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FF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FF"/>
          <w:sz w:val="28"/>
          <w:szCs w:val="28"/>
          <w:lang w:val="en-US"/>
        </w:rPr>
        <w:t>annot</w:t>
      </w:r>
      <w:proofErr w:type="spellEnd"/>
      <w:r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FF"/>
          <w:sz w:val="28"/>
          <w:szCs w:val="28"/>
          <w:lang w:val="en-US"/>
        </w:rPr>
        <w:t>php</w:t>
      </w:r>
      <w:proofErr w:type="spellEnd"/>
      <w:r>
        <w:rPr>
          <w:rFonts w:ascii="Times New Roman" w:hAnsi="Times New Roman"/>
          <w:color w:val="0000FF"/>
          <w:sz w:val="28"/>
          <w:szCs w:val="28"/>
        </w:rPr>
        <w:t>)</w:t>
      </w:r>
    </w:p>
    <w:p w:rsidR="00CB5A22" w:rsidRDefault="00CB5A22" w:rsidP="00CB5A22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5A22" w:rsidRDefault="00CB5A22"/>
    <w:p w:rsidR="00CB5A22" w:rsidRDefault="00CB5A22"/>
    <w:sectPr w:rsidR="00CB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1DAC67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3"/>
        <w:szCs w:val="3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"/>
      <w:lvlJc w:val="left"/>
      <w:pPr>
        <w:ind w:left="0" w:firstLine="0"/>
      </w:pPr>
    </w:lvl>
    <w:lvl w:ilvl="3">
      <w:start w:val="1"/>
      <w:numFmt w:val="decimal"/>
      <w:lvlText w:val="%1.%2."/>
      <w:lvlJc w:val="left"/>
      <w:pPr>
        <w:ind w:left="0" w:firstLine="0"/>
      </w:pPr>
    </w:lvl>
    <w:lvl w:ilvl="4">
      <w:start w:val="1"/>
      <w:numFmt w:val="decimal"/>
      <w:lvlText w:val="%1.%2."/>
      <w:lvlJc w:val="left"/>
      <w:pPr>
        <w:ind w:left="0" w:firstLine="0"/>
      </w:pPr>
    </w:lvl>
    <w:lvl w:ilvl="5">
      <w:start w:val="1"/>
      <w:numFmt w:val="decimal"/>
      <w:lvlText w:val="%1.%2."/>
      <w:lvlJc w:val="left"/>
      <w:pPr>
        <w:ind w:left="0" w:firstLine="0"/>
      </w:pPr>
    </w:lvl>
    <w:lvl w:ilvl="6">
      <w:start w:val="1"/>
      <w:numFmt w:val="decimal"/>
      <w:lvlText w:val="%1.%2."/>
      <w:lvlJc w:val="left"/>
      <w:pPr>
        <w:ind w:left="0" w:firstLine="0"/>
      </w:pPr>
    </w:lvl>
    <w:lvl w:ilvl="7">
      <w:start w:val="1"/>
      <w:numFmt w:val="decimal"/>
      <w:lvlText w:val="%1.%2."/>
      <w:lvlJc w:val="left"/>
      <w:pPr>
        <w:ind w:left="0" w:firstLine="0"/>
      </w:pPr>
    </w:lvl>
    <w:lvl w:ilvl="8">
      <w:start w:val="1"/>
      <w:numFmt w:val="decimal"/>
      <w:lvlText w:val="%1.%2."/>
      <w:lvlJc w:val="left"/>
      <w:pPr>
        <w:ind w:left="0" w:firstLine="0"/>
      </w:p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4"/>
        <w:szCs w:val="34"/>
        <w:u w:val="none"/>
        <w:effect w:val="none"/>
      </w:rPr>
    </w:lvl>
  </w:abstractNum>
  <w:abstractNum w:abstractNumId="3">
    <w:nsid w:val="10251DD2"/>
    <w:multiLevelType w:val="hybridMultilevel"/>
    <w:tmpl w:val="727C8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92BAA"/>
    <w:multiLevelType w:val="hybridMultilevel"/>
    <w:tmpl w:val="6DB0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376E"/>
    <w:multiLevelType w:val="hybridMultilevel"/>
    <w:tmpl w:val="4EC6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A46BD"/>
    <w:multiLevelType w:val="hybridMultilevel"/>
    <w:tmpl w:val="25AC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72AED"/>
    <w:multiLevelType w:val="hybridMultilevel"/>
    <w:tmpl w:val="0408F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444D9"/>
    <w:multiLevelType w:val="hybridMultilevel"/>
    <w:tmpl w:val="EB4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16B15"/>
    <w:multiLevelType w:val="hybridMultilevel"/>
    <w:tmpl w:val="BE08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22"/>
    <w:rsid w:val="00156FD3"/>
    <w:rsid w:val="003D247D"/>
    <w:rsid w:val="003E60EE"/>
    <w:rsid w:val="007504F0"/>
    <w:rsid w:val="00CB5A22"/>
    <w:rsid w:val="00E12E6D"/>
    <w:rsid w:val="00F9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A22"/>
    <w:pPr>
      <w:ind w:left="720"/>
      <w:contextualSpacing/>
    </w:pPr>
  </w:style>
  <w:style w:type="paragraph" w:styleId="3">
    <w:name w:val="Body Text 3"/>
    <w:link w:val="30"/>
    <w:uiPriority w:val="99"/>
    <w:semiHidden/>
    <w:unhideWhenUsed/>
    <w:rsid w:val="00CB5A22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5A22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4">
    <w:name w:val="No Spacing"/>
    <w:uiPriority w:val="1"/>
    <w:qFormat/>
    <w:rsid w:val="00CB5A22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A22"/>
    <w:pPr>
      <w:ind w:left="720"/>
      <w:contextualSpacing/>
    </w:pPr>
  </w:style>
  <w:style w:type="paragraph" w:styleId="3">
    <w:name w:val="Body Text 3"/>
    <w:link w:val="30"/>
    <w:uiPriority w:val="99"/>
    <w:semiHidden/>
    <w:unhideWhenUsed/>
    <w:rsid w:val="00CB5A22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5A22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4">
    <w:name w:val="No Spacing"/>
    <w:uiPriority w:val="1"/>
    <w:qFormat/>
    <w:rsid w:val="00CB5A22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dcterms:created xsi:type="dcterms:W3CDTF">2017-03-13T16:54:00Z</dcterms:created>
  <dcterms:modified xsi:type="dcterms:W3CDTF">2017-03-19T06:45:00Z</dcterms:modified>
</cp:coreProperties>
</file>