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98" w:rsidRDefault="00484998" w:rsidP="00C8602B">
      <w:pPr>
        <w:pStyle w:val="a3"/>
        <w:jc w:val="center"/>
        <w:rPr>
          <w:b/>
          <w:bCs/>
          <w:sz w:val="28"/>
          <w:szCs w:val="28"/>
        </w:rPr>
      </w:pPr>
      <w:r>
        <w:rPr>
          <w:b/>
          <w:bCs/>
          <w:sz w:val="28"/>
          <w:szCs w:val="28"/>
        </w:rPr>
        <w:t>Использование приёмов педагогической техники</w:t>
      </w:r>
    </w:p>
    <w:p w:rsidR="00C8602B" w:rsidRPr="00A60D08" w:rsidRDefault="00C8602B" w:rsidP="00484998">
      <w:pPr>
        <w:pStyle w:val="a3"/>
        <w:jc w:val="center"/>
        <w:rPr>
          <w:sz w:val="28"/>
          <w:szCs w:val="28"/>
        </w:rPr>
      </w:pPr>
      <w:r w:rsidRPr="006A7361">
        <w:rPr>
          <w:b/>
          <w:bCs/>
          <w:sz w:val="28"/>
          <w:szCs w:val="28"/>
        </w:rPr>
        <w:t xml:space="preserve"> </w:t>
      </w:r>
      <w:r w:rsidR="002666B1">
        <w:rPr>
          <w:b/>
          <w:bCs/>
          <w:sz w:val="28"/>
          <w:szCs w:val="28"/>
        </w:rPr>
        <w:t xml:space="preserve">на </w:t>
      </w:r>
      <w:r w:rsidRPr="006A7361">
        <w:rPr>
          <w:b/>
          <w:bCs/>
          <w:sz w:val="28"/>
          <w:szCs w:val="28"/>
        </w:rPr>
        <w:t>уроках русского язы</w:t>
      </w:r>
      <w:r w:rsidR="00484998">
        <w:rPr>
          <w:b/>
          <w:bCs/>
          <w:sz w:val="28"/>
          <w:szCs w:val="28"/>
        </w:rPr>
        <w:t>ка</w:t>
      </w:r>
      <w:r w:rsidRPr="006A7361">
        <w:rPr>
          <w:b/>
          <w:bCs/>
          <w:sz w:val="28"/>
          <w:szCs w:val="28"/>
        </w:rPr>
        <w:t>.</w:t>
      </w:r>
    </w:p>
    <w:p w:rsidR="00955E58" w:rsidRDefault="00955E58" w:rsidP="0053449B">
      <w:pPr>
        <w:pStyle w:val="a3"/>
        <w:jc w:val="both"/>
        <w:rPr>
          <w:sz w:val="28"/>
          <w:szCs w:val="28"/>
        </w:rPr>
      </w:pPr>
    </w:p>
    <w:p w:rsidR="00955E58" w:rsidRPr="00BE5092" w:rsidRDefault="00955E58" w:rsidP="0053449B">
      <w:pPr>
        <w:pStyle w:val="a3"/>
        <w:jc w:val="both"/>
        <w:rPr>
          <w:rFonts w:cs="Times New Roman"/>
          <w:color w:val="000000"/>
          <w:sz w:val="28"/>
          <w:szCs w:val="28"/>
        </w:rPr>
      </w:pPr>
      <w:r>
        <w:rPr>
          <w:sz w:val="28"/>
          <w:szCs w:val="28"/>
        </w:rPr>
        <w:t>«</w:t>
      </w:r>
      <w:r w:rsidRPr="00EC4E28">
        <w:rPr>
          <w:sz w:val="28"/>
          <w:szCs w:val="28"/>
        </w:rPr>
        <w:t>Интересный учебный предмет – это и есть учебный предмет, ставший «сферой целей» учащегося в связи с тем или иным побуждающим мотивом</w:t>
      </w:r>
      <w:r>
        <w:rPr>
          <w:sz w:val="28"/>
          <w:szCs w:val="28"/>
        </w:rPr>
        <w:t>»</w:t>
      </w:r>
      <w:r w:rsidRPr="00EC4E28">
        <w:rPr>
          <w:sz w:val="28"/>
          <w:szCs w:val="28"/>
        </w:rPr>
        <w:t>,- писал А</w:t>
      </w:r>
      <w:r>
        <w:rPr>
          <w:sz w:val="28"/>
          <w:szCs w:val="28"/>
        </w:rPr>
        <w:t xml:space="preserve">лексей </w:t>
      </w:r>
      <w:r w:rsidRPr="00EC4E28">
        <w:rPr>
          <w:sz w:val="28"/>
          <w:szCs w:val="28"/>
        </w:rPr>
        <w:t>Н</w:t>
      </w:r>
      <w:r>
        <w:rPr>
          <w:sz w:val="28"/>
          <w:szCs w:val="28"/>
        </w:rPr>
        <w:t>иколаевич Леонтьев. Он полагал, что для того, чтобы</w:t>
      </w:r>
      <w:r>
        <w:rPr>
          <w:rFonts w:ascii="Arial" w:hAnsi="Arial" w:cs="Arial"/>
          <w:color w:val="000000"/>
          <w:sz w:val="18"/>
          <w:szCs w:val="18"/>
        </w:rPr>
        <w:t xml:space="preserve"> </w:t>
      </w:r>
      <w:r w:rsidRPr="00BE5092">
        <w:rPr>
          <w:rFonts w:cs="Times New Roman"/>
          <w:color w:val="000000"/>
          <w:sz w:val="28"/>
          <w:szCs w:val="28"/>
        </w:rPr>
        <w:t>возбудить интерес</w:t>
      </w:r>
      <w:r>
        <w:rPr>
          <w:rFonts w:cs="Times New Roman"/>
          <w:color w:val="000000"/>
          <w:sz w:val="28"/>
          <w:szCs w:val="28"/>
        </w:rPr>
        <w:t xml:space="preserve"> </w:t>
      </w:r>
      <w:r w:rsidRPr="00BE5092">
        <w:rPr>
          <w:rFonts w:cs="Times New Roman"/>
          <w:color w:val="000000"/>
          <w:sz w:val="28"/>
          <w:szCs w:val="28"/>
        </w:rPr>
        <w:t xml:space="preserve"> к учёбе, нужно создать</w:t>
      </w:r>
      <w:r w:rsidRPr="00BE5092">
        <w:rPr>
          <w:rStyle w:val="apple-converted-space"/>
          <w:rFonts w:cs="Times New Roman"/>
          <w:color w:val="000000"/>
          <w:sz w:val="28"/>
          <w:szCs w:val="28"/>
        </w:rPr>
        <w:t> </w:t>
      </w:r>
      <w:r>
        <w:rPr>
          <w:rStyle w:val="apple-converted-space"/>
          <w:rFonts w:cs="Times New Roman"/>
          <w:color w:val="000000"/>
          <w:sz w:val="28"/>
          <w:szCs w:val="28"/>
        </w:rPr>
        <w:t xml:space="preserve">мотив, </w:t>
      </w:r>
      <w:r w:rsidRPr="00BE5092">
        <w:rPr>
          <w:rFonts w:cs="Times New Roman"/>
          <w:color w:val="000000"/>
          <w:sz w:val="28"/>
          <w:szCs w:val="28"/>
        </w:rPr>
        <w:t>а затем открыть</w:t>
      </w:r>
      <w:r>
        <w:rPr>
          <w:rFonts w:cs="Times New Roman"/>
          <w:color w:val="000000"/>
          <w:sz w:val="28"/>
          <w:szCs w:val="28"/>
        </w:rPr>
        <w:t xml:space="preserve"> учащимся во</w:t>
      </w:r>
      <w:r w:rsidRPr="00BE5092">
        <w:rPr>
          <w:rFonts w:cs="Times New Roman"/>
          <w:color w:val="000000"/>
          <w:sz w:val="28"/>
          <w:szCs w:val="28"/>
        </w:rPr>
        <w:t>зможность нахождения</w:t>
      </w:r>
      <w:r w:rsidRPr="00BE5092">
        <w:rPr>
          <w:rStyle w:val="apple-converted-space"/>
          <w:rFonts w:cs="Times New Roman"/>
          <w:color w:val="000000"/>
          <w:sz w:val="28"/>
          <w:szCs w:val="28"/>
        </w:rPr>
        <w:t> </w:t>
      </w:r>
      <w:r>
        <w:rPr>
          <w:rStyle w:val="apple-converted-space"/>
          <w:rFonts w:cs="Times New Roman"/>
          <w:color w:val="000000"/>
          <w:sz w:val="28"/>
          <w:szCs w:val="28"/>
        </w:rPr>
        <w:t xml:space="preserve">цели.  И когда я иду на урок, прежде всего, задаю вопросы: </w:t>
      </w:r>
      <w:r w:rsidRPr="00EC4E28">
        <w:rPr>
          <w:sz w:val="28"/>
          <w:szCs w:val="28"/>
        </w:rPr>
        <w:t>«Что я делаю и зачем?», «Какими</w:t>
      </w:r>
      <w:r>
        <w:rPr>
          <w:sz w:val="28"/>
          <w:szCs w:val="28"/>
        </w:rPr>
        <w:t xml:space="preserve"> хочу видеть своих учеников</w:t>
      </w:r>
      <w:r w:rsidRPr="00EC4E28">
        <w:rPr>
          <w:sz w:val="28"/>
          <w:szCs w:val="28"/>
        </w:rPr>
        <w:t>?»</w:t>
      </w:r>
      <w:r>
        <w:rPr>
          <w:sz w:val="28"/>
          <w:szCs w:val="28"/>
        </w:rPr>
        <w:t xml:space="preserve"> и «Что нужно сделать для того, чтобы видеть их такими, как я хочу?»</w:t>
      </w:r>
      <w:r w:rsidRPr="00EC4E28">
        <w:rPr>
          <w:sz w:val="28"/>
          <w:szCs w:val="28"/>
        </w:rPr>
        <w:t>.</w:t>
      </w:r>
    </w:p>
    <w:p w:rsidR="00955E58" w:rsidRDefault="00955E58" w:rsidP="0053449B">
      <w:pPr>
        <w:pStyle w:val="a3"/>
        <w:jc w:val="both"/>
        <w:rPr>
          <w:sz w:val="28"/>
          <w:szCs w:val="28"/>
        </w:rPr>
      </w:pPr>
      <w:r w:rsidRPr="00EC4E28">
        <w:rPr>
          <w:sz w:val="28"/>
          <w:szCs w:val="28"/>
        </w:rPr>
        <w:tab/>
        <w:t>От себя требую совершенствования собственной деятельности. Если в работе случаются неудачи, то виноваты не внешние обстоятельства</w:t>
      </w:r>
      <w:r>
        <w:rPr>
          <w:sz w:val="28"/>
          <w:szCs w:val="28"/>
        </w:rPr>
        <w:t xml:space="preserve"> </w:t>
      </w:r>
      <w:r w:rsidRPr="00EC4E28">
        <w:rPr>
          <w:sz w:val="28"/>
          <w:szCs w:val="28"/>
        </w:rPr>
        <w:t>(завуч поставил урок в конце учебного дня) и  ученики, а я сама, когда не учла нюансы обучения учащихся (содержание материала, отсутствие мотивации, неподготовленность учащихся к активному обучению).</w:t>
      </w:r>
    </w:p>
    <w:p w:rsidR="00955E58" w:rsidRPr="00322EAD" w:rsidRDefault="00955E58" w:rsidP="0053449B">
      <w:pPr>
        <w:pStyle w:val="a3"/>
        <w:jc w:val="both"/>
        <w:rPr>
          <w:color w:val="000000" w:themeColor="text1"/>
          <w:sz w:val="28"/>
          <w:szCs w:val="28"/>
        </w:rPr>
      </w:pPr>
      <w:r>
        <w:rPr>
          <w:sz w:val="28"/>
          <w:szCs w:val="28"/>
        </w:rPr>
        <w:t xml:space="preserve">      Так всё же, какими  я хочу видеть своих воспитанников? С</w:t>
      </w:r>
      <w:r w:rsidRPr="00322EAD">
        <w:rPr>
          <w:sz w:val="28"/>
          <w:szCs w:val="28"/>
        </w:rPr>
        <w:t xml:space="preserve">читаю, что у моих учеников </w:t>
      </w:r>
      <w:r w:rsidRPr="00322EAD">
        <w:rPr>
          <w:color w:val="000000" w:themeColor="text1"/>
          <w:sz w:val="28"/>
          <w:szCs w:val="28"/>
        </w:rPr>
        <w:t>должны быть сформированы следующие качества личности:</w:t>
      </w:r>
    </w:p>
    <w:p w:rsidR="00955E58" w:rsidRPr="00322EAD" w:rsidRDefault="00955E58" w:rsidP="0053449B">
      <w:pPr>
        <w:pStyle w:val="a3"/>
        <w:jc w:val="both"/>
        <w:rPr>
          <w:sz w:val="28"/>
          <w:szCs w:val="28"/>
        </w:rPr>
      </w:pPr>
      <w:r>
        <w:rPr>
          <w:sz w:val="28"/>
          <w:szCs w:val="28"/>
        </w:rPr>
        <w:tab/>
        <w:t>-у</w:t>
      </w:r>
      <w:r w:rsidRPr="00322EAD">
        <w:rPr>
          <w:sz w:val="28"/>
          <w:szCs w:val="28"/>
        </w:rPr>
        <w:t>мение учиться и развивать свои способности;</w:t>
      </w:r>
    </w:p>
    <w:p w:rsidR="00955E58" w:rsidRPr="00322EAD" w:rsidRDefault="00955E58" w:rsidP="0053449B">
      <w:pPr>
        <w:pStyle w:val="a3"/>
        <w:jc w:val="both"/>
        <w:rPr>
          <w:sz w:val="28"/>
          <w:szCs w:val="28"/>
        </w:rPr>
      </w:pPr>
      <w:r>
        <w:rPr>
          <w:sz w:val="28"/>
          <w:szCs w:val="28"/>
        </w:rPr>
        <w:tab/>
        <w:t>-н</w:t>
      </w:r>
      <w:r w:rsidRPr="00322EAD">
        <w:rPr>
          <w:sz w:val="28"/>
          <w:szCs w:val="28"/>
        </w:rPr>
        <w:t xml:space="preserve">аправленность на достижение успеха в учебной и дальнейшей </w:t>
      </w:r>
      <w:r>
        <w:rPr>
          <w:sz w:val="28"/>
          <w:szCs w:val="28"/>
        </w:rPr>
        <w:tab/>
      </w:r>
      <w:r w:rsidRPr="00322EAD">
        <w:rPr>
          <w:sz w:val="28"/>
          <w:szCs w:val="28"/>
        </w:rPr>
        <w:t xml:space="preserve">профессиональной </w:t>
      </w:r>
      <w:r>
        <w:rPr>
          <w:sz w:val="28"/>
          <w:szCs w:val="28"/>
        </w:rPr>
        <w:t xml:space="preserve">    </w:t>
      </w:r>
      <w:r w:rsidRPr="00322EAD">
        <w:rPr>
          <w:sz w:val="28"/>
          <w:szCs w:val="28"/>
        </w:rPr>
        <w:t>деятельности;</w:t>
      </w:r>
    </w:p>
    <w:p w:rsidR="00955E58" w:rsidRPr="00322EAD" w:rsidRDefault="00955E58" w:rsidP="0053449B">
      <w:pPr>
        <w:pStyle w:val="a3"/>
        <w:jc w:val="both"/>
        <w:rPr>
          <w:sz w:val="28"/>
          <w:szCs w:val="28"/>
        </w:rPr>
      </w:pPr>
      <w:r>
        <w:rPr>
          <w:sz w:val="28"/>
          <w:szCs w:val="28"/>
        </w:rPr>
        <w:tab/>
        <w:t>-н</w:t>
      </w:r>
      <w:r w:rsidRPr="00322EAD">
        <w:rPr>
          <w:sz w:val="28"/>
          <w:szCs w:val="28"/>
        </w:rPr>
        <w:t>аправленность на сотрудничество с людьми, оказание помощи и поддержки окружающи</w:t>
      </w:r>
      <w:r>
        <w:rPr>
          <w:sz w:val="28"/>
          <w:szCs w:val="28"/>
        </w:rPr>
        <w:t>м</w:t>
      </w:r>
      <w:r w:rsidRPr="00322EAD">
        <w:rPr>
          <w:sz w:val="28"/>
          <w:szCs w:val="28"/>
        </w:rPr>
        <w:t>;</w:t>
      </w:r>
    </w:p>
    <w:p w:rsidR="00955E58" w:rsidRPr="00322EAD" w:rsidRDefault="00955E58" w:rsidP="0053449B">
      <w:pPr>
        <w:pStyle w:val="a3"/>
        <w:jc w:val="both"/>
        <w:rPr>
          <w:sz w:val="28"/>
          <w:szCs w:val="28"/>
        </w:rPr>
      </w:pPr>
      <w:r>
        <w:rPr>
          <w:sz w:val="28"/>
          <w:szCs w:val="28"/>
        </w:rPr>
        <w:tab/>
        <w:t>-ч</w:t>
      </w:r>
      <w:r w:rsidRPr="00322EAD">
        <w:rPr>
          <w:sz w:val="28"/>
          <w:szCs w:val="28"/>
        </w:rPr>
        <w:t>увство собственного достоинства;</w:t>
      </w:r>
    </w:p>
    <w:p w:rsidR="00955E58" w:rsidRPr="00322EAD" w:rsidRDefault="00955E58" w:rsidP="0053449B">
      <w:pPr>
        <w:pStyle w:val="a3"/>
        <w:jc w:val="both"/>
        <w:rPr>
          <w:sz w:val="28"/>
          <w:szCs w:val="28"/>
        </w:rPr>
      </w:pPr>
      <w:r>
        <w:rPr>
          <w:sz w:val="28"/>
          <w:szCs w:val="28"/>
        </w:rPr>
        <w:tab/>
        <w:t>-у</w:t>
      </w:r>
      <w:r w:rsidRPr="00322EAD">
        <w:rPr>
          <w:sz w:val="28"/>
          <w:szCs w:val="28"/>
        </w:rPr>
        <w:t>мение разрабатывать и реализовывать реалистичные цели и планы;</w:t>
      </w:r>
    </w:p>
    <w:p w:rsidR="00955E58" w:rsidRDefault="00955E58" w:rsidP="0053449B">
      <w:pPr>
        <w:pStyle w:val="a3"/>
        <w:jc w:val="both"/>
        <w:rPr>
          <w:sz w:val="28"/>
          <w:szCs w:val="28"/>
        </w:rPr>
      </w:pPr>
      <w:r>
        <w:rPr>
          <w:sz w:val="28"/>
          <w:szCs w:val="28"/>
        </w:rPr>
        <w:tab/>
        <w:t>-в</w:t>
      </w:r>
      <w:r w:rsidRPr="00322EAD">
        <w:rPr>
          <w:sz w:val="28"/>
          <w:szCs w:val="28"/>
        </w:rPr>
        <w:t>оля, настойчивость и целеустремлённост</w:t>
      </w:r>
      <w:r>
        <w:rPr>
          <w:sz w:val="28"/>
          <w:szCs w:val="28"/>
        </w:rPr>
        <w:t>ь в достижении поставленных целей</w:t>
      </w:r>
      <w:r w:rsidRPr="00322EAD">
        <w:rPr>
          <w:sz w:val="28"/>
          <w:szCs w:val="28"/>
        </w:rPr>
        <w:t>.</w:t>
      </w:r>
    </w:p>
    <w:p w:rsidR="00955E58" w:rsidRDefault="00955E58" w:rsidP="0053449B">
      <w:pPr>
        <w:pStyle w:val="a3"/>
        <w:jc w:val="both"/>
        <w:rPr>
          <w:sz w:val="28"/>
          <w:szCs w:val="28"/>
        </w:rPr>
      </w:pPr>
      <w:r>
        <w:rPr>
          <w:sz w:val="28"/>
          <w:szCs w:val="28"/>
        </w:rPr>
        <w:t xml:space="preserve">      </w:t>
      </w:r>
      <w:r w:rsidRPr="00322EAD">
        <w:rPr>
          <w:sz w:val="28"/>
          <w:szCs w:val="28"/>
        </w:rPr>
        <w:t>Как воплотить идеал в жизнь? Что может помочь?</w:t>
      </w:r>
      <w:r>
        <w:rPr>
          <w:sz w:val="28"/>
          <w:szCs w:val="28"/>
        </w:rPr>
        <w:t xml:space="preserve"> Сегодня, к сожалению, у</w:t>
      </w:r>
      <w:r w:rsidRPr="00322EAD">
        <w:rPr>
          <w:sz w:val="28"/>
          <w:szCs w:val="28"/>
        </w:rPr>
        <w:t xml:space="preserve"> учащихся наблюдается слабая мотивация к учёбе. </w:t>
      </w:r>
      <w:r>
        <w:rPr>
          <w:sz w:val="28"/>
          <w:szCs w:val="28"/>
        </w:rPr>
        <w:t xml:space="preserve">Причин этому много. </w:t>
      </w:r>
      <w:r w:rsidRPr="00322EAD">
        <w:rPr>
          <w:sz w:val="28"/>
          <w:szCs w:val="28"/>
        </w:rPr>
        <w:t>Снижение мотивации определяется перегруженностью программ, оторванность</w:t>
      </w:r>
      <w:r>
        <w:rPr>
          <w:sz w:val="28"/>
          <w:szCs w:val="28"/>
        </w:rPr>
        <w:t>ю</w:t>
      </w:r>
      <w:r w:rsidRPr="00322EAD">
        <w:rPr>
          <w:sz w:val="28"/>
          <w:szCs w:val="28"/>
        </w:rPr>
        <w:t xml:space="preserve"> изучаемого материала от жизни, от потребностей учащихся.</w:t>
      </w:r>
    </w:p>
    <w:p w:rsidR="00955E58" w:rsidRDefault="00955E58" w:rsidP="0053449B">
      <w:pPr>
        <w:pStyle w:val="a3"/>
        <w:jc w:val="both"/>
        <w:rPr>
          <w:sz w:val="28"/>
          <w:szCs w:val="28"/>
        </w:rPr>
      </w:pPr>
      <w:r>
        <w:rPr>
          <w:sz w:val="28"/>
          <w:szCs w:val="28"/>
        </w:rPr>
        <w:t xml:space="preserve">        </w:t>
      </w:r>
      <w:r w:rsidRPr="00EC4E28">
        <w:rPr>
          <w:sz w:val="28"/>
          <w:szCs w:val="28"/>
        </w:rPr>
        <w:t xml:space="preserve">Диагностика мотивации, которая была проведена по методике диагностики мотивации к достижению успеха Т. </w:t>
      </w:r>
      <w:proofErr w:type="spellStart"/>
      <w:r w:rsidRPr="00EC4E28">
        <w:rPr>
          <w:sz w:val="28"/>
          <w:szCs w:val="28"/>
        </w:rPr>
        <w:t>Элерса</w:t>
      </w:r>
      <w:proofErr w:type="spellEnd"/>
      <w:proofErr w:type="gramStart"/>
      <w:r w:rsidRPr="00EC4E28">
        <w:rPr>
          <w:sz w:val="28"/>
          <w:szCs w:val="28"/>
        </w:rPr>
        <w:t xml:space="preserve"> ,</w:t>
      </w:r>
      <w:proofErr w:type="gramEnd"/>
      <w:r w:rsidRPr="00EC4E28">
        <w:rPr>
          <w:sz w:val="28"/>
          <w:szCs w:val="28"/>
        </w:rPr>
        <w:t xml:space="preserve"> показала, что только у 12,8 % учащихся - умерено высокий уровень, у17.2 % - средний, 70 % - низкий уровень</w:t>
      </w:r>
    </w:p>
    <w:p w:rsidR="00955E58" w:rsidRPr="00C8602B" w:rsidRDefault="00955E58" w:rsidP="00C8602B">
      <w:pPr>
        <w:pStyle w:val="a3"/>
        <w:jc w:val="both"/>
        <w:rPr>
          <w:sz w:val="28"/>
          <w:szCs w:val="28"/>
        </w:rPr>
      </w:pPr>
      <w:r>
        <w:rPr>
          <w:sz w:val="28"/>
          <w:szCs w:val="28"/>
        </w:rPr>
        <w:t xml:space="preserve">       </w:t>
      </w:r>
      <w:r w:rsidRPr="00EC4E28">
        <w:rPr>
          <w:sz w:val="28"/>
          <w:szCs w:val="28"/>
        </w:rPr>
        <w:t xml:space="preserve">Рассматривая структуру мотивов по А.К. </w:t>
      </w:r>
      <w:proofErr w:type="spellStart"/>
      <w:r w:rsidRPr="00EC4E28">
        <w:rPr>
          <w:sz w:val="28"/>
          <w:szCs w:val="28"/>
        </w:rPr>
        <w:t>Колеченко</w:t>
      </w:r>
      <w:proofErr w:type="spellEnd"/>
      <w:r w:rsidRPr="00EC4E28">
        <w:rPr>
          <w:sz w:val="28"/>
          <w:szCs w:val="28"/>
        </w:rPr>
        <w:t xml:space="preserve"> («Энциклопедия </w:t>
      </w:r>
      <w:r w:rsidRPr="00EC4E28">
        <w:rPr>
          <w:color w:val="000000" w:themeColor="text1"/>
          <w:sz w:val="28"/>
          <w:szCs w:val="28"/>
        </w:rPr>
        <w:t>педагогических технологий</w:t>
      </w:r>
      <w:r w:rsidRPr="00EC4E28">
        <w:rPr>
          <w:sz w:val="28"/>
          <w:szCs w:val="28"/>
        </w:rPr>
        <w:t>»), пришла к выводу, что формировать нужно внутренние мотивы. К сожалению, в жизни не так часто к нам приходят ученики, имеющие исходную сильную мотивацию, и умоляют: «Пожалуйста, научите меня, я готов к учёбе». Всё в нашей работе было бы проще</w:t>
      </w:r>
      <w:r w:rsidR="00C8602B">
        <w:rPr>
          <w:sz w:val="28"/>
          <w:szCs w:val="28"/>
        </w:rPr>
        <w:t>.</w:t>
      </w:r>
    </w:p>
    <w:p w:rsidR="00955E58" w:rsidRPr="00322EAD" w:rsidRDefault="00955E58" w:rsidP="0053449B">
      <w:pPr>
        <w:pStyle w:val="a3"/>
        <w:jc w:val="both"/>
        <w:rPr>
          <w:sz w:val="28"/>
          <w:szCs w:val="28"/>
        </w:rPr>
      </w:pPr>
      <w:r>
        <w:rPr>
          <w:rFonts w:eastAsia="Times New Roman" w:cs="Times New Roman"/>
          <w:sz w:val="28"/>
          <w:szCs w:val="28"/>
          <w:lang w:eastAsia="ru-RU"/>
        </w:rPr>
        <w:t xml:space="preserve">                </w:t>
      </w:r>
      <w:r>
        <w:rPr>
          <w:sz w:val="28"/>
          <w:szCs w:val="28"/>
        </w:rPr>
        <w:t>Для разре</w:t>
      </w:r>
      <w:r w:rsidRPr="00322EAD">
        <w:rPr>
          <w:sz w:val="28"/>
          <w:szCs w:val="28"/>
        </w:rPr>
        <w:t xml:space="preserve">шения проблем, поставленных в моей педагогической деятельности, </w:t>
      </w:r>
      <w:r>
        <w:rPr>
          <w:sz w:val="28"/>
          <w:szCs w:val="28"/>
        </w:rPr>
        <w:t xml:space="preserve">я </w:t>
      </w:r>
      <w:r w:rsidRPr="00322EAD">
        <w:rPr>
          <w:sz w:val="28"/>
          <w:szCs w:val="28"/>
        </w:rPr>
        <w:t xml:space="preserve">изучила и решила использовать приёмы педагогической техники А.А. </w:t>
      </w:r>
      <w:proofErr w:type="spellStart"/>
      <w:r w:rsidRPr="00322EAD">
        <w:rPr>
          <w:sz w:val="28"/>
          <w:szCs w:val="28"/>
        </w:rPr>
        <w:t>Гина</w:t>
      </w:r>
      <w:proofErr w:type="spellEnd"/>
      <w:r w:rsidRPr="00322EAD">
        <w:rPr>
          <w:sz w:val="28"/>
          <w:szCs w:val="28"/>
        </w:rPr>
        <w:t>, технологию проблемного обучения, технологию развития</w:t>
      </w:r>
      <w:r w:rsidR="008C6AE3">
        <w:rPr>
          <w:sz w:val="28"/>
          <w:szCs w:val="28"/>
        </w:rPr>
        <w:t xml:space="preserve"> критического мышления</w:t>
      </w:r>
      <w:r w:rsidRPr="00322EAD">
        <w:rPr>
          <w:sz w:val="28"/>
          <w:szCs w:val="28"/>
        </w:rPr>
        <w:t>, метод проектов.</w:t>
      </w:r>
    </w:p>
    <w:p w:rsidR="00955E58" w:rsidRPr="00322EAD" w:rsidRDefault="00955E58" w:rsidP="0053449B">
      <w:pPr>
        <w:pStyle w:val="a3"/>
        <w:jc w:val="both"/>
        <w:rPr>
          <w:sz w:val="28"/>
          <w:szCs w:val="28"/>
        </w:rPr>
      </w:pPr>
      <w:r w:rsidRPr="00322EAD">
        <w:rPr>
          <w:sz w:val="28"/>
          <w:szCs w:val="28"/>
        </w:rPr>
        <w:tab/>
        <w:t xml:space="preserve"> В основе деятельности – 5 принципов:</w:t>
      </w:r>
    </w:p>
    <w:p w:rsidR="00955E58" w:rsidRPr="00322EAD" w:rsidRDefault="00955E58" w:rsidP="0053449B">
      <w:pPr>
        <w:pStyle w:val="a3"/>
        <w:jc w:val="both"/>
        <w:rPr>
          <w:sz w:val="28"/>
          <w:szCs w:val="28"/>
        </w:rPr>
      </w:pPr>
      <w:r w:rsidRPr="00322EAD">
        <w:rPr>
          <w:sz w:val="28"/>
          <w:szCs w:val="28"/>
        </w:rPr>
        <w:t>Принцип свободы выбора</w:t>
      </w:r>
    </w:p>
    <w:p w:rsidR="00955E58" w:rsidRPr="00322EAD" w:rsidRDefault="00955E58" w:rsidP="0053449B">
      <w:pPr>
        <w:pStyle w:val="a3"/>
        <w:jc w:val="both"/>
        <w:rPr>
          <w:sz w:val="28"/>
          <w:szCs w:val="28"/>
        </w:rPr>
      </w:pPr>
      <w:r w:rsidRPr="00322EAD">
        <w:rPr>
          <w:sz w:val="28"/>
          <w:szCs w:val="28"/>
        </w:rPr>
        <w:t>Принцип открытости</w:t>
      </w:r>
    </w:p>
    <w:p w:rsidR="00955E58" w:rsidRPr="00322EAD" w:rsidRDefault="00955E58" w:rsidP="0053449B">
      <w:pPr>
        <w:pStyle w:val="a3"/>
        <w:jc w:val="both"/>
        <w:rPr>
          <w:sz w:val="28"/>
          <w:szCs w:val="28"/>
        </w:rPr>
      </w:pPr>
      <w:r w:rsidRPr="00322EAD">
        <w:rPr>
          <w:sz w:val="28"/>
          <w:szCs w:val="28"/>
        </w:rPr>
        <w:lastRenderedPageBreak/>
        <w:t>Принцип деятельности</w:t>
      </w:r>
    </w:p>
    <w:p w:rsidR="00955E58" w:rsidRPr="00322EAD" w:rsidRDefault="00955E58" w:rsidP="0053449B">
      <w:pPr>
        <w:pStyle w:val="a3"/>
        <w:jc w:val="both"/>
        <w:rPr>
          <w:sz w:val="28"/>
          <w:szCs w:val="28"/>
        </w:rPr>
      </w:pPr>
      <w:r w:rsidRPr="00322EAD">
        <w:rPr>
          <w:sz w:val="28"/>
          <w:szCs w:val="28"/>
        </w:rPr>
        <w:t>Принцип обратной связи</w:t>
      </w:r>
    </w:p>
    <w:p w:rsidR="00955E58" w:rsidRPr="00322EAD" w:rsidRDefault="00955E58" w:rsidP="0053449B">
      <w:pPr>
        <w:pStyle w:val="a3"/>
        <w:jc w:val="both"/>
        <w:rPr>
          <w:sz w:val="28"/>
          <w:szCs w:val="28"/>
        </w:rPr>
      </w:pPr>
      <w:r w:rsidRPr="00322EAD">
        <w:rPr>
          <w:sz w:val="28"/>
          <w:szCs w:val="28"/>
        </w:rPr>
        <w:t>Принцип идеальности</w:t>
      </w:r>
    </w:p>
    <w:p w:rsidR="00955E58" w:rsidRPr="00322EAD" w:rsidRDefault="00955E58" w:rsidP="0053449B">
      <w:pPr>
        <w:pStyle w:val="a3"/>
        <w:jc w:val="both"/>
        <w:rPr>
          <w:sz w:val="28"/>
          <w:szCs w:val="28"/>
        </w:rPr>
      </w:pPr>
      <w:r w:rsidRPr="00322EAD">
        <w:rPr>
          <w:sz w:val="28"/>
          <w:szCs w:val="28"/>
        </w:rPr>
        <w:tab/>
        <w:t>Для влияния на мотивацию учащегося учителю помогают следующие факторы:</w:t>
      </w:r>
    </w:p>
    <w:p w:rsidR="00955E58" w:rsidRPr="00322EAD" w:rsidRDefault="00955E58" w:rsidP="0053449B">
      <w:pPr>
        <w:pStyle w:val="a3"/>
        <w:jc w:val="both"/>
        <w:rPr>
          <w:sz w:val="28"/>
          <w:szCs w:val="28"/>
        </w:rPr>
      </w:pPr>
      <w:r w:rsidRPr="00322EAD">
        <w:rPr>
          <w:sz w:val="28"/>
          <w:szCs w:val="28"/>
        </w:rPr>
        <w:t>Цели и их качества;</w:t>
      </w:r>
    </w:p>
    <w:p w:rsidR="00955E58" w:rsidRPr="00322EAD" w:rsidRDefault="00955E58" w:rsidP="0053449B">
      <w:pPr>
        <w:pStyle w:val="a3"/>
        <w:jc w:val="both"/>
        <w:rPr>
          <w:sz w:val="28"/>
          <w:szCs w:val="28"/>
        </w:rPr>
      </w:pPr>
      <w:r w:rsidRPr="00322EAD">
        <w:rPr>
          <w:sz w:val="28"/>
          <w:szCs w:val="28"/>
        </w:rPr>
        <w:t>Эмоции (положительные, устойчивые, регулирующие деятельность);</w:t>
      </w:r>
    </w:p>
    <w:p w:rsidR="00955E58" w:rsidRPr="00322EAD" w:rsidRDefault="00955E58" w:rsidP="0053449B">
      <w:pPr>
        <w:pStyle w:val="a3"/>
        <w:jc w:val="both"/>
        <w:rPr>
          <w:sz w:val="28"/>
          <w:szCs w:val="28"/>
        </w:rPr>
      </w:pPr>
      <w:r w:rsidRPr="00322EAD">
        <w:rPr>
          <w:sz w:val="28"/>
          <w:szCs w:val="28"/>
        </w:rPr>
        <w:t>Интерес к изучаемому предмету;</w:t>
      </w:r>
    </w:p>
    <w:p w:rsidR="00955E58" w:rsidRPr="00322EAD" w:rsidRDefault="00955E58" w:rsidP="0053449B">
      <w:pPr>
        <w:pStyle w:val="a3"/>
        <w:jc w:val="both"/>
        <w:rPr>
          <w:sz w:val="28"/>
          <w:szCs w:val="28"/>
        </w:rPr>
      </w:pPr>
      <w:r w:rsidRPr="00322EAD">
        <w:rPr>
          <w:sz w:val="28"/>
          <w:szCs w:val="28"/>
        </w:rPr>
        <w:t>Ситуация успеха;</w:t>
      </w:r>
    </w:p>
    <w:p w:rsidR="00955E58" w:rsidRDefault="00955E58" w:rsidP="0053449B">
      <w:pPr>
        <w:pStyle w:val="a3"/>
        <w:jc w:val="both"/>
        <w:rPr>
          <w:sz w:val="28"/>
          <w:szCs w:val="28"/>
        </w:rPr>
      </w:pPr>
      <w:r w:rsidRPr="00322EAD">
        <w:rPr>
          <w:sz w:val="28"/>
          <w:szCs w:val="28"/>
        </w:rPr>
        <w:t>Знание результатов, оценивание;</w:t>
      </w:r>
    </w:p>
    <w:p w:rsidR="00955E58" w:rsidRPr="00DC06A9" w:rsidRDefault="00955E58" w:rsidP="0053449B">
      <w:pPr>
        <w:pStyle w:val="a3"/>
        <w:jc w:val="both"/>
        <w:rPr>
          <w:b/>
          <w:sz w:val="28"/>
          <w:szCs w:val="28"/>
        </w:rPr>
      </w:pPr>
      <w:r>
        <w:rPr>
          <w:sz w:val="28"/>
          <w:szCs w:val="28"/>
        </w:rPr>
        <w:t xml:space="preserve">     В своей книге </w:t>
      </w:r>
      <w:r w:rsidRPr="00322EAD">
        <w:rPr>
          <w:sz w:val="28"/>
          <w:szCs w:val="28"/>
        </w:rPr>
        <w:t>«Психология урока»</w:t>
      </w:r>
      <w:r>
        <w:rPr>
          <w:sz w:val="28"/>
          <w:szCs w:val="28"/>
        </w:rPr>
        <w:t xml:space="preserve">  </w:t>
      </w:r>
      <w:r w:rsidR="00DD5C78">
        <w:rPr>
          <w:sz w:val="28"/>
          <w:szCs w:val="28"/>
        </w:rPr>
        <w:t xml:space="preserve">Б. </w:t>
      </w:r>
      <w:r w:rsidRPr="00322EAD">
        <w:rPr>
          <w:sz w:val="28"/>
          <w:szCs w:val="28"/>
        </w:rPr>
        <w:t>С. Волков</w:t>
      </w:r>
      <w:r>
        <w:rPr>
          <w:sz w:val="28"/>
          <w:szCs w:val="28"/>
        </w:rPr>
        <w:t xml:space="preserve"> писал, что для </w:t>
      </w:r>
      <w:r w:rsidRPr="00322EAD">
        <w:rPr>
          <w:sz w:val="28"/>
          <w:szCs w:val="28"/>
        </w:rPr>
        <w:t xml:space="preserve">формирования внутренней мотивации учителю необходимо уделять серьёзное внимание процессу целеполагания, то есть умению школьника ставить цели и достигать их в обучении. </w:t>
      </w:r>
      <w:r w:rsidRPr="00DC06A9">
        <w:rPr>
          <w:sz w:val="28"/>
          <w:szCs w:val="28"/>
        </w:rPr>
        <w:t>Мотив без цели – может остаться благим намерением. Цель должна быть понятна учеником и принята  им.</w:t>
      </w:r>
    </w:p>
    <w:p w:rsidR="00955E58" w:rsidRPr="00322EAD" w:rsidRDefault="00955E58" w:rsidP="0053449B">
      <w:pPr>
        <w:pStyle w:val="a3"/>
        <w:jc w:val="both"/>
        <w:rPr>
          <w:sz w:val="28"/>
          <w:szCs w:val="28"/>
        </w:rPr>
      </w:pPr>
      <w:r w:rsidRPr="00322EAD">
        <w:rPr>
          <w:sz w:val="28"/>
          <w:szCs w:val="28"/>
        </w:rPr>
        <w:tab/>
        <w:t>Ставить цель – это функция, выполняемая учениками. В 5 кл</w:t>
      </w:r>
      <w:r>
        <w:rPr>
          <w:sz w:val="28"/>
          <w:szCs w:val="28"/>
        </w:rPr>
        <w:t>ассе на первом уроке по теме «Словосочетание</w:t>
      </w:r>
      <w:r w:rsidRPr="00322EAD">
        <w:rPr>
          <w:sz w:val="28"/>
          <w:szCs w:val="28"/>
        </w:rPr>
        <w:t xml:space="preserve">» </w:t>
      </w:r>
      <w:proofErr w:type="gramStart"/>
      <w:r w:rsidRPr="00322EAD">
        <w:rPr>
          <w:sz w:val="28"/>
          <w:szCs w:val="28"/>
        </w:rPr>
        <w:t>возможно</w:t>
      </w:r>
      <w:proofErr w:type="gramEnd"/>
      <w:r w:rsidRPr="00322EAD">
        <w:rPr>
          <w:sz w:val="28"/>
          <w:szCs w:val="28"/>
        </w:rPr>
        <w:t xml:space="preserve"> такое задание:</w:t>
      </w:r>
    </w:p>
    <w:p w:rsidR="00955E58" w:rsidRPr="00322EAD" w:rsidRDefault="00955E58" w:rsidP="0053449B">
      <w:pPr>
        <w:pStyle w:val="a3"/>
        <w:jc w:val="both"/>
        <w:rPr>
          <w:sz w:val="28"/>
          <w:szCs w:val="28"/>
        </w:rPr>
      </w:pPr>
      <w:r w:rsidRPr="00322EAD">
        <w:rPr>
          <w:sz w:val="28"/>
          <w:szCs w:val="28"/>
        </w:rPr>
        <w:tab/>
        <w:t>На доске запись:</w:t>
      </w:r>
    </w:p>
    <w:p w:rsidR="00955E58" w:rsidRPr="00322EAD" w:rsidRDefault="00955E58" w:rsidP="0053449B">
      <w:pPr>
        <w:pStyle w:val="a3"/>
        <w:jc w:val="both"/>
        <w:rPr>
          <w:sz w:val="28"/>
          <w:szCs w:val="28"/>
        </w:rPr>
      </w:pPr>
      <w:r w:rsidRPr="00322EAD">
        <w:rPr>
          <w:sz w:val="28"/>
          <w:szCs w:val="28"/>
        </w:rPr>
        <w:tab/>
      </w:r>
      <w:r w:rsidRPr="00322EAD">
        <w:rPr>
          <w:sz w:val="28"/>
          <w:szCs w:val="28"/>
        </w:rPr>
        <w:tab/>
        <w:t>под…</w:t>
      </w:r>
      <w:proofErr w:type="spellStart"/>
      <w:r w:rsidRPr="00322EAD">
        <w:rPr>
          <w:sz w:val="28"/>
          <w:szCs w:val="28"/>
        </w:rPr>
        <w:t>рить</w:t>
      </w:r>
      <w:proofErr w:type="spellEnd"/>
      <w:r w:rsidRPr="00322EAD">
        <w:rPr>
          <w:sz w:val="28"/>
          <w:szCs w:val="28"/>
        </w:rPr>
        <w:t>, поз…</w:t>
      </w:r>
      <w:proofErr w:type="spellStart"/>
      <w:r w:rsidRPr="00322EAD">
        <w:rPr>
          <w:sz w:val="28"/>
          <w:szCs w:val="28"/>
        </w:rPr>
        <w:t>ний</w:t>
      </w:r>
      <w:proofErr w:type="spellEnd"/>
      <w:r w:rsidRPr="00322EAD">
        <w:rPr>
          <w:sz w:val="28"/>
          <w:szCs w:val="28"/>
        </w:rPr>
        <w:t xml:space="preserve">, всегда, </w:t>
      </w:r>
      <w:proofErr w:type="gramStart"/>
      <w:r w:rsidRPr="00322EAD">
        <w:rPr>
          <w:sz w:val="28"/>
          <w:szCs w:val="28"/>
        </w:rPr>
        <w:t>в</w:t>
      </w:r>
      <w:proofErr w:type="gramEnd"/>
      <w:r w:rsidRPr="00322EAD">
        <w:rPr>
          <w:sz w:val="28"/>
          <w:szCs w:val="28"/>
        </w:rPr>
        <w:t xml:space="preserve"> с…</w:t>
      </w:r>
      <w:proofErr w:type="spellStart"/>
      <w:r w:rsidRPr="00322EAD">
        <w:rPr>
          <w:sz w:val="28"/>
          <w:szCs w:val="28"/>
        </w:rPr>
        <w:t>ду</w:t>
      </w:r>
      <w:proofErr w:type="spellEnd"/>
      <w:r w:rsidRPr="00322EAD">
        <w:rPr>
          <w:sz w:val="28"/>
          <w:szCs w:val="28"/>
        </w:rPr>
        <w:t xml:space="preserve">, </w:t>
      </w:r>
      <w:proofErr w:type="spellStart"/>
      <w:r w:rsidRPr="00322EAD">
        <w:rPr>
          <w:sz w:val="28"/>
          <w:szCs w:val="28"/>
        </w:rPr>
        <w:t>праз</w:t>
      </w:r>
      <w:proofErr w:type="spellEnd"/>
      <w:r w:rsidRPr="00322EAD">
        <w:rPr>
          <w:sz w:val="28"/>
          <w:szCs w:val="28"/>
        </w:rPr>
        <w:t>…ник, отражать.</w:t>
      </w:r>
    </w:p>
    <w:p w:rsidR="00955E58" w:rsidRPr="00322EAD" w:rsidRDefault="00955E58" w:rsidP="0053449B">
      <w:pPr>
        <w:pStyle w:val="a3"/>
        <w:jc w:val="both"/>
        <w:rPr>
          <w:sz w:val="28"/>
          <w:szCs w:val="28"/>
        </w:rPr>
      </w:pPr>
      <w:r w:rsidRPr="00322EAD">
        <w:rPr>
          <w:sz w:val="28"/>
          <w:szCs w:val="28"/>
        </w:rPr>
        <w:tab/>
        <w:t>Задание:</w:t>
      </w:r>
    </w:p>
    <w:p w:rsidR="00955E58" w:rsidRPr="00322EAD" w:rsidRDefault="00955E58" w:rsidP="0053449B">
      <w:pPr>
        <w:pStyle w:val="a3"/>
        <w:jc w:val="both"/>
        <w:rPr>
          <w:sz w:val="28"/>
          <w:szCs w:val="28"/>
        </w:rPr>
      </w:pPr>
      <w:r w:rsidRPr="00322EAD">
        <w:rPr>
          <w:sz w:val="28"/>
          <w:szCs w:val="28"/>
        </w:rPr>
        <w:t>Соедините между собой слова, в которых пропущена одинаковая орфограмма;</w:t>
      </w:r>
    </w:p>
    <w:p w:rsidR="00955E58" w:rsidRPr="00322EAD" w:rsidRDefault="00955E58" w:rsidP="0053449B">
      <w:pPr>
        <w:pStyle w:val="a3"/>
        <w:jc w:val="both"/>
        <w:rPr>
          <w:sz w:val="28"/>
          <w:szCs w:val="28"/>
        </w:rPr>
      </w:pPr>
      <w:r w:rsidRPr="00322EAD">
        <w:rPr>
          <w:sz w:val="28"/>
          <w:szCs w:val="28"/>
        </w:rPr>
        <w:t>Определите, как называется такая синтаксическая конструкция;</w:t>
      </w:r>
    </w:p>
    <w:p w:rsidR="00955E58" w:rsidRDefault="00955E58" w:rsidP="0053449B">
      <w:pPr>
        <w:pStyle w:val="a3"/>
        <w:jc w:val="both"/>
        <w:rPr>
          <w:sz w:val="28"/>
          <w:szCs w:val="28"/>
        </w:rPr>
      </w:pPr>
      <w:r w:rsidRPr="00322EAD">
        <w:rPr>
          <w:sz w:val="28"/>
          <w:szCs w:val="28"/>
        </w:rPr>
        <w:t>Сформулируйте тему урока и цели, которых нужно достичь.</w:t>
      </w:r>
      <w:r>
        <w:rPr>
          <w:sz w:val="28"/>
          <w:szCs w:val="28"/>
        </w:rPr>
        <w:t xml:space="preserve">  </w:t>
      </w:r>
    </w:p>
    <w:p w:rsidR="00955E58" w:rsidRPr="00322EAD" w:rsidRDefault="00955E58" w:rsidP="0053449B">
      <w:pPr>
        <w:pStyle w:val="a3"/>
        <w:jc w:val="both"/>
        <w:rPr>
          <w:sz w:val="28"/>
          <w:szCs w:val="28"/>
        </w:rPr>
      </w:pPr>
      <w:r>
        <w:rPr>
          <w:sz w:val="28"/>
          <w:szCs w:val="28"/>
        </w:rPr>
        <w:t xml:space="preserve">        </w:t>
      </w:r>
      <w:r w:rsidRPr="00FA4A61">
        <w:rPr>
          <w:rFonts w:eastAsia="Times New Roman" w:cs="Times New Roman"/>
          <w:sz w:val="28"/>
          <w:szCs w:val="28"/>
          <w:lang w:eastAsia="ru-RU"/>
        </w:rPr>
        <w:t>В зависимости от содержания урока важно так организовать учебную деятельность, чтобы сформировать у школьников соответствующий этой работе мотивационный цикл, имеющий несколько этапов: от мотивации начала работы (готовность, включённость) к мотивации хода выполнения работы и затем к мотивации завершения. </w:t>
      </w:r>
    </w:p>
    <w:p w:rsidR="00955E58" w:rsidRPr="00322EAD" w:rsidRDefault="00955E58" w:rsidP="0053449B">
      <w:pPr>
        <w:pStyle w:val="a3"/>
        <w:jc w:val="both"/>
        <w:rPr>
          <w:sz w:val="28"/>
          <w:szCs w:val="28"/>
        </w:rPr>
      </w:pPr>
      <w:r>
        <w:rPr>
          <w:sz w:val="28"/>
          <w:szCs w:val="28"/>
        </w:rPr>
        <w:t xml:space="preserve">        </w:t>
      </w:r>
      <w:r w:rsidRPr="00322EAD">
        <w:rPr>
          <w:sz w:val="28"/>
          <w:szCs w:val="28"/>
        </w:rPr>
        <w:t>В 6 классе при изучении темы «Гласные в суффиксах страдательных причастий прошедшего времени» даю такое упражнение (актуализация знаний):</w:t>
      </w:r>
    </w:p>
    <w:p w:rsidR="00955E58" w:rsidRPr="00322EAD" w:rsidRDefault="00955E58" w:rsidP="0053449B">
      <w:pPr>
        <w:pStyle w:val="a3"/>
        <w:jc w:val="both"/>
        <w:rPr>
          <w:sz w:val="28"/>
          <w:szCs w:val="28"/>
        </w:rPr>
      </w:pPr>
      <w:r w:rsidRPr="00322EAD">
        <w:rPr>
          <w:sz w:val="28"/>
          <w:szCs w:val="28"/>
        </w:rPr>
        <w:tab/>
        <w:t>- Посмотрите на слова, которые записаны на доске и сформулируйте тему урока и цели.</w:t>
      </w:r>
    </w:p>
    <w:p w:rsidR="00955E58" w:rsidRPr="00322EAD" w:rsidRDefault="00955E58" w:rsidP="0053449B">
      <w:pPr>
        <w:pStyle w:val="a3"/>
        <w:jc w:val="both"/>
        <w:rPr>
          <w:sz w:val="28"/>
          <w:szCs w:val="28"/>
        </w:rPr>
      </w:pPr>
      <w:r w:rsidRPr="00322EAD">
        <w:rPr>
          <w:sz w:val="28"/>
          <w:szCs w:val="28"/>
        </w:rPr>
        <w:tab/>
      </w:r>
      <w:proofErr w:type="spellStart"/>
      <w:r w:rsidRPr="00322EAD">
        <w:rPr>
          <w:sz w:val="28"/>
          <w:szCs w:val="28"/>
        </w:rPr>
        <w:t>Насто</w:t>
      </w:r>
      <w:proofErr w:type="spellEnd"/>
      <w:proofErr w:type="gramStart"/>
      <w:r w:rsidRPr="00322EAD">
        <w:rPr>
          <w:sz w:val="28"/>
          <w:szCs w:val="28"/>
        </w:rPr>
        <w:t>..</w:t>
      </w:r>
      <w:proofErr w:type="spellStart"/>
      <w:proofErr w:type="gramEnd"/>
      <w:r w:rsidRPr="00322EAD">
        <w:rPr>
          <w:sz w:val="28"/>
          <w:szCs w:val="28"/>
        </w:rPr>
        <w:t>нный</w:t>
      </w:r>
      <w:proofErr w:type="spellEnd"/>
      <w:r w:rsidRPr="00322EAD">
        <w:rPr>
          <w:sz w:val="28"/>
          <w:szCs w:val="28"/>
        </w:rPr>
        <w:t xml:space="preserve"> (чай), </w:t>
      </w:r>
      <w:proofErr w:type="spellStart"/>
      <w:r w:rsidRPr="00322EAD">
        <w:rPr>
          <w:sz w:val="28"/>
          <w:szCs w:val="28"/>
        </w:rPr>
        <w:t>выращ</w:t>
      </w:r>
      <w:proofErr w:type="spellEnd"/>
      <w:r w:rsidRPr="00322EAD">
        <w:rPr>
          <w:sz w:val="28"/>
          <w:szCs w:val="28"/>
        </w:rPr>
        <w:t>…</w:t>
      </w:r>
      <w:proofErr w:type="spellStart"/>
      <w:r w:rsidRPr="00322EAD">
        <w:rPr>
          <w:sz w:val="28"/>
          <w:szCs w:val="28"/>
        </w:rPr>
        <w:t>ый</w:t>
      </w:r>
      <w:proofErr w:type="spellEnd"/>
      <w:r w:rsidRPr="00322EAD">
        <w:rPr>
          <w:sz w:val="28"/>
          <w:szCs w:val="28"/>
        </w:rPr>
        <w:t xml:space="preserve">, </w:t>
      </w:r>
      <w:proofErr w:type="spellStart"/>
      <w:r w:rsidRPr="00322EAD">
        <w:rPr>
          <w:sz w:val="28"/>
          <w:szCs w:val="28"/>
        </w:rPr>
        <w:t>созд</w:t>
      </w:r>
      <w:proofErr w:type="spellEnd"/>
      <w:r w:rsidRPr="00322EAD">
        <w:rPr>
          <w:sz w:val="28"/>
          <w:szCs w:val="28"/>
        </w:rPr>
        <w:t>…</w:t>
      </w:r>
      <w:proofErr w:type="spellStart"/>
      <w:r w:rsidRPr="00322EAD">
        <w:rPr>
          <w:sz w:val="28"/>
          <w:szCs w:val="28"/>
        </w:rPr>
        <w:t>нный</w:t>
      </w:r>
      <w:proofErr w:type="spellEnd"/>
      <w:r w:rsidRPr="00322EAD">
        <w:rPr>
          <w:sz w:val="28"/>
          <w:szCs w:val="28"/>
        </w:rPr>
        <w:t xml:space="preserve">, </w:t>
      </w:r>
      <w:proofErr w:type="spellStart"/>
      <w:r w:rsidRPr="00322EAD">
        <w:rPr>
          <w:sz w:val="28"/>
          <w:szCs w:val="28"/>
        </w:rPr>
        <w:t>обиж</w:t>
      </w:r>
      <w:proofErr w:type="spellEnd"/>
      <w:r w:rsidRPr="00322EAD">
        <w:rPr>
          <w:sz w:val="28"/>
          <w:szCs w:val="28"/>
        </w:rPr>
        <w:t>…</w:t>
      </w:r>
      <w:proofErr w:type="spellStart"/>
      <w:r w:rsidRPr="00322EAD">
        <w:rPr>
          <w:sz w:val="28"/>
          <w:szCs w:val="28"/>
        </w:rPr>
        <w:t>нный</w:t>
      </w:r>
      <w:proofErr w:type="spellEnd"/>
      <w:r w:rsidRPr="00322EAD">
        <w:rPr>
          <w:sz w:val="28"/>
          <w:szCs w:val="28"/>
        </w:rPr>
        <w:t xml:space="preserve">, </w:t>
      </w:r>
      <w:proofErr w:type="spellStart"/>
      <w:r w:rsidRPr="00322EAD">
        <w:rPr>
          <w:sz w:val="28"/>
          <w:szCs w:val="28"/>
        </w:rPr>
        <w:t>испеч</w:t>
      </w:r>
      <w:proofErr w:type="spellEnd"/>
      <w:r w:rsidRPr="00322EAD">
        <w:rPr>
          <w:sz w:val="28"/>
          <w:szCs w:val="28"/>
        </w:rPr>
        <w:t>…</w:t>
      </w:r>
      <w:proofErr w:type="spellStart"/>
      <w:r w:rsidRPr="00322EAD">
        <w:rPr>
          <w:sz w:val="28"/>
          <w:szCs w:val="28"/>
        </w:rPr>
        <w:t>нный</w:t>
      </w:r>
      <w:proofErr w:type="spellEnd"/>
      <w:r w:rsidRPr="00322EAD">
        <w:rPr>
          <w:sz w:val="28"/>
          <w:szCs w:val="28"/>
        </w:rPr>
        <w:t>.</w:t>
      </w:r>
    </w:p>
    <w:p w:rsidR="00955E58" w:rsidRDefault="00955E58" w:rsidP="0053449B">
      <w:pPr>
        <w:pStyle w:val="a3"/>
        <w:jc w:val="both"/>
        <w:rPr>
          <w:sz w:val="28"/>
          <w:szCs w:val="28"/>
        </w:rPr>
      </w:pPr>
      <w:r w:rsidRPr="00322EAD">
        <w:rPr>
          <w:sz w:val="28"/>
          <w:szCs w:val="28"/>
        </w:rPr>
        <w:tab/>
        <w:t xml:space="preserve"> На стадии вызова предлагаю заполнить «Таблицу ЗХУ (знаю, хочу узнать, узнал)».</w:t>
      </w:r>
      <w:r>
        <w:rPr>
          <w:sz w:val="28"/>
          <w:szCs w:val="28"/>
        </w:rPr>
        <w:t xml:space="preserve"> Формулирование цели. </w:t>
      </w:r>
      <w:r w:rsidRPr="00322EAD">
        <w:rPr>
          <w:sz w:val="28"/>
          <w:szCs w:val="28"/>
        </w:rPr>
        <w:t>Затем организую самостоятельную работу</w:t>
      </w:r>
      <w:r>
        <w:rPr>
          <w:sz w:val="28"/>
          <w:szCs w:val="28"/>
        </w:rPr>
        <w:t xml:space="preserve">. </w:t>
      </w:r>
      <w:r w:rsidRPr="00322EAD">
        <w:rPr>
          <w:sz w:val="28"/>
          <w:szCs w:val="28"/>
        </w:rPr>
        <w:t>Постановка проблемы (Продолжение работы со словами, данными на стадии Вызова).</w:t>
      </w:r>
      <w:r>
        <w:rPr>
          <w:sz w:val="28"/>
          <w:szCs w:val="28"/>
        </w:rPr>
        <w:t xml:space="preserve"> </w:t>
      </w:r>
      <w:r w:rsidRPr="00322EAD">
        <w:rPr>
          <w:sz w:val="28"/>
          <w:szCs w:val="28"/>
        </w:rPr>
        <w:t>Какую гласную вы поставите в следующих словах?</w:t>
      </w:r>
      <w:r>
        <w:rPr>
          <w:sz w:val="28"/>
          <w:szCs w:val="28"/>
        </w:rPr>
        <w:t xml:space="preserve"> </w:t>
      </w:r>
      <w:r w:rsidRPr="00322EAD">
        <w:rPr>
          <w:sz w:val="28"/>
          <w:szCs w:val="28"/>
        </w:rPr>
        <w:t>Какое слово не вызвало затруднений?</w:t>
      </w:r>
      <w:r>
        <w:rPr>
          <w:sz w:val="28"/>
          <w:szCs w:val="28"/>
        </w:rPr>
        <w:t xml:space="preserve"> </w:t>
      </w:r>
      <w:r w:rsidRPr="00322EAD">
        <w:rPr>
          <w:sz w:val="28"/>
          <w:szCs w:val="28"/>
        </w:rPr>
        <w:t xml:space="preserve">В чём трудность выбора гласной в суффиксах перед  </w:t>
      </w:r>
      <w:proofErr w:type="gramStart"/>
      <w:r w:rsidRPr="00322EAD">
        <w:rPr>
          <w:sz w:val="28"/>
          <w:szCs w:val="28"/>
        </w:rPr>
        <w:t>-</w:t>
      </w:r>
      <w:proofErr w:type="spellStart"/>
      <w:r w:rsidRPr="00322EAD">
        <w:rPr>
          <w:sz w:val="28"/>
          <w:szCs w:val="28"/>
        </w:rPr>
        <w:t>н</w:t>
      </w:r>
      <w:proofErr w:type="gramEnd"/>
      <w:r w:rsidRPr="00322EAD">
        <w:rPr>
          <w:sz w:val="28"/>
          <w:szCs w:val="28"/>
        </w:rPr>
        <w:t>н</w:t>
      </w:r>
      <w:proofErr w:type="spellEnd"/>
      <w:r w:rsidRPr="00322EAD">
        <w:rPr>
          <w:sz w:val="28"/>
          <w:szCs w:val="28"/>
        </w:rPr>
        <w:t>- и -</w:t>
      </w:r>
      <w:proofErr w:type="spellStart"/>
      <w:r w:rsidRPr="00322EAD">
        <w:rPr>
          <w:sz w:val="28"/>
          <w:szCs w:val="28"/>
        </w:rPr>
        <w:t>н</w:t>
      </w:r>
      <w:proofErr w:type="spellEnd"/>
      <w:r w:rsidRPr="00322EAD">
        <w:rPr>
          <w:sz w:val="28"/>
          <w:szCs w:val="28"/>
        </w:rPr>
        <w:t>-?</w:t>
      </w:r>
      <w:r>
        <w:rPr>
          <w:sz w:val="28"/>
          <w:szCs w:val="28"/>
        </w:rPr>
        <w:t xml:space="preserve"> </w:t>
      </w:r>
      <w:r w:rsidRPr="00322EAD">
        <w:rPr>
          <w:sz w:val="28"/>
          <w:szCs w:val="28"/>
        </w:rPr>
        <w:t>На стадии осмыслен</w:t>
      </w:r>
      <w:r>
        <w:rPr>
          <w:sz w:val="28"/>
          <w:szCs w:val="28"/>
        </w:rPr>
        <w:t>и</w:t>
      </w:r>
      <w:r w:rsidRPr="00322EAD">
        <w:rPr>
          <w:sz w:val="28"/>
          <w:szCs w:val="28"/>
        </w:rPr>
        <w:t>я</w:t>
      </w:r>
      <w:r>
        <w:rPr>
          <w:sz w:val="28"/>
          <w:szCs w:val="28"/>
        </w:rPr>
        <w:t xml:space="preserve"> этих вопросов</w:t>
      </w:r>
      <w:r w:rsidRPr="00322EAD">
        <w:rPr>
          <w:sz w:val="28"/>
          <w:szCs w:val="28"/>
        </w:rPr>
        <w:t xml:space="preserve"> учащиеся прочитывают правило в учебнике, делая пометки (приём «</w:t>
      </w:r>
      <w:proofErr w:type="spellStart"/>
      <w:r w:rsidRPr="00322EAD">
        <w:rPr>
          <w:sz w:val="28"/>
          <w:szCs w:val="28"/>
        </w:rPr>
        <w:t>Инсерт</w:t>
      </w:r>
      <w:proofErr w:type="spellEnd"/>
      <w:r w:rsidRPr="00322EAD">
        <w:rPr>
          <w:sz w:val="28"/>
          <w:szCs w:val="28"/>
        </w:rPr>
        <w:t>»):</w:t>
      </w:r>
    </w:p>
    <w:p w:rsidR="00955E58" w:rsidRDefault="00955E58" w:rsidP="0053449B">
      <w:pPr>
        <w:pStyle w:val="a3"/>
        <w:jc w:val="both"/>
        <w:rPr>
          <w:sz w:val="28"/>
          <w:szCs w:val="28"/>
        </w:rPr>
      </w:pPr>
      <w:r w:rsidRPr="00322EAD">
        <w:rPr>
          <w:sz w:val="28"/>
          <w:szCs w:val="28"/>
        </w:rPr>
        <w:t xml:space="preserve"> </w:t>
      </w:r>
      <w:proofErr w:type="spellStart"/>
      <w:r w:rsidRPr="00322EAD">
        <w:rPr>
          <w:rFonts w:ascii="Candara" w:hAnsi="Candara"/>
          <w:b/>
          <w:sz w:val="28"/>
          <w:szCs w:val="28"/>
        </w:rPr>
        <w:t>√</w:t>
      </w:r>
      <w:proofErr w:type="spellEnd"/>
      <w:r>
        <w:rPr>
          <w:sz w:val="28"/>
          <w:szCs w:val="28"/>
        </w:rPr>
        <w:t xml:space="preserve"> – эту информацию знал</w:t>
      </w:r>
    </w:p>
    <w:p w:rsidR="00955E58" w:rsidRDefault="00955E58" w:rsidP="0053449B">
      <w:pPr>
        <w:pStyle w:val="a3"/>
        <w:jc w:val="both"/>
        <w:rPr>
          <w:b/>
          <w:sz w:val="28"/>
          <w:szCs w:val="28"/>
        </w:rPr>
      </w:pPr>
      <w:r w:rsidRPr="00322EAD">
        <w:rPr>
          <w:sz w:val="28"/>
          <w:szCs w:val="28"/>
        </w:rPr>
        <w:t xml:space="preserve">  </w:t>
      </w:r>
      <w:r w:rsidRPr="00322EAD">
        <w:rPr>
          <w:rFonts w:ascii="Snap ITC" w:hAnsi="Snap ITC"/>
          <w:sz w:val="28"/>
          <w:szCs w:val="28"/>
        </w:rPr>
        <w:t>+</w:t>
      </w:r>
      <w:r w:rsidRPr="00322EAD">
        <w:rPr>
          <w:b/>
          <w:sz w:val="28"/>
          <w:szCs w:val="28"/>
        </w:rPr>
        <w:t xml:space="preserve"> - </w:t>
      </w:r>
      <w:r w:rsidRPr="00322EAD">
        <w:rPr>
          <w:sz w:val="28"/>
          <w:szCs w:val="28"/>
        </w:rPr>
        <w:t>это новая для меня информация</w:t>
      </w:r>
    </w:p>
    <w:p w:rsidR="00955E58" w:rsidRPr="00322EAD" w:rsidRDefault="00955E58" w:rsidP="0053449B">
      <w:pPr>
        <w:pStyle w:val="a3"/>
        <w:jc w:val="both"/>
        <w:rPr>
          <w:sz w:val="28"/>
          <w:szCs w:val="28"/>
        </w:rPr>
      </w:pPr>
      <w:r w:rsidRPr="00322EAD">
        <w:rPr>
          <w:b/>
          <w:sz w:val="28"/>
          <w:szCs w:val="28"/>
        </w:rPr>
        <w:t xml:space="preserve"> </w:t>
      </w:r>
      <w:r w:rsidRPr="00322EAD">
        <w:rPr>
          <w:rFonts w:ascii="Snap ITC" w:hAnsi="Snap ITC"/>
          <w:b/>
          <w:sz w:val="28"/>
          <w:szCs w:val="28"/>
        </w:rPr>
        <w:t>−</w:t>
      </w:r>
      <w:r w:rsidRPr="00322EAD">
        <w:rPr>
          <w:rFonts w:asciiTheme="minorHAnsi" w:hAnsiTheme="minorHAnsi"/>
          <w:b/>
          <w:sz w:val="28"/>
          <w:szCs w:val="28"/>
        </w:rPr>
        <w:t xml:space="preserve"> </w:t>
      </w:r>
      <w:r w:rsidRPr="00322EAD">
        <w:rPr>
          <w:b/>
          <w:sz w:val="28"/>
          <w:szCs w:val="28"/>
        </w:rPr>
        <w:t xml:space="preserve">- </w:t>
      </w:r>
      <w:r w:rsidRPr="00322EAD">
        <w:rPr>
          <w:sz w:val="28"/>
          <w:szCs w:val="28"/>
        </w:rPr>
        <w:t>эта информация мне не понятна, появились вопросы.</w:t>
      </w:r>
    </w:p>
    <w:p w:rsidR="00955E58" w:rsidRDefault="00955E58" w:rsidP="0053449B">
      <w:pPr>
        <w:pStyle w:val="a3"/>
        <w:jc w:val="both"/>
        <w:rPr>
          <w:sz w:val="28"/>
          <w:szCs w:val="28"/>
        </w:rPr>
      </w:pPr>
      <w:r w:rsidRPr="00322EAD">
        <w:rPr>
          <w:sz w:val="28"/>
          <w:szCs w:val="28"/>
        </w:rPr>
        <w:lastRenderedPageBreak/>
        <w:tab/>
      </w:r>
      <w:r>
        <w:rPr>
          <w:sz w:val="28"/>
          <w:szCs w:val="28"/>
        </w:rPr>
        <w:t>Затем отвечаю</w:t>
      </w:r>
      <w:r w:rsidRPr="00322EAD">
        <w:rPr>
          <w:sz w:val="28"/>
          <w:szCs w:val="28"/>
        </w:rPr>
        <w:t xml:space="preserve"> на вопросы, которые задают учащиеся. </w:t>
      </w:r>
      <w:r>
        <w:rPr>
          <w:sz w:val="28"/>
          <w:szCs w:val="28"/>
        </w:rPr>
        <w:t>В завершении всего с</w:t>
      </w:r>
      <w:r w:rsidRPr="00322EAD">
        <w:rPr>
          <w:sz w:val="28"/>
          <w:szCs w:val="28"/>
        </w:rPr>
        <w:t>оставл</w:t>
      </w:r>
      <w:r>
        <w:rPr>
          <w:sz w:val="28"/>
          <w:szCs w:val="28"/>
        </w:rPr>
        <w:t xml:space="preserve">яем </w:t>
      </w:r>
      <w:r w:rsidRPr="00322EAD">
        <w:rPr>
          <w:sz w:val="28"/>
          <w:szCs w:val="28"/>
        </w:rPr>
        <w:t xml:space="preserve"> алгоритм.</w:t>
      </w:r>
      <w:r>
        <w:rPr>
          <w:sz w:val="28"/>
          <w:szCs w:val="28"/>
        </w:rPr>
        <w:t xml:space="preserve"> </w:t>
      </w:r>
      <w:r w:rsidRPr="00322EAD">
        <w:rPr>
          <w:sz w:val="28"/>
          <w:szCs w:val="28"/>
        </w:rPr>
        <w:t>В конце урока в</w:t>
      </w:r>
      <w:r>
        <w:rPr>
          <w:sz w:val="28"/>
          <w:szCs w:val="28"/>
        </w:rPr>
        <w:t>озвращаемся</w:t>
      </w:r>
      <w:r w:rsidRPr="00322EAD">
        <w:rPr>
          <w:sz w:val="28"/>
          <w:szCs w:val="28"/>
        </w:rPr>
        <w:t xml:space="preserve"> к «таблице ЗХУ». На стадии рефлексии</w:t>
      </w:r>
      <w:r>
        <w:rPr>
          <w:sz w:val="28"/>
          <w:szCs w:val="28"/>
        </w:rPr>
        <w:t xml:space="preserve"> о</w:t>
      </w:r>
      <w:r w:rsidRPr="00322EAD">
        <w:rPr>
          <w:sz w:val="28"/>
          <w:szCs w:val="28"/>
        </w:rPr>
        <w:t>предел</w:t>
      </w:r>
      <w:r>
        <w:rPr>
          <w:sz w:val="28"/>
          <w:szCs w:val="28"/>
        </w:rPr>
        <w:t>яем</w:t>
      </w:r>
      <w:r w:rsidRPr="00322EAD">
        <w:rPr>
          <w:sz w:val="28"/>
          <w:szCs w:val="28"/>
        </w:rPr>
        <w:t>, достигнуты ли цели урока.</w:t>
      </w:r>
    </w:p>
    <w:p w:rsidR="00955E58" w:rsidRDefault="00955E58" w:rsidP="0053449B">
      <w:pPr>
        <w:pStyle w:val="a3"/>
        <w:jc w:val="both"/>
        <w:rPr>
          <w:rFonts w:eastAsia="Times New Roman" w:cs="Times New Roman"/>
          <w:sz w:val="28"/>
          <w:szCs w:val="28"/>
          <w:lang w:eastAsia="ru-RU"/>
        </w:rPr>
      </w:pPr>
      <w:r>
        <w:rPr>
          <w:rFonts w:eastAsia="Times New Roman" w:cs="Times New Roman"/>
          <w:sz w:val="28"/>
          <w:szCs w:val="28"/>
          <w:lang w:eastAsia="ru-RU"/>
        </w:rPr>
        <w:t xml:space="preserve">        </w:t>
      </w:r>
      <w:r w:rsidR="00C8602B">
        <w:rPr>
          <w:rFonts w:eastAsia="Times New Roman" w:cs="Times New Roman"/>
          <w:sz w:val="28"/>
          <w:szCs w:val="28"/>
          <w:lang w:eastAsia="ru-RU"/>
        </w:rPr>
        <w:t>Чтобы увеличить познавательную активность ребят нужно предлагать</w:t>
      </w:r>
      <w:r w:rsidRPr="00EC4E28">
        <w:rPr>
          <w:rFonts w:eastAsia="Times New Roman" w:cs="Times New Roman"/>
          <w:sz w:val="28"/>
          <w:szCs w:val="28"/>
          <w:lang w:eastAsia="ru-RU"/>
        </w:rPr>
        <w:t xml:space="preserve"> задания, составленные на основе природоведческого материала, ребусы, кроссворды, весёлые стихи, загадки, скороговорки, пословицы, сказки. Весь этот материал развивает речь учащихся, обогащает словарный запас, тренирует внимание, память, закладывает основы творчества. В ходе решения головоломок дети учатся планировать свои действия, обдумывать поиск результата, у них развивается внимание, сообразительность, терпение, сосредоточенность</w:t>
      </w:r>
    </w:p>
    <w:p w:rsidR="00955E58" w:rsidRPr="00322EAD" w:rsidRDefault="00955E58" w:rsidP="0053449B">
      <w:pPr>
        <w:pStyle w:val="a3"/>
        <w:jc w:val="both"/>
        <w:rPr>
          <w:sz w:val="28"/>
          <w:szCs w:val="28"/>
        </w:rPr>
      </w:pPr>
      <w:r>
        <w:rPr>
          <w:rFonts w:eastAsia="Times New Roman" w:cs="Times New Roman"/>
          <w:sz w:val="28"/>
          <w:szCs w:val="28"/>
          <w:lang w:eastAsia="ru-RU"/>
        </w:rPr>
        <w:t xml:space="preserve">        </w:t>
      </w:r>
      <w:r w:rsidRPr="00322EAD">
        <w:rPr>
          <w:sz w:val="28"/>
          <w:szCs w:val="28"/>
        </w:rPr>
        <w:t>В начале изучения темы «Краткие причастия» В 6 классе даю решить кроссворд. По отгада</w:t>
      </w:r>
      <w:r>
        <w:rPr>
          <w:sz w:val="28"/>
          <w:szCs w:val="28"/>
        </w:rPr>
        <w:t>нным словам</w:t>
      </w:r>
      <w:r w:rsidRPr="00322EAD">
        <w:rPr>
          <w:sz w:val="28"/>
          <w:szCs w:val="28"/>
        </w:rPr>
        <w:t xml:space="preserve"> сформулировать тему и цели урока.</w:t>
      </w:r>
    </w:p>
    <w:p w:rsidR="00955E58" w:rsidRPr="00322EAD" w:rsidRDefault="00955E58" w:rsidP="0053449B">
      <w:pPr>
        <w:pStyle w:val="a3"/>
        <w:jc w:val="both"/>
        <w:rPr>
          <w:sz w:val="28"/>
          <w:szCs w:val="28"/>
        </w:rPr>
      </w:pPr>
      <w:r>
        <w:rPr>
          <w:sz w:val="28"/>
          <w:szCs w:val="28"/>
        </w:rPr>
        <w:t xml:space="preserve">       Следующая</w:t>
      </w:r>
      <w:r w:rsidRPr="00322EAD">
        <w:rPr>
          <w:sz w:val="28"/>
          <w:szCs w:val="28"/>
        </w:rPr>
        <w:t xml:space="preserve"> серия приёмов</w:t>
      </w:r>
      <w:r>
        <w:rPr>
          <w:sz w:val="28"/>
          <w:szCs w:val="28"/>
        </w:rPr>
        <w:t xml:space="preserve"> служит  для повышения</w:t>
      </w:r>
      <w:r w:rsidRPr="00322EAD">
        <w:rPr>
          <w:sz w:val="28"/>
          <w:szCs w:val="28"/>
        </w:rPr>
        <w:t xml:space="preserve"> интереса, создаётся ситуация успеха.</w:t>
      </w:r>
    </w:p>
    <w:p w:rsidR="00955E58" w:rsidRPr="00322EAD" w:rsidRDefault="00955E58" w:rsidP="0053449B">
      <w:pPr>
        <w:pStyle w:val="a3"/>
        <w:jc w:val="both"/>
        <w:rPr>
          <w:sz w:val="28"/>
          <w:szCs w:val="28"/>
        </w:rPr>
      </w:pPr>
      <w:r w:rsidRPr="00322EAD">
        <w:rPr>
          <w:sz w:val="28"/>
          <w:szCs w:val="28"/>
        </w:rPr>
        <w:tab/>
        <w:t>В начале урока использую приём «Отсроченная отгадка»: ключик для понимания будет получен учащим</w:t>
      </w:r>
      <w:r>
        <w:rPr>
          <w:sz w:val="28"/>
          <w:szCs w:val="28"/>
        </w:rPr>
        <w:t>и</w:t>
      </w:r>
      <w:r w:rsidRPr="00322EAD">
        <w:rPr>
          <w:sz w:val="28"/>
          <w:szCs w:val="28"/>
        </w:rPr>
        <w:t xml:space="preserve">ся </w:t>
      </w:r>
      <w:r>
        <w:rPr>
          <w:sz w:val="28"/>
          <w:szCs w:val="28"/>
        </w:rPr>
        <w:t xml:space="preserve">в процессе работы </w:t>
      </w:r>
      <w:r w:rsidRPr="00322EAD">
        <w:rPr>
          <w:sz w:val="28"/>
          <w:szCs w:val="28"/>
        </w:rPr>
        <w:t>над новым материалом. Например, при изучении темы «Деепричастный оборот» в 6 классе представляю ребятам известную фразу А.П. Чехова «Подъезжая к станции, у меня слетела шляпа». В конце урока находятся ученики, увидевшие грамматическую ошибку и сделав</w:t>
      </w:r>
      <w:r>
        <w:rPr>
          <w:sz w:val="28"/>
          <w:szCs w:val="28"/>
        </w:rPr>
        <w:t>шие вывод о строении предложения</w:t>
      </w:r>
      <w:r w:rsidRPr="00322EAD">
        <w:rPr>
          <w:sz w:val="28"/>
          <w:szCs w:val="28"/>
        </w:rPr>
        <w:t xml:space="preserve"> с  деепричастным оборотом. Напоминаю своим ученикам, что с подобным заданием встретятся на экзамене (А5).</w:t>
      </w:r>
    </w:p>
    <w:p w:rsidR="00955E58" w:rsidRPr="00322EAD" w:rsidRDefault="00955E58" w:rsidP="0053449B">
      <w:pPr>
        <w:pStyle w:val="a3"/>
        <w:jc w:val="both"/>
        <w:rPr>
          <w:sz w:val="28"/>
          <w:szCs w:val="28"/>
        </w:rPr>
      </w:pPr>
      <w:r w:rsidRPr="00322EAD">
        <w:rPr>
          <w:sz w:val="28"/>
          <w:szCs w:val="28"/>
        </w:rPr>
        <w:tab/>
        <w:t>Очень любят приём «Лови Ошибку!» Задавая вопросы по новому материалу, ребята сознательно допускают ошибки. Ученики мгновенно  реагируют на «опасные места» в вопросах.</w:t>
      </w:r>
    </w:p>
    <w:p w:rsidR="00955E58" w:rsidRDefault="00955E58" w:rsidP="0053449B">
      <w:pPr>
        <w:pStyle w:val="a3"/>
        <w:jc w:val="both"/>
        <w:rPr>
          <w:sz w:val="28"/>
          <w:szCs w:val="28"/>
        </w:rPr>
      </w:pPr>
      <w:r w:rsidRPr="00322EAD">
        <w:rPr>
          <w:sz w:val="28"/>
          <w:szCs w:val="28"/>
        </w:rPr>
        <w:tab/>
        <w:t>«Вопрос к тексту». Перед изучением учебного текста ребятам ставится задача: составить к нему три вопрос</w:t>
      </w:r>
      <w:proofErr w:type="gramStart"/>
      <w:r w:rsidRPr="00322EAD">
        <w:rPr>
          <w:sz w:val="28"/>
          <w:szCs w:val="28"/>
        </w:rPr>
        <w:t>а(</w:t>
      </w:r>
      <w:proofErr w:type="gramEnd"/>
      <w:r w:rsidRPr="00322EAD">
        <w:rPr>
          <w:sz w:val="28"/>
          <w:szCs w:val="28"/>
        </w:rPr>
        <w:t>репродуктивный, расширяющий и развивающий).</w:t>
      </w:r>
    </w:p>
    <w:p w:rsidR="00955E58" w:rsidRDefault="00955E58" w:rsidP="0053449B">
      <w:pPr>
        <w:pStyle w:val="a3"/>
        <w:jc w:val="both"/>
        <w:rPr>
          <w:sz w:val="28"/>
          <w:szCs w:val="28"/>
        </w:rPr>
      </w:pPr>
      <w:r>
        <w:rPr>
          <w:sz w:val="28"/>
          <w:szCs w:val="28"/>
        </w:rPr>
        <w:t xml:space="preserve">            </w:t>
      </w:r>
      <w:r w:rsidRPr="00322EAD">
        <w:rPr>
          <w:sz w:val="28"/>
          <w:szCs w:val="28"/>
        </w:rPr>
        <w:t xml:space="preserve">Повторение материала должно быть активным и развивающим. Например, составление опорных конспектов, таблиц в процессе диалогов, дискуссий, когда </w:t>
      </w:r>
      <w:proofErr w:type="gramStart"/>
      <w:r w:rsidRPr="00322EAD">
        <w:rPr>
          <w:sz w:val="28"/>
          <w:szCs w:val="28"/>
        </w:rPr>
        <w:t>обучающиеся</w:t>
      </w:r>
      <w:proofErr w:type="gramEnd"/>
      <w:r w:rsidRPr="00322EAD">
        <w:rPr>
          <w:sz w:val="28"/>
          <w:szCs w:val="28"/>
        </w:rPr>
        <w:t xml:space="preserve"> работают в парах, группах. Так мы составляли схемы «Орфограммы в </w:t>
      </w:r>
      <w:proofErr w:type="gramStart"/>
      <w:r w:rsidRPr="00322EAD">
        <w:rPr>
          <w:sz w:val="28"/>
          <w:szCs w:val="28"/>
        </w:rPr>
        <w:t>корне слова</w:t>
      </w:r>
      <w:proofErr w:type="gramEnd"/>
      <w:r w:rsidRPr="00322EAD">
        <w:rPr>
          <w:sz w:val="28"/>
          <w:szCs w:val="28"/>
        </w:rPr>
        <w:t xml:space="preserve">», «Виды сложных предложений и пунктуация в них», «Запятая между однородными членами предложения», таблицы «Правописание производных и непроизводных предлогов», «Правописание суффиксов причастий».  Работа с опорными конспектами способствует подготовке к </w:t>
      </w:r>
      <w:r>
        <w:rPr>
          <w:sz w:val="28"/>
          <w:szCs w:val="28"/>
        </w:rPr>
        <w:t>ГИА</w:t>
      </w:r>
      <w:r w:rsidRPr="00322EAD">
        <w:rPr>
          <w:sz w:val="28"/>
          <w:szCs w:val="28"/>
        </w:rPr>
        <w:t>.</w:t>
      </w:r>
    </w:p>
    <w:p w:rsidR="00955E58" w:rsidRPr="00322EAD" w:rsidRDefault="00955E58" w:rsidP="0053449B">
      <w:pPr>
        <w:pStyle w:val="a3"/>
        <w:jc w:val="both"/>
        <w:rPr>
          <w:sz w:val="28"/>
          <w:szCs w:val="28"/>
        </w:rPr>
      </w:pPr>
      <w:r>
        <w:rPr>
          <w:sz w:val="28"/>
          <w:szCs w:val="28"/>
        </w:rPr>
        <w:t xml:space="preserve">            </w:t>
      </w:r>
      <w:r w:rsidRPr="00322EAD">
        <w:rPr>
          <w:sz w:val="28"/>
          <w:szCs w:val="28"/>
        </w:rPr>
        <w:t xml:space="preserve">Для формирования внутренней мотивации нужно одновременно задавать домашнее задание трёх уровней: обязательный минимум, тренировочный, творческое задание. Мои ученики, выбирая творческое задание, сочиняют лингвистические сказки  « Корни </w:t>
      </w:r>
      <w:proofErr w:type="gramStart"/>
      <w:r w:rsidRPr="00322EAD">
        <w:rPr>
          <w:sz w:val="28"/>
          <w:szCs w:val="28"/>
        </w:rPr>
        <w:t>–л</w:t>
      </w:r>
      <w:proofErr w:type="gramEnd"/>
      <w:r w:rsidRPr="00322EAD">
        <w:rPr>
          <w:sz w:val="28"/>
          <w:szCs w:val="28"/>
        </w:rPr>
        <w:t>аг- - -лож-», фантастические рассказы (при изучении темы «Разносклоняемые имена существительные и сочинение племени»), аннотации на статьи по выбранной теме (Антонович «</w:t>
      </w:r>
      <w:proofErr w:type="spellStart"/>
      <w:r w:rsidRPr="00322EAD">
        <w:rPr>
          <w:sz w:val="28"/>
          <w:szCs w:val="28"/>
        </w:rPr>
        <w:t>Асмодей</w:t>
      </w:r>
      <w:proofErr w:type="spellEnd"/>
      <w:r w:rsidRPr="00322EAD">
        <w:rPr>
          <w:sz w:val="28"/>
          <w:szCs w:val="28"/>
        </w:rPr>
        <w:t xml:space="preserve"> нашего времени»),  стихи, мнемонические формулировки, дидактические карточки.</w:t>
      </w:r>
    </w:p>
    <w:p w:rsidR="00955E58" w:rsidRPr="00322EAD" w:rsidRDefault="00955E58" w:rsidP="0053449B">
      <w:pPr>
        <w:pStyle w:val="a3"/>
        <w:jc w:val="both"/>
        <w:rPr>
          <w:rFonts w:eastAsia="Times New Roman" w:cs="Times New Roman"/>
          <w:sz w:val="28"/>
          <w:szCs w:val="28"/>
          <w:lang w:eastAsia="ru-RU"/>
        </w:rPr>
      </w:pPr>
      <w:r w:rsidRPr="00322EAD">
        <w:rPr>
          <w:sz w:val="28"/>
          <w:szCs w:val="28"/>
        </w:rPr>
        <w:lastRenderedPageBreak/>
        <w:tab/>
        <w:t xml:space="preserve">Данные приёмы дают ученикам возможность испытывать чувство преодоления, радоваться успеху. Для </w:t>
      </w:r>
      <w:proofErr w:type="gramStart"/>
      <w:r w:rsidRPr="00322EAD">
        <w:rPr>
          <w:sz w:val="28"/>
          <w:szCs w:val="28"/>
        </w:rPr>
        <w:t>менее успевающих</w:t>
      </w:r>
      <w:proofErr w:type="gramEnd"/>
      <w:r w:rsidRPr="00322EAD">
        <w:rPr>
          <w:sz w:val="28"/>
          <w:szCs w:val="28"/>
        </w:rPr>
        <w:t xml:space="preserve"> понижаю «учебную планку», создавая условия для гото</w:t>
      </w:r>
      <w:r w:rsidR="0057766A">
        <w:rPr>
          <w:sz w:val="28"/>
          <w:szCs w:val="28"/>
        </w:rPr>
        <w:t>вности к завоеванию новых высот</w:t>
      </w:r>
      <w:r w:rsidRPr="00322EAD">
        <w:rPr>
          <w:sz w:val="28"/>
          <w:szCs w:val="28"/>
        </w:rPr>
        <w:t xml:space="preserve">. </w:t>
      </w:r>
      <w:r w:rsidR="0057766A">
        <w:rPr>
          <w:sz w:val="28"/>
          <w:szCs w:val="28"/>
        </w:rPr>
        <w:t xml:space="preserve">Сначала предлагаются несложные вопросы </w:t>
      </w:r>
      <w:r w:rsidR="0057766A">
        <w:rPr>
          <w:rFonts w:eastAsia="Times New Roman" w:cs="Times New Roman"/>
          <w:sz w:val="28"/>
          <w:szCs w:val="28"/>
          <w:lang w:eastAsia="ru-RU"/>
        </w:rPr>
        <w:t>ребятам со слабой успеваемостью</w:t>
      </w:r>
      <w:r w:rsidRPr="00322EAD">
        <w:rPr>
          <w:rFonts w:eastAsia="Times New Roman" w:cs="Times New Roman"/>
          <w:sz w:val="28"/>
          <w:szCs w:val="28"/>
          <w:lang w:eastAsia="ru-RU"/>
        </w:rPr>
        <w:t xml:space="preserve">, </w:t>
      </w:r>
      <w:r w:rsidR="0057766A">
        <w:rPr>
          <w:rFonts w:eastAsia="Times New Roman" w:cs="Times New Roman"/>
          <w:sz w:val="28"/>
          <w:szCs w:val="28"/>
          <w:lang w:eastAsia="ru-RU"/>
        </w:rPr>
        <w:t>затем сильные учащиеся</w:t>
      </w:r>
      <w:r w:rsidRPr="00322EAD">
        <w:rPr>
          <w:rFonts w:eastAsia="Times New Roman" w:cs="Times New Roman"/>
          <w:sz w:val="28"/>
          <w:szCs w:val="28"/>
          <w:lang w:eastAsia="ru-RU"/>
        </w:rPr>
        <w:t xml:space="preserve"> отвечают на  </w:t>
      </w:r>
      <w:r w:rsidR="0057766A">
        <w:rPr>
          <w:rFonts w:eastAsia="Times New Roman" w:cs="Times New Roman"/>
          <w:sz w:val="28"/>
          <w:szCs w:val="28"/>
          <w:lang w:eastAsia="ru-RU"/>
        </w:rPr>
        <w:t xml:space="preserve"> трудные </w:t>
      </w:r>
      <w:r w:rsidRPr="00322EAD">
        <w:rPr>
          <w:rFonts w:eastAsia="Times New Roman" w:cs="Times New Roman"/>
          <w:sz w:val="28"/>
          <w:szCs w:val="28"/>
          <w:lang w:eastAsia="ru-RU"/>
        </w:rPr>
        <w:t>вопросы. По</w:t>
      </w:r>
      <w:r w:rsidR="0057766A">
        <w:rPr>
          <w:rFonts w:eastAsia="Times New Roman" w:cs="Times New Roman"/>
          <w:sz w:val="28"/>
          <w:szCs w:val="28"/>
          <w:lang w:eastAsia="ru-RU"/>
        </w:rPr>
        <w:t>том эти ответы стараются передать своими словами слабые</w:t>
      </w:r>
      <w:r w:rsidRPr="00322EAD">
        <w:rPr>
          <w:rFonts w:eastAsia="Times New Roman" w:cs="Times New Roman"/>
          <w:sz w:val="28"/>
          <w:szCs w:val="28"/>
          <w:lang w:eastAsia="ru-RU"/>
        </w:rPr>
        <w:t xml:space="preserve"> ученик</w:t>
      </w:r>
      <w:r w:rsidR="0057766A">
        <w:rPr>
          <w:rFonts w:eastAsia="Times New Roman" w:cs="Times New Roman"/>
          <w:sz w:val="28"/>
          <w:szCs w:val="28"/>
          <w:lang w:eastAsia="ru-RU"/>
        </w:rPr>
        <w:t xml:space="preserve">и. </w:t>
      </w:r>
      <w:proofErr w:type="gramStart"/>
      <w:r w:rsidR="0057766A">
        <w:rPr>
          <w:rFonts w:eastAsia="Times New Roman" w:cs="Times New Roman"/>
          <w:sz w:val="28"/>
          <w:szCs w:val="28"/>
          <w:lang w:eastAsia="ru-RU"/>
        </w:rPr>
        <w:t>Такое з</w:t>
      </w:r>
      <w:r w:rsidRPr="00322EAD">
        <w:rPr>
          <w:rFonts w:eastAsia="Times New Roman" w:cs="Times New Roman"/>
          <w:sz w:val="28"/>
          <w:szCs w:val="28"/>
          <w:lang w:eastAsia="ru-RU"/>
        </w:rPr>
        <w:t>адание по</w:t>
      </w:r>
      <w:r w:rsidR="0057766A">
        <w:rPr>
          <w:rFonts w:eastAsia="Times New Roman" w:cs="Times New Roman"/>
          <w:sz w:val="28"/>
          <w:szCs w:val="28"/>
          <w:lang w:eastAsia="ru-RU"/>
        </w:rPr>
        <w:t>может</w:t>
      </w:r>
      <w:r w:rsidRPr="00322EAD">
        <w:rPr>
          <w:rFonts w:eastAsia="Times New Roman" w:cs="Times New Roman"/>
          <w:sz w:val="28"/>
          <w:szCs w:val="28"/>
          <w:lang w:eastAsia="ru-RU"/>
        </w:rPr>
        <w:t xml:space="preserve"> </w:t>
      </w:r>
      <w:r w:rsidR="00FD2448">
        <w:rPr>
          <w:rFonts w:eastAsia="Times New Roman" w:cs="Times New Roman"/>
          <w:sz w:val="28"/>
          <w:szCs w:val="28"/>
          <w:lang w:eastAsia="ru-RU"/>
        </w:rPr>
        <w:t xml:space="preserve">лучше </w:t>
      </w:r>
      <w:r w:rsidRPr="00322EAD">
        <w:rPr>
          <w:rFonts w:eastAsia="Times New Roman" w:cs="Times New Roman"/>
          <w:sz w:val="28"/>
          <w:szCs w:val="28"/>
          <w:lang w:eastAsia="ru-RU"/>
        </w:rPr>
        <w:t>заучи</w:t>
      </w:r>
      <w:r w:rsidR="0057766A">
        <w:rPr>
          <w:rFonts w:eastAsia="Times New Roman" w:cs="Times New Roman"/>
          <w:sz w:val="28"/>
          <w:szCs w:val="28"/>
          <w:lang w:eastAsia="ru-RU"/>
        </w:rPr>
        <w:t>вать</w:t>
      </w:r>
      <w:r w:rsidRPr="00322EAD">
        <w:rPr>
          <w:rFonts w:eastAsia="Times New Roman" w:cs="Times New Roman"/>
          <w:sz w:val="28"/>
          <w:szCs w:val="28"/>
          <w:lang w:eastAsia="ru-RU"/>
        </w:rPr>
        <w:t xml:space="preserve"> </w:t>
      </w:r>
      <w:r w:rsidR="0057766A">
        <w:rPr>
          <w:rFonts w:eastAsia="Times New Roman" w:cs="Times New Roman"/>
          <w:sz w:val="28"/>
          <w:szCs w:val="28"/>
          <w:lang w:eastAsia="ru-RU"/>
        </w:rPr>
        <w:t>информацию</w:t>
      </w:r>
      <w:r w:rsidRPr="00322EAD">
        <w:rPr>
          <w:rFonts w:eastAsia="Times New Roman" w:cs="Times New Roman"/>
          <w:sz w:val="28"/>
          <w:szCs w:val="28"/>
          <w:lang w:eastAsia="ru-RU"/>
        </w:rPr>
        <w:t>, создав тем самым базу для будущих успехов.)</w:t>
      </w:r>
      <w:proofErr w:type="gramEnd"/>
    </w:p>
    <w:p w:rsidR="00955E58" w:rsidRPr="00322EAD" w:rsidRDefault="00955E58" w:rsidP="0053449B">
      <w:pPr>
        <w:pStyle w:val="a3"/>
        <w:jc w:val="both"/>
        <w:rPr>
          <w:rFonts w:eastAsia="Times New Roman" w:cs="Times New Roman"/>
          <w:sz w:val="28"/>
          <w:szCs w:val="28"/>
          <w:lang w:eastAsia="ru-RU"/>
        </w:rPr>
      </w:pPr>
      <w:r>
        <w:rPr>
          <w:sz w:val="28"/>
          <w:szCs w:val="28"/>
        </w:rPr>
        <w:t xml:space="preserve">            </w:t>
      </w:r>
      <w:r w:rsidRPr="00322EAD">
        <w:rPr>
          <w:rFonts w:eastAsia="Times New Roman" w:cs="Times New Roman"/>
          <w:sz w:val="28"/>
          <w:szCs w:val="28"/>
          <w:lang w:eastAsia="ru-RU"/>
        </w:rPr>
        <w:t xml:space="preserve">Для тревожных детей уменьшаю их переживания по поводу психотравмирующих проверочных ситуаций на уроке. Для этого провожу уроки-дискуссии. К ним предусмотрена подготовка дома. Во время обсуждения дети излагают известные факты, высказывают своё мнение, не боясь ошибиться. Останавливаюсь на тех вопросах, которые были плохо поняты детьми. Наблюдение за учениками на таких уроках показывает, что в число активных попадают хорошо ориентирующиеся в материале, но среди них оказываются и тревожные дети, не решающиеся  поднять руку в ситуации прямого вопроса: «Кто хочет ответить?» Атмосфера коллективного обсуждения ослабляет напряжённость и стимулирует желание продемонстрировать свои знания, развивает коммуникативную компетенцию.  Обучающиеся приобретают опыт успешных выступлений, это помогает снизить тревожность в психотравмирующих ситуациях, как экзамены. </w:t>
      </w:r>
    </w:p>
    <w:p w:rsidR="00955E58" w:rsidRPr="00322EAD" w:rsidRDefault="00955E58" w:rsidP="0053449B">
      <w:pPr>
        <w:pStyle w:val="a3"/>
        <w:jc w:val="both"/>
        <w:rPr>
          <w:rFonts w:eastAsia="Times New Roman" w:cs="Times New Roman"/>
          <w:sz w:val="28"/>
          <w:szCs w:val="28"/>
          <w:lang w:eastAsia="ru-RU"/>
        </w:rPr>
      </w:pPr>
      <w:r w:rsidRPr="00322EAD">
        <w:rPr>
          <w:rFonts w:eastAsia="Times New Roman" w:cs="Times New Roman"/>
          <w:sz w:val="28"/>
          <w:szCs w:val="28"/>
          <w:lang w:eastAsia="ru-RU"/>
        </w:rPr>
        <w:tab/>
        <w:t xml:space="preserve">В.А.Сухомлинский заметил: «Самое трудное - это учить чувствовать». </w:t>
      </w:r>
    </w:p>
    <w:p w:rsidR="00955E58" w:rsidRPr="00322EAD" w:rsidRDefault="00955E58" w:rsidP="0053449B">
      <w:pPr>
        <w:pStyle w:val="a3"/>
        <w:jc w:val="both"/>
        <w:rPr>
          <w:rFonts w:eastAsia="Times New Roman" w:cs="Times New Roman"/>
          <w:sz w:val="28"/>
          <w:szCs w:val="28"/>
          <w:lang w:eastAsia="ru-RU"/>
        </w:rPr>
      </w:pPr>
      <w:r w:rsidRPr="00322EAD">
        <w:rPr>
          <w:rFonts w:eastAsia="Times New Roman" w:cs="Times New Roman"/>
          <w:sz w:val="28"/>
          <w:szCs w:val="28"/>
          <w:lang w:eastAsia="ru-RU"/>
        </w:rPr>
        <w:tab/>
        <w:t>Формируя  мотивацию, создаю эмоциональный климат, положительное отношение к товарищам, не культивирую страх, обиду, не захваливаю.</w:t>
      </w:r>
    </w:p>
    <w:p w:rsidR="00955E58" w:rsidRDefault="00955E58" w:rsidP="0053449B">
      <w:pPr>
        <w:pStyle w:val="a3"/>
        <w:jc w:val="both"/>
        <w:rPr>
          <w:rFonts w:eastAsia="Times New Roman" w:cs="Times New Roman"/>
          <w:sz w:val="28"/>
          <w:szCs w:val="28"/>
          <w:lang w:eastAsia="ru-RU"/>
        </w:rPr>
      </w:pPr>
      <w:r w:rsidRPr="00322EAD">
        <w:rPr>
          <w:rFonts w:eastAsia="Times New Roman" w:cs="Times New Roman"/>
          <w:sz w:val="28"/>
          <w:szCs w:val="28"/>
          <w:lang w:eastAsia="ru-RU"/>
        </w:rPr>
        <w:t xml:space="preserve">В своей работе много внимания уделяю оцениванию деятельности ученика, максимально стимулируя его. Отметки, как правило, недостаточно оперативны, чтобы дать адекватное представление о </w:t>
      </w:r>
      <w:r>
        <w:rPr>
          <w:rFonts w:eastAsia="Times New Roman" w:cs="Times New Roman"/>
          <w:sz w:val="28"/>
          <w:szCs w:val="28"/>
          <w:lang w:eastAsia="ru-RU"/>
        </w:rPr>
        <w:t>результатах. Мотивация возрастает</w:t>
      </w:r>
      <w:r w:rsidRPr="00322EAD">
        <w:rPr>
          <w:rFonts w:eastAsia="Times New Roman" w:cs="Times New Roman"/>
          <w:sz w:val="28"/>
          <w:szCs w:val="28"/>
          <w:lang w:eastAsia="ru-RU"/>
        </w:rPr>
        <w:t xml:space="preserve">, если обучающиеся будут получать ещё и развёрнутые текстовые оценки. «Твои мысли прекрасны, теперь приведи примеры, чтобы знать, как их осуществить». Такая фраза может побудить учащегося  к реализации его душевного порыва. </w:t>
      </w:r>
      <w:r>
        <w:rPr>
          <w:rFonts w:eastAsia="Times New Roman" w:cs="Times New Roman"/>
          <w:sz w:val="28"/>
          <w:szCs w:val="28"/>
          <w:lang w:eastAsia="ru-RU"/>
        </w:rPr>
        <w:t>Нужно в</w:t>
      </w:r>
      <w:r w:rsidRPr="00322EAD">
        <w:rPr>
          <w:rFonts w:eastAsia="Times New Roman" w:cs="Times New Roman"/>
          <w:sz w:val="28"/>
          <w:szCs w:val="28"/>
          <w:lang w:eastAsia="ru-RU"/>
        </w:rPr>
        <w:t>ерить в силы своего ученика, поощрять его к действию: «Ты блестяще использовал примеры, сейчас надо сделать обобщения на их основе». Это воодушевит ученика на переход от частного к общему. Каждая из ситуаций содержит в себе больше мотивированного потенциала, чем отметки «5» и «4».</w:t>
      </w:r>
      <w:r w:rsidRPr="00322EAD">
        <w:rPr>
          <w:rFonts w:eastAsia="Times New Roman" w:cs="Times New Roman"/>
          <w:sz w:val="28"/>
          <w:szCs w:val="28"/>
          <w:lang w:eastAsia="ru-RU"/>
        </w:rPr>
        <w:tab/>
        <w:t xml:space="preserve">  Учу ребят навыкам самооценки (коллективной, индивидуальной). Они должны быть способны оценивать зоны своих знаний и умений. Особенно это важно для учащихся, которые готовятся к экзаменам</w:t>
      </w:r>
    </w:p>
    <w:p w:rsidR="00955E58" w:rsidRPr="00322EAD" w:rsidRDefault="00955E58" w:rsidP="0053449B">
      <w:pPr>
        <w:pStyle w:val="a3"/>
        <w:jc w:val="both"/>
        <w:rPr>
          <w:rFonts w:eastAsia="Times New Roman" w:cs="Times New Roman"/>
          <w:sz w:val="28"/>
          <w:szCs w:val="28"/>
          <w:lang w:eastAsia="ru-RU"/>
        </w:rPr>
      </w:pPr>
      <w:r>
        <w:rPr>
          <w:rFonts w:eastAsia="Times New Roman" w:cs="Times New Roman"/>
          <w:sz w:val="28"/>
          <w:szCs w:val="28"/>
          <w:lang w:eastAsia="ru-RU"/>
        </w:rPr>
        <w:t xml:space="preserve">            </w:t>
      </w:r>
      <w:r w:rsidRPr="00322EAD">
        <w:rPr>
          <w:rFonts w:eastAsia="Times New Roman" w:cs="Times New Roman"/>
          <w:sz w:val="28"/>
          <w:szCs w:val="28"/>
          <w:lang w:eastAsia="ru-RU"/>
        </w:rPr>
        <w:t>Технология проектного обучения способствует формированию внутренней мотивации, обучает осознанному поиску, самостоятельной работе. Школьники учатся выражать свои мысли в письменной и устной форме, общаться. Сотрудничать не только друг с другом, но и с преподавателем. Апробировав упражнения, направленные на формирование коммуникативной, языковой компетенций, можно увидеть и мотивационный принцип учения: живой интерес, самовыражение.</w:t>
      </w:r>
    </w:p>
    <w:p w:rsidR="00955E58" w:rsidRPr="00322EAD" w:rsidRDefault="00955E58" w:rsidP="0053449B">
      <w:pPr>
        <w:pStyle w:val="a3"/>
        <w:jc w:val="both"/>
        <w:rPr>
          <w:rFonts w:eastAsia="Times New Roman" w:cs="Times New Roman"/>
          <w:sz w:val="28"/>
          <w:szCs w:val="28"/>
          <w:lang w:eastAsia="ru-RU"/>
        </w:rPr>
      </w:pPr>
      <w:r w:rsidRPr="00322EAD">
        <w:rPr>
          <w:rFonts w:eastAsia="Times New Roman" w:cs="Times New Roman"/>
          <w:sz w:val="28"/>
          <w:szCs w:val="28"/>
          <w:lang w:eastAsia="ru-RU"/>
        </w:rPr>
        <w:tab/>
        <w:t xml:space="preserve">Исследовательский мини – проект «Социологический опрос»  </w:t>
      </w:r>
      <w:proofErr w:type="gramStart"/>
      <w:r w:rsidRPr="00322EAD">
        <w:rPr>
          <w:rFonts w:eastAsia="Times New Roman" w:cs="Times New Roman"/>
          <w:sz w:val="28"/>
          <w:szCs w:val="28"/>
          <w:lang w:eastAsia="ru-RU"/>
        </w:rPr>
        <w:t>возможно</w:t>
      </w:r>
      <w:proofErr w:type="gramEnd"/>
      <w:r w:rsidRPr="00322EAD">
        <w:rPr>
          <w:rFonts w:eastAsia="Times New Roman" w:cs="Times New Roman"/>
          <w:sz w:val="28"/>
          <w:szCs w:val="28"/>
          <w:lang w:eastAsia="ru-RU"/>
        </w:rPr>
        <w:t xml:space="preserve"> сделать за один урок. Тематика  опроса: отношение к литературному персонажу. </w:t>
      </w:r>
    </w:p>
    <w:p w:rsidR="00955E58" w:rsidRPr="00322EAD" w:rsidRDefault="00955E58" w:rsidP="0053449B">
      <w:pPr>
        <w:pStyle w:val="a3"/>
        <w:jc w:val="both"/>
        <w:rPr>
          <w:sz w:val="28"/>
          <w:szCs w:val="28"/>
        </w:rPr>
      </w:pPr>
      <w:r>
        <w:rPr>
          <w:rFonts w:eastAsia="Times New Roman" w:cs="Times New Roman"/>
          <w:sz w:val="28"/>
          <w:szCs w:val="28"/>
          <w:lang w:eastAsia="ru-RU"/>
        </w:rPr>
        <w:lastRenderedPageBreak/>
        <w:t xml:space="preserve">          </w:t>
      </w:r>
      <w:r w:rsidRPr="00322EAD">
        <w:rPr>
          <w:sz w:val="28"/>
          <w:szCs w:val="28"/>
        </w:rPr>
        <w:t>С помощью технологии развития критического мышления хочу повысить и мотивацию обучающихся, и их интерес к предмету.</w:t>
      </w:r>
    </w:p>
    <w:p w:rsidR="00955E58" w:rsidRPr="00322EAD" w:rsidRDefault="00955E58" w:rsidP="0053449B">
      <w:pPr>
        <w:pStyle w:val="a3"/>
        <w:jc w:val="both"/>
        <w:rPr>
          <w:sz w:val="28"/>
          <w:szCs w:val="28"/>
        </w:rPr>
      </w:pPr>
      <w:r w:rsidRPr="00322EAD">
        <w:rPr>
          <w:sz w:val="28"/>
          <w:szCs w:val="28"/>
        </w:rPr>
        <w:tab/>
        <w:t>Приём «Пресс-конференция». По изученной теме вопросы ученику задаёт весь класс. Выбираются самые сложные, интересные, оригинальные.</w:t>
      </w:r>
    </w:p>
    <w:p w:rsidR="00955E58" w:rsidRPr="00322EAD" w:rsidRDefault="00955E58" w:rsidP="0053449B">
      <w:pPr>
        <w:pStyle w:val="a3"/>
        <w:jc w:val="both"/>
        <w:rPr>
          <w:sz w:val="28"/>
          <w:szCs w:val="28"/>
        </w:rPr>
      </w:pPr>
      <w:r w:rsidRPr="00322EAD">
        <w:rPr>
          <w:sz w:val="28"/>
          <w:szCs w:val="28"/>
        </w:rPr>
        <w:tab/>
        <w:t>Приём «Кластер». Например, в 6 классе составляли схему  по теме «Причастие».</w:t>
      </w:r>
    </w:p>
    <w:p w:rsidR="00955E58" w:rsidRPr="00322EAD" w:rsidRDefault="00955E58" w:rsidP="0053449B">
      <w:pPr>
        <w:pStyle w:val="a3"/>
        <w:jc w:val="both"/>
        <w:rPr>
          <w:sz w:val="28"/>
          <w:szCs w:val="28"/>
        </w:rPr>
      </w:pPr>
      <w:r w:rsidRPr="00322EAD">
        <w:rPr>
          <w:sz w:val="28"/>
          <w:szCs w:val="28"/>
        </w:rPr>
        <w:tab/>
        <w:t>«</w:t>
      </w:r>
      <w:proofErr w:type="spellStart"/>
      <w:r w:rsidRPr="00322EAD">
        <w:rPr>
          <w:sz w:val="28"/>
          <w:szCs w:val="28"/>
        </w:rPr>
        <w:t>Синквейн</w:t>
      </w:r>
      <w:proofErr w:type="spellEnd"/>
      <w:r w:rsidRPr="00322EAD">
        <w:rPr>
          <w:sz w:val="28"/>
          <w:szCs w:val="28"/>
        </w:rPr>
        <w:t>» - мощный инструмент для рефлексирования</w:t>
      </w:r>
      <w:proofErr w:type="gramStart"/>
      <w:r w:rsidRPr="00322EAD">
        <w:rPr>
          <w:sz w:val="28"/>
          <w:szCs w:val="28"/>
        </w:rPr>
        <w:t xml:space="preserve"> ,</w:t>
      </w:r>
      <w:proofErr w:type="gramEnd"/>
      <w:r w:rsidRPr="00322EAD">
        <w:rPr>
          <w:sz w:val="28"/>
          <w:szCs w:val="28"/>
        </w:rPr>
        <w:t xml:space="preserve"> синтеза и обобщения информации, развития речи.</w:t>
      </w:r>
    </w:p>
    <w:p w:rsidR="00955E58" w:rsidRDefault="00955E58" w:rsidP="0053449B">
      <w:pPr>
        <w:pStyle w:val="a3"/>
        <w:jc w:val="both"/>
        <w:rPr>
          <w:sz w:val="28"/>
          <w:szCs w:val="28"/>
        </w:rPr>
      </w:pPr>
      <w:r w:rsidRPr="00322EAD">
        <w:rPr>
          <w:sz w:val="28"/>
          <w:szCs w:val="28"/>
        </w:rPr>
        <w:tab/>
        <w:t xml:space="preserve">«Двойной дневник» - диалог с текстом. </w:t>
      </w:r>
      <w:proofErr w:type="gramStart"/>
      <w:r w:rsidRPr="00322EAD">
        <w:rPr>
          <w:sz w:val="28"/>
          <w:szCs w:val="28"/>
        </w:rPr>
        <w:t>Мои ученики по ходу чтения в левую колонку выписывают моменты текста, которые заинтересовали, в правую – ассоциации, фразы, чувства.</w:t>
      </w:r>
      <w:proofErr w:type="gramEnd"/>
      <w:r w:rsidRPr="00322EAD">
        <w:rPr>
          <w:sz w:val="28"/>
          <w:szCs w:val="28"/>
        </w:rPr>
        <w:t xml:space="preserve"> Так происходит сопряжение текста с собственной жизнью.</w:t>
      </w:r>
    </w:p>
    <w:p w:rsidR="00955E58" w:rsidRDefault="00955E58" w:rsidP="0053449B">
      <w:pPr>
        <w:pStyle w:val="a3"/>
        <w:jc w:val="both"/>
        <w:rPr>
          <w:rFonts w:eastAsia="Times New Roman" w:cs="Times New Roman"/>
          <w:sz w:val="28"/>
          <w:szCs w:val="28"/>
          <w:lang w:eastAsia="ru-RU"/>
        </w:rPr>
      </w:pPr>
      <w:r w:rsidRPr="00955E58">
        <w:rPr>
          <w:sz w:val="28"/>
          <w:szCs w:val="28"/>
        </w:rPr>
        <w:t xml:space="preserve">       </w:t>
      </w:r>
      <w:r w:rsidRPr="00955E58">
        <w:rPr>
          <w:rFonts w:eastAsia="Times New Roman" w:cs="Times New Roman"/>
          <w:sz w:val="28"/>
          <w:szCs w:val="28"/>
          <w:lang w:eastAsia="ru-RU"/>
        </w:rPr>
        <w:t xml:space="preserve">Система работы, направленная на повышение мотивации и познавательной активности, даёт свои результаты. </w:t>
      </w:r>
      <w:r w:rsidR="00EE7113">
        <w:rPr>
          <w:rFonts w:eastAsia="Times New Roman" w:cs="Times New Roman"/>
          <w:sz w:val="28"/>
          <w:szCs w:val="28"/>
          <w:lang w:eastAsia="ru-RU"/>
        </w:rPr>
        <w:t>Выпускники в 201</w:t>
      </w:r>
      <w:r w:rsidR="00484998">
        <w:rPr>
          <w:rFonts w:eastAsia="Times New Roman" w:cs="Times New Roman"/>
          <w:sz w:val="28"/>
          <w:szCs w:val="28"/>
          <w:lang w:eastAsia="ru-RU"/>
        </w:rPr>
        <w:t>6</w:t>
      </w:r>
      <w:r>
        <w:rPr>
          <w:rFonts w:eastAsia="Times New Roman" w:cs="Times New Roman"/>
          <w:sz w:val="28"/>
          <w:szCs w:val="28"/>
          <w:lang w:eastAsia="ru-RU"/>
        </w:rPr>
        <w:t xml:space="preserve"> году показали  более</w:t>
      </w:r>
      <w:r w:rsidRPr="00955E58">
        <w:rPr>
          <w:rFonts w:eastAsia="Times New Roman" w:cs="Times New Roman"/>
          <w:sz w:val="28"/>
          <w:szCs w:val="28"/>
          <w:lang w:eastAsia="ru-RU"/>
        </w:rPr>
        <w:t xml:space="preserve"> высокий уровень </w:t>
      </w:r>
      <w:proofErr w:type="spellStart"/>
      <w:r w:rsidRPr="00955E58">
        <w:rPr>
          <w:rFonts w:eastAsia="Times New Roman" w:cs="Times New Roman"/>
          <w:sz w:val="28"/>
          <w:szCs w:val="28"/>
          <w:lang w:eastAsia="ru-RU"/>
        </w:rPr>
        <w:t>обученности</w:t>
      </w:r>
      <w:proofErr w:type="spellEnd"/>
      <w:r w:rsidRPr="00955E58">
        <w:rPr>
          <w:rFonts w:eastAsia="Times New Roman" w:cs="Times New Roman"/>
          <w:sz w:val="28"/>
          <w:szCs w:val="28"/>
          <w:lang w:eastAsia="ru-RU"/>
        </w:rPr>
        <w:t xml:space="preserve"> по  предмету, чем в предыдущие годы</w:t>
      </w:r>
      <w:r>
        <w:rPr>
          <w:rFonts w:eastAsia="Times New Roman" w:cs="Times New Roman"/>
          <w:sz w:val="28"/>
          <w:szCs w:val="28"/>
          <w:lang w:eastAsia="ru-RU"/>
        </w:rPr>
        <w:t xml:space="preserve">. </w:t>
      </w:r>
    </w:p>
    <w:p w:rsidR="00091B77" w:rsidRDefault="00091B77" w:rsidP="0053449B">
      <w:pPr>
        <w:pStyle w:val="a3"/>
        <w:jc w:val="both"/>
        <w:rPr>
          <w:rFonts w:eastAsia="Times New Roman" w:cs="Times New Roman"/>
          <w:sz w:val="28"/>
          <w:szCs w:val="28"/>
          <w:lang w:eastAsia="ru-RU"/>
        </w:rPr>
      </w:pPr>
    </w:p>
    <w:p w:rsidR="00091B77" w:rsidRPr="006B42A9" w:rsidRDefault="00091B77" w:rsidP="006B42A9">
      <w:pPr>
        <w:pStyle w:val="a3"/>
        <w:jc w:val="center"/>
        <w:rPr>
          <w:rFonts w:eastAsia="Times New Roman" w:cs="Times New Roman"/>
          <w:sz w:val="28"/>
          <w:szCs w:val="28"/>
          <w:lang w:eastAsia="ru-RU"/>
        </w:rPr>
      </w:pPr>
      <w:r>
        <w:rPr>
          <w:rFonts w:eastAsia="Times New Roman" w:cs="Times New Roman"/>
          <w:sz w:val="28"/>
          <w:szCs w:val="28"/>
          <w:lang w:eastAsia="ru-RU"/>
        </w:rPr>
        <w:t>Используемая литература</w:t>
      </w:r>
    </w:p>
    <w:p w:rsidR="00955E58" w:rsidRDefault="00955E58" w:rsidP="0053449B">
      <w:pPr>
        <w:pStyle w:val="a3"/>
        <w:jc w:val="both"/>
        <w:rPr>
          <w:rFonts w:eastAsia="Times New Roman" w:cs="Times New Roman"/>
          <w:sz w:val="28"/>
          <w:szCs w:val="28"/>
          <w:lang w:eastAsia="ru-RU"/>
        </w:rPr>
      </w:pPr>
    </w:p>
    <w:p w:rsidR="006B42A9" w:rsidRDefault="006B42A9" w:rsidP="005B1853">
      <w:pPr>
        <w:pStyle w:val="a5"/>
        <w:numPr>
          <w:ilvl w:val="0"/>
          <w:numId w:val="2"/>
        </w:numPr>
        <w:jc w:val="both"/>
        <w:rPr>
          <w:rFonts w:ascii="Times New Roman" w:hAnsi="Times New Roman" w:cs="Times New Roman"/>
          <w:sz w:val="28"/>
          <w:szCs w:val="28"/>
        </w:rPr>
      </w:pPr>
      <w:r w:rsidRPr="006B42A9">
        <w:rPr>
          <w:rFonts w:ascii="Times New Roman" w:hAnsi="Times New Roman" w:cs="Times New Roman"/>
          <w:sz w:val="28"/>
          <w:szCs w:val="28"/>
        </w:rPr>
        <w:t>Леонтьев</w:t>
      </w:r>
      <w:r>
        <w:rPr>
          <w:rFonts w:ascii="Times New Roman" w:hAnsi="Times New Roman" w:cs="Times New Roman"/>
          <w:sz w:val="28"/>
          <w:szCs w:val="28"/>
        </w:rPr>
        <w:t xml:space="preserve"> А.Н.</w:t>
      </w:r>
      <w:r w:rsidRPr="006B42A9">
        <w:rPr>
          <w:rFonts w:ascii="Times New Roman" w:hAnsi="Times New Roman" w:cs="Times New Roman"/>
          <w:sz w:val="28"/>
          <w:szCs w:val="28"/>
        </w:rPr>
        <w:t xml:space="preserve"> Деятельность. Сознание. Личность.</w:t>
      </w:r>
      <w:r>
        <w:rPr>
          <w:rFonts w:ascii="Times New Roman" w:hAnsi="Times New Roman" w:cs="Times New Roman"/>
          <w:sz w:val="28"/>
          <w:szCs w:val="28"/>
        </w:rPr>
        <w:t xml:space="preserve"> </w:t>
      </w:r>
      <w:r w:rsidRPr="006B42A9">
        <w:rPr>
          <w:rFonts w:ascii="Times New Roman" w:hAnsi="Times New Roman" w:cs="Times New Roman"/>
          <w:sz w:val="28"/>
          <w:szCs w:val="28"/>
        </w:rPr>
        <w:t>М.: Политиздат, 1975.</w:t>
      </w:r>
    </w:p>
    <w:p w:rsidR="001E03AD" w:rsidRDefault="001E03AD"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r w:rsidRPr="001E03AD">
        <w:rPr>
          <w:rStyle w:val="a7"/>
          <w:rFonts w:ascii="Times New Roman" w:hAnsi="Times New Roman" w:cs="Times New Roman"/>
          <w:bCs/>
          <w:i w:val="0"/>
          <w:color w:val="000000"/>
          <w:sz w:val="28"/>
          <w:szCs w:val="28"/>
          <w:bdr w:val="none" w:sz="0" w:space="0" w:color="auto" w:frame="1"/>
        </w:rPr>
        <w:t xml:space="preserve">Методика диагностики личности на мотивацию к успеху Т. </w:t>
      </w:r>
      <w:proofErr w:type="spellStart"/>
      <w:r w:rsidRPr="001E03AD">
        <w:rPr>
          <w:rStyle w:val="a7"/>
          <w:rFonts w:ascii="Times New Roman" w:hAnsi="Times New Roman" w:cs="Times New Roman"/>
          <w:bCs/>
          <w:i w:val="0"/>
          <w:color w:val="000000"/>
          <w:sz w:val="28"/>
          <w:szCs w:val="28"/>
          <w:bdr w:val="none" w:sz="0" w:space="0" w:color="auto" w:frame="1"/>
        </w:rPr>
        <w:t>Элерса</w:t>
      </w:r>
      <w:proofErr w:type="spellEnd"/>
      <w:r w:rsidRPr="001E03AD">
        <w:rPr>
          <w:rStyle w:val="a7"/>
          <w:rFonts w:ascii="Times New Roman" w:hAnsi="Times New Roman" w:cs="Times New Roman"/>
          <w:bCs/>
          <w:i w:val="0"/>
          <w:color w:val="000000"/>
          <w:sz w:val="28"/>
          <w:szCs w:val="28"/>
          <w:bdr w:val="none" w:sz="0" w:space="0" w:color="auto" w:frame="1"/>
        </w:rPr>
        <w:t>. (</w:t>
      </w:r>
      <w:proofErr w:type="spellStart"/>
      <w:r w:rsidRPr="001E03AD">
        <w:rPr>
          <w:rStyle w:val="a7"/>
          <w:rFonts w:ascii="Times New Roman" w:hAnsi="Times New Roman" w:cs="Times New Roman"/>
          <w:bCs/>
          <w:i w:val="0"/>
          <w:color w:val="000000"/>
          <w:sz w:val="28"/>
          <w:szCs w:val="28"/>
          <w:bdr w:val="none" w:sz="0" w:space="0" w:color="auto" w:frame="1"/>
        </w:rPr>
        <w:t>Опросник</w:t>
      </w:r>
      <w:proofErr w:type="spellEnd"/>
      <w:r w:rsidRPr="001E03AD">
        <w:rPr>
          <w:rStyle w:val="a7"/>
          <w:rFonts w:ascii="Times New Roman" w:hAnsi="Times New Roman" w:cs="Times New Roman"/>
          <w:bCs/>
          <w:i w:val="0"/>
          <w:color w:val="000000"/>
          <w:sz w:val="28"/>
          <w:szCs w:val="28"/>
          <w:bdr w:val="none" w:sz="0" w:space="0" w:color="auto" w:frame="1"/>
        </w:rPr>
        <w:t xml:space="preserve"> Т. </w:t>
      </w:r>
      <w:proofErr w:type="spellStart"/>
      <w:r w:rsidRPr="001E03AD">
        <w:rPr>
          <w:rStyle w:val="a7"/>
          <w:rFonts w:ascii="Times New Roman" w:hAnsi="Times New Roman" w:cs="Times New Roman"/>
          <w:bCs/>
          <w:i w:val="0"/>
          <w:color w:val="000000"/>
          <w:sz w:val="28"/>
          <w:szCs w:val="28"/>
          <w:bdr w:val="none" w:sz="0" w:space="0" w:color="auto" w:frame="1"/>
        </w:rPr>
        <w:t>Элерса</w:t>
      </w:r>
      <w:proofErr w:type="spellEnd"/>
      <w:r w:rsidRPr="001E03AD">
        <w:rPr>
          <w:rStyle w:val="a7"/>
          <w:rFonts w:ascii="Times New Roman" w:hAnsi="Times New Roman" w:cs="Times New Roman"/>
          <w:bCs/>
          <w:i w:val="0"/>
          <w:color w:val="000000"/>
          <w:sz w:val="28"/>
          <w:szCs w:val="28"/>
          <w:bdr w:val="none" w:sz="0" w:space="0" w:color="auto" w:frame="1"/>
        </w:rPr>
        <w:t xml:space="preserve"> для изучения мотивации достижения успеха).</w:t>
      </w:r>
    </w:p>
    <w:p w:rsidR="006B42A9" w:rsidRPr="00C8602B" w:rsidRDefault="001E03AD" w:rsidP="005B1853">
      <w:pPr>
        <w:pStyle w:val="a5"/>
        <w:ind w:left="1440"/>
        <w:jc w:val="both"/>
        <w:rPr>
          <w:rStyle w:val="a7"/>
          <w:rFonts w:ascii="Times New Roman" w:hAnsi="Times New Roman" w:cs="Times New Roman"/>
          <w:bCs/>
          <w:i w:val="0"/>
          <w:color w:val="000000"/>
          <w:sz w:val="28"/>
          <w:szCs w:val="28"/>
          <w:bdr w:val="none" w:sz="0" w:space="0" w:color="auto" w:frame="1"/>
          <w:lang w:val="en-US"/>
        </w:rPr>
      </w:pPr>
      <w:r w:rsidRPr="001E03AD">
        <w:rPr>
          <w:rStyle w:val="a7"/>
          <w:rFonts w:ascii="Times New Roman" w:hAnsi="Times New Roman" w:cs="Times New Roman"/>
          <w:bCs/>
          <w:i w:val="0"/>
          <w:color w:val="000000"/>
          <w:sz w:val="28"/>
          <w:szCs w:val="28"/>
          <w:bdr w:val="none" w:sz="0" w:space="0" w:color="auto" w:frame="1"/>
          <w:lang w:val="en-US"/>
        </w:rPr>
        <w:t> </w:t>
      </w:r>
      <w:hyperlink r:id="rId5" w:history="1">
        <w:r w:rsidRPr="007E5AF3">
          <w:rPr>
            <w:rStyle w:val="a6"/>
            <w:rFonts w:ascii="Times New Roman" w:hAnsi="Times New Roman" w:cs="Times New Roman"/>
            <w:bCs/>
            <w:sz w:val="28"/>
            <w:szCs w:val="28"/>
            <w:bdr w:val="none" w:sz="0" w:space="0" w:color="auto" w:frame="1"/>
            <w:lang w:val="en-US"/>
          </w:rPr>
          <w:t>http</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psycabi</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net</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testy</w:t>
        </w:r>
        <w:r w:rsidRPr="00C8602B">
          <w:rPr>
            <w:rStyle w:val="a6"/>
            <w:rFonts w:ascii="Times New Roman" w:hAnsi="Times New Roman" w:cs="Times New Roman"/>
            <w:bCs/>
            <w:sz w:val="28"/>
            <w:szCs w:val="28"/>
            <w:bdr w:val="none" w:sz="0" w:space="0" w:color="auto" w:frame="1"/>
            <w:lang w:val="en-US"/>
          </w:rPr>
          <w:t>/271-</w:t>
        </w:r>
        <w:r w:rsidRPr="007E5AF3">
          <w:rPr>
            <w:rStyle w:val="a6"/>
            <w:rFonts w:ascii="Times New Roman" w:hAnsi="Times New Roman" w:cs="Times New Roman"/>
            <w:bCs/>
            <w:sz w:val="28"/>
            <w:szCs w:val="28"/>
            <w:bdr w:val="none" w:sz="0" w:space="0" w:color="auto" w:frame="1"/>
            <w:lang w:val="en-US"/>
          </w:rPr>
          <w:t>metodika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diagnostiki</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lichnosti</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na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motivatsiyu</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k</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uspekhu</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t</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elersa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oprosnik</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t</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elersa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dlya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izucheniya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motivatsii</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dostizheniya</w:t>
        </w:r>
        <w:r w:rsidRPr="00C8602B">
          <w:rPr>
            <w:rStyle w:val="a6"/>
            <w:rFonts w:ascii="Times New Roman" w:hAnsi="Times New Roman" w:cs="Times New Roman"/>
            <w:bCs/>
            <w:sz w:val="28"/>
            <w:szCs w:val="28"/>
            <w:bdr w:val="none" w:sz="0" w:space="0" w:color="auto" w:frame="1"/>
            <w:lang w:val="en-US"/>
          </w:rPr>
          <w:t>-</w:t>
        </w:r>
        <w:r w:rsidRPr="007E5AF3">
          <w:rPr>
            <w:rStyle w:val="a6"/>
            <w:rFonts w:ascii="Times New Roman" w:hAnsi="Times New Roman" w:cs="Times New Roman"/>
            <w:bCs/>
            <w:sz w:val="28"/>
            <w:szCs w:val="28"/>
            <w:bdr w:val="none" w:sz="0" w:space="0" w:color="auto" w:frame="1"/>
            <w:lang w:val="en-US"/>
          </w:rPr>
          <w:t>uspekha</w:t>
        </w:r>
      </w:hyperlink>
    </w:p>
    <w:p w:rsidR="001E03AD" w:rsidRDefault="001E03AD"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proofErr w:type="spellStart"/>
      <w:r>
        <w:rPr>
          <w:rStyle w:val="a7"/>
          <w:rFonts w:ascii="Times New Roman" w:hAnsi="Times New Roman" w:cs="Times New Roman"/>
          <w:bCs/>
          <w:i w:val="0"/>
          <w:color w:val="000000"/>
          <w:sz w:val="28"/>
          <w:szCs w:val="28"/>
          <w:bdr w:val="none" w:sz="0" w:space="0" w:color="auto" w:frame="1"/>
        </w:rPr>
        <w:t>Колеченко</w:t>
      </w:r>
      <w:proofErr w:type="spellEnd"/>
      <w:r>
        <w:rPr>
          <w:rStyle w:val="a7"/>
          <w:rFonts w:ascii="Times New Roman" w:hAnsi="Times New Roman" w:cs="Times New Roman"/>
          <w:bCs/>
          <w:i w:val="0"/>
          <w:color w:val="000000"/>
          <w:sz w:val="28"/>
          <w:szCs w:val="28"/>
          <w:bdr w:val="none" w:sz="0" w:space="0" w:color="auto" w:frame="1"/>
        </w:rPr>
        <w:t xml:space="preserve"> А.К. Энциклопедия педагогических технологий</w:t>
      </w:r>
      <w:r w:rsidR="00B26072">
        <w:rPr>
          <w:rStyle w:val="a7"/>
          <w:rFonts w:ascii="Times New Roman" w:hAnsi="Times New Roman" w:cs="Times New Roman"/>
          <w:bCs/>
          <w:i w:val="0"/>
          <w:color w:val="000000"/>
          <w:sz w:val="28"/>
          <w:szCs w:val="28"/>
          <w:bdr w:val="none" w:sz="0" w:space="0" w:color="auto" w:frame="1"/>
        </w:rPr>
        <w:t>. СПб</w:t>
      </w:r>
      <w:proofErr w:type="gramStart"/>
      <w:r w:rsidR="00B26072">
        <w:rPr>
          <w:rStyle w:val="a7"/>
          <w:rFonts w:ascii="Times New Roman" w:hAnsi="Times New Roman" w:cs="Times New Roman"/>
          <w:bCs/>
          <w:i w:val="0"/>
          <w:color w:val="000000"/>
          <w:sz w:val="28"/>
          <w:szCs w:val="28"/>
          <w:bdr w:val="none" w:sz="0" w:space="0" w:color="auto" w:frame="1"/>
        </w:rPr>
        <w:t xml:space="preserve">.: </w:t>
      </w:r>
      <w:proofErr w:type="gramEnd"/>
      <w:r w:rsidR="00B26072">
        <w:rPr>
          <w:rStyle w:val="a7"/>
          <w:rFonts w:ascii="Times New Roman" w:hAnsi="Times New Roman" w:cs="Times New Roman"/>
          <w:bCs/>
          <w:i w:val="0"/>
          <w:color w:val="000000"/>
          <w:sz w:val="28"/>
          <w:szCs w:val="28"/>
          <w:bdr w:val="none" w:sz="0" w:space="0" w:color="auto" w:frame="1"/>
        </w:rPr>
        <w:t>КАРО, 2002.</w:t>
      </w:r>
    </w:p>
    <w:p w:rsidR="00B26072" w:rsidRDefault="00B26072"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proofErr w:type="spellStart"/>
      <w:r>
        <w:rPr>
          <w:rStyle w:val="a7"/>
          <w:rFonts w:ascii="Times New Roman" w:hAnsi="Times New Roman" w:cs="Times New Roman"/>
          <w:bCs/>
          <w:i w:val="0"/>
          <w:color w:val="000000"/>
          <w:sz w:val="28"/>
          <w:szCs w:val="28"/>
          <w:bdr w:val="none" w:sz="0" w:space="0" w:color="auto" w:frame="1"/>
        </w:rPr>
        <w:t>Гин</w:t>
      </w:r>
      <w:proofErr w:type="spellEnd"/>
      <w:r>
        <w:rPr>
          <w:rStyle w:val="a7"/>
          <w:rFonts w:ascii="Times New Roman" w:hAnsi="Times New Roman" w:cs="Times New Roman"/>
          <w:bCs/>
          <w:i w:val="0"/>
          <w:color w:val="000000"/>
          <w:sz w:val="28"/>
          <w:szCs w:val="28"/>
          <w:bdr w:val="none" w:sz="0" w:space="0" w:color="auto" w:frame="1"/>
        </w:rPr>
        <w:t xml:space="preserve"> А.А. Приёмы педагогической техники.</w:t>
      </w:r>
      <w:r w:rsidR="00DD5C78">
        <w:rPr>
          <w:rStyle w:val="a7"/>
          <w:rFonts w:ascii="Times New Roman" w:hAnsi="Times New Roman" w:cs="Times New Roman"/>
          <w:bCs/>
          <w:i w:val="0"/>
          <w:color w:val="000000"/>
          <w:sz w:val="28"/>
          <w:szCs w:val="28"/>
          <w:bdr w:val="none" w:sz="0" w:space="0" w:color="auto" w:frame="1"/>
        </w:rPr>
        <w:t xml:space="preserve"> </w:t>
      </w:r>
      <w:r>
        <w:rPr>
          <w:rStyle w:val="a7"/>
          <w:rFonts w:ascii="Times New Roman" w:hAnsi="Times New Roman" w:cs="Times New Roman"/>
          <w:bCs/>
          <w:i w:val="0"/>
          <w:color w:val="000000"/>
          <w:sz w:val="28"/>
          <w:szCs w:val="28"/>
          <w:bdr w:val="none" w:sz="0" w:space="0" w:color="auto" w:frame="1"/>
        </w:rPr>
        <w:t>М.:</w:t>
      </w:r>
      <w:r w:rsidR="00DD5C78">
        <w:rPr>
          <w:rStyle w:val="a7"/>
          <w:rFonts w:ascii="Times New Roman" w:hAnsi="Times New Roman" w:cs="Times New Roman"/>
          <w:bCs/>
          <w:i w:val="0"/>
          <w:color w:val="000000"/>
          <w:sz w:val="28"/>
          <w:szCs w:val="28"/>
          <w:bdr w:val="none" w:sz="0" w:space="0" w:color="auto" w:frame="1"/>
        </w:rPr>
        <w:t xml:space="preserve"> </w:t>
      </w:r>
      <w:r>
        <w:rPr>
          <w:rStyle w:val="a7"/>
          <w:rFonts w:ascii="Times New Roman" w:hAnsi="Times New Roman" w:cs="Times New Roman"/>
          <w:bCs/>
          <w:i w:val="0"/>
          <w:color w:val="000000"/>
          <w:sz w:val="28"/>
          <w:szCs w:val="28"/>
          <w:bdr w:val="none" w:sz="0" w:space="0" w:color="auto" w:frame="1"/>
        </w:rPr>
        <w:t>Вита-Пресс, 2004.</w:t>
      </w:r>
    </w:p>
    <w:p w:rsidR="00B26072" w:rsidRDefault="00DD5C78"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r>
        <w:rPr>
          <w:rStyle w:val="a7"/>
          <w:rFonts w:ascii="Times New Roman" w:hAnsi="Times New Roman" w:cs="Times New Roman"/>
          <w:bCs/>
          <w:i w:val="0"/>
          <w:color w:val="000000"/>
          <w:sz w:val="28"/>
          <w:szCs w:val="28"/>
          <w:bdr w:val="none" w:sz="0" w:space="0" w:color="auto" w:frame="1"/>
        </w:rPr>
        <w:t>Волков Б.С. Психология урока, проведение и анализ. М.: Центр педагогического образования, 2008.</w:t>
      </w:r>
    </w:p>
    <w:p w:rsidR="003E282E" w:rsidRDefault="00A85A48"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hyperlink r:id="rId6" w:history="1">
        <w:r w:rsidR="003E282E" w:rsidRPr="007E5AF3">
          <w:rPr>
            <w:rStyle w:val="a6"/>
            <w:rFonts w:ascii="Times New Roman" w:hAnsi="Times New Roman" w:cs="Times New Roman"/>
            <w:bCs/>
            <w:sz w:val="28"/>
            <w:szCs w:val="28"/>
            <w:bdr w:val="none" w:sz="0" w:space="0" w:color="auto" w:frame="1"/>
          </w:rPr>
          <w:t>http://istok.ru/library/learn-n-teach/teaching-up/medlin-hanter-masterstvo/medlin-hanter-masterstvo_63.html</w:t>
        </w:r>
      </w:hyperlink>
    </w:p>
    <w:p w:rsidR="003E282E" w:rsidRDefault="00A85A48"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hyperlink r:id="rId7" w:history="1">
        <w:r w:rsidR="003E282E" w:rsidRPr="007E5AF3">
          <w:rPr>
            <w:rStyle w:val="a6"/>
            <w:rFonts w:ascii="Times New Roman" w:hAnsi="Times New Roman" w:cs="Times New Roman"/>
            <w:bCs/>
            <w:sz w:val="28"/>
            <w:szCs w:val="28"/>
            <w:bdr w:val="none" w:sz="0" w:space="0" w:color="auto" w:frame="1"/>
          </w:rPr>
          <w:t>http://avkrasn.ru/article-1041.html</w:t>
        </w:r>
      </w:hyperlink>
    </w:p>
    <w:p w:rsidR="003E282E" w:rsidRPr="00763A5C" w:rsidRDefault="00A85A48" w:rsidP="005B1853">
      <w:pPr>
        <w:pStyle w:val="a5"/>
        <w:numPr>
          <w:ilvl w:val="0"/>
          <w:numId w:val="2"/>
        </w:numPr>
        <w:jc w:val="both"/>
        <w:rPr>
          <w:rFonts w:ascii="Times New Roman" w:hAnsi="Times New Roman" w:cs="Times New Roman"/>
          <w:bCs/>
          <w:iCs/>
          <w:color w:val="000000"/>
          <w:sz w:val="28"/>
          <w:szCs w:val="28"/>
          <w:bdr w:val="none" w:sz="0" w:space="0" w:color="auto" w:frame="1"/>
        </w:rPr>
      </w:pPr>
      <w:hyperlink r:id="rId8" w:history="1">
        <w:r w:rsidR="003E282E" w:rsidRPr="007E5AF3">
          <w:rPr>
            <w:rStyle w:val="a6"/>
            <w:rFonts w:ascii="Times New Roman" w:hAnsi="Times New Roman" w:cs="Times New Roman"/>
            <w:bCs/>
            <w:sz w:val="28"/>
            <w:szCs w:val="28"/>
            <w:bdr w:val="none" w:sz="0" w:space="0" w:color="auto" w:frame="1"/>
          </w:rPr>
          <w:t>http://www.psyoffice.ru/6-1011-razvitie-motivacionoi-sfery-motiv-motivacija.htm</w:t>
        </w:r>
      </w:hyperlink>
    </w:p>
    <w:p w:rsidR="00763A5C" w:rsidRDefault="00A85A48" w:rsidP="005B1853">
      <w:pPr>
        <w:pStyle w:val="a5"/>
        <w:numPr>
          <w:ilvl w:val="0"/>
          <w:numId w:val="2"/>
        </w:numPr>
        <w:jc w:val="both"/>
        <w:rPr>
          <w:rStyle w:val="a7"/>
          <w:rFonts w:ascii="Times New Roman" w:hAnsi="Times New Roman" w:cs="Times New Roman"/>
          <w:bCs/>
          <w:i w:val="0"/>
          <w:color w:val="000000"/>
          <w:sz w:val="28"/>
          <w:szCs w:val="28"/>
          <w:bdr w:val="none" w:sz="0" w:space="0" w:color="auto" w:frame="1"/>
        </w:rPr>
      </w:pPr>
      <w:hyperlink r:id="rId9" w:history="1">
        <w:r w:rsidR="00763A5C" w:rsidRPr="00056886">
          <w:rPr>
            <w:rStyle w:val="a6"/>
            <w:rFonts w:ascii="Times New Roman" w:hAnsi="Times New Roman" w:cs="Times New Roman"/>
            <w:bCs/>
            <w:sz w:val="28"/>
            <w:szCs w:val="28"/>
            <w:bdr w:val="none" w:sz="0" w:space="0" w:color="auto" w:frame="1"/>
          </w:rPr>
          <w:t>http://olg.ucoz.ru/publ/doklady/moi_vystuplenija/rost_motivacii_k_izuchaemomu_predmetu/29-1-0-162</w:t>
        </w:r>
      </w:hyperlink>
    </w:p>
    <w:p w:rsidR="00763A5C" w:rsidRDefault="00763A5C" w:rsidP="00763A5C">
      <w:pPr>
        <w:pStyle w:val="a5"/>
        <w:ind w:left="1440"/>
        <w:jc w:val="both"/>
        <w:rPr>
          <w:rStyle w:val="a7"/>
          <w:rFonts w:ascii="Times New Roman" w:hAnsi="Times New Roman" w:cs="Times New Roman"/>
          <w:bCs/>
          <w:i w:val="0"/>
          <w:color w:val="000000"/>
          <w:sz w:val="28"/>
          <w:szCs w:val="28"/>
          <w:bdr w:val="none" w:sz="0" w:space="0" w:color="auto" w:frame="1"/>
        </w:rPr>
      </w:pPr>
    </w:p>
    <w:p w:rsidR="003E282E" w:rsidRDefault="003E282E" w:rsidP="003E282E">
      <w:pPr>
        <w:pStyle w:val="a5"/>
        <w:ind w:left="1440"/>
        <w:jc w:val="both"/>
        <w:rPr>
          <w:rStyle w:val="a7"/>
          <w:rFonts w:ascii="Times New Roman" w:hAnsi="Times New Roman" w:cs="Times New Roman"/>
          <w:bCs/>
          <w:i w:val="0"/>
          <w:color w:val="000000"/>
          <w:sz w:val="28"/>
          <w:szCs w:val="28"/>
          <w:bdr w:val="none" w:sz="0" w:space="0" w:color="auto" w:frame="1"/>
        </w:rPr>
      </w:pPr>
    </w:p>
    <w:p w:rsidR="005B1853" w:rsidRDefault="005B1853" w:rsidP="006B42A9">
      <w:pPr>
        <w:pStyle w:val="a5"/>
        <w:jc w:val="both"/>
        <w:rPr>
          <w:rStyle w:val="a7"/>
          <w:rFonts w:ascii="Times New Roman" w:hAnsi="Times New Roman" w:cs="Times New Roman"/>
          <w:bCs/>
          <w:i w:val="0"/>
          <w:color w:val="000000"/>
          <w:sz w:val="28"/>
          <w:szCs w:val="28"/>
          <w:bdr w:val="none" w:sz="0" w:space="0" w:color="auto" w:frame="1"/>
        </w:rPr>
      </w:pPr>
    </w:p>
    <w:p w:rsidR="00DD5C78" w:rsidRDefault="00DD5C78" w:rsidP="006B42A9">
      <w:pPr>
        <w:pStyle w:val="a5"/>
        <w:jc w:val="both"/>
        <w:rPr>
          <w:rStyle w:val="a7"/>
          <w:rFonts w:ascii="Times New Roman" w:hAnsi="Times New Roman" w:cs="Times New Roman"/>
          <w:bCs/>
          <w:i w:val="0"/>
          <w:color w:val="000000"/>
          <w:sz w:val="28"/>
          <w:szCs w:val="28"/>
          <w:bdr w:val="none" w:sz="0" w:space="0" w:color="auto" w:frame="1"/>
        </w:rPr>
      </w:pPr>
    </w:p>
    <w:p w:rsidR="006B42A9" w:rsidRPr="006B42A9" w:rsidRDefault="006B42A9" w:rsidP="006B42A9">
      <w:pPr>
        <w:spacing w:after="0"/>
        <w:rPr>
          <w:rFonts w:ascii="Times New Roman" w:hAnsi="Times New Roman" w:cs="Times New Roman"/>
          <w:sz w:val="24"/>
          <w:szCs w:val="24"/>
        </w:rPr>
      </w:pPr>
    </w:p>
    <w:p w:rsidR="006B42A9" w:rsidRPr="00FB37EB" w:rsidRDefault="006B42A9" w:rsidP="006B42A9">
      <w:pPr>
        <w:pStyle w:val="a5"/>
        <w:spacing w:after="0"/>
        <w:rPr>
          <w:rFonts w:ascii="Times New Roman" w:hAnsi="Times New Roman" w:cs="Times New Roman"/>
          <w:sz w:val="24"/>
          <w:szCs w:val="24"/>
        </w:rPr>
      </w:pPr>
    </w:p>
    <w:p w:rsidR="006B42A9" w:rsidRPr="006B42A9" w:rsidRDefault="006B42A9" w:rsidP="006B42A9">
      <w:pPr>
        <w:spacing w:before="100" w:beforeAutospacing="1" w:after="100" w:afterAutospacing="1" w:line="420" w:lineRule="atLeast"/>
        <w:ind w:left="540" w:right="540"/>
        <w:outlineLvl w:val="3"/>
        <w:rPr>
          <w:rFonts w:ascii="Arial" w:eastAsia="Times New Roman" w:hAnsi="Arial" w:cs="Arial"/>
          <w:b/>
          <w:bCs/>
          <w:color w:val="000033"/>
          <w:sz w:val="28"/>
          <w:szCs w:val="28"/>
          <w:lang w:eastAsia="ru-RU"/>
        </w:rPr>
      </w:pPr>
    </w:p>
    <w:p w:rsidR="006B42A9" w:rsidRPr="006B42A9" w:rsidRDefault="006B42A9" w:rsidP="0053449B">
      <w:pPr>
        <w:jc w:val="both"/>
        <w:rPr>
          <w:rFonts w:ascii="Times New Roman" w:hAnsi="Times New Roman" w:cs="Times New Roman"/>
          <w:sz w:val="28"/>
          <w:szCs w:val="28"/>
        </w:rPr>
      </w:pPr>
    </w:p>
    <w:sectPr w:rsidR="006B42A9" w:rsidRPr="006B42A9" w:rsidSect="00955E5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05DE7"/>
    <w:multiLevelType w:val="hybridMultilevel"/>
    <w:tmpl w:val="54BE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963B4"/>
    <w:multiLevelType w:val="hybridMultilevel"/>
    <w:tmpl w:val="80CC93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E58"/>
    <w:rsid w:val="00091B77"/>
    <w:rsid w:val="001E03AD"/>
    <w:rsid w:val="002666B1"/>
    <w:rsid w:val="002A3418"/>
    <w:rsid w:val="003E282E"/>
    <w:rsid w:val="00442E8C"/>
    <w:rsid w:val="00484998"/>
    <w:rsid w:val="0053449B"/>
    <w:rsid w:val="0057766A"/>
    <w:rsid w:val="005B1853"/>
    <w:rsid w:val="006B42A9"/>
    <w:rsid w:val="006D1860"/>
    <w:rsid w:val="00763A5C"/>
    <w:rsid w:val="0082156B"/>
    <w:rsid w:val="008C6AE3"/>
    <w:rsid w:val="00955E58"/>
    <w:rsid w:val="00A85A48"/>
    <w:rsid w:val="00AD6950"/>
    <w:rsid w:val="00B26072"/>
    <w:rsid w:val="00C8602B"/>
    <w:rsid w:val="00CD55B2"/>
    <w:rsid w:val="00DD5C78"/>
    <w:rsid w:val="00EE7113"/>
    <w:rsid w:val="00FB2448"/>
    <w:rsid w:val="00FD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58"/>
  </w:style>
  <w:style w:type="paragraph" w:styleId="4">
    <w:name w:val="heading 4"/>
    <w:basedOn w:val="a"/>
    <w:link w:val="40"/>
    <w:uiPriority w:val="9"/>
    <w:qFormat/>
    <w:rsid w:val="006B42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E58"/>
    <w:pPr>
      <w:spacing w:after="0" w:line="240" w:lineRule="auto"/>
    </w:pPr>
    <w:rPr>
      <w:rFonts w:ascii="Times New Roman" w:hAnsi="Times New Roman"/>
      <w:sz w:val="24"/>
    </w:rPr>
  </w:style>
  <w:style w:type="character" w:customStyle="1" w:styleId="apple-converted-space">
    <w:name w:val="apple-converted-space"/>
    <w:basedOn w:val="a0"/>
    <w:rsid w:val="00955E58"/>
  </w:style>
  <w:style w:type="paragraph" w:styleId="a4">
    <w:name w:val="Normal (Web)"/>
    <w:basedOn w:val="a"/>
    <w:uiPriority w:val="99"/>
    <w:semiHidden/>
    <w:unhideWhenUsed/>
    <w:rsid w:val="0095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B42A9"/>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B42A9"/>
    <w:pPr>
      <w:ind w:left="720"/>
      <w:contextualSpacing/>
    </w:pPr>
  </w:style>
  <w:style w:type="character" w:styleId="a6">
    <w:name w:val="Hyperlink"/>
    <w:basedOn w:val="a0"/>
    <w:uiPriority w:val="99"/>
    <w:unhideWhenUsed/>
    <w:rsid w:val="006B42A9"/>
    <w:rPr>
      <w:color w:val="0000FF" w:themeColor="hyperlink"/>
      <w:u w:val="single"/>
    </w:rPr>
  </w:style>
  <w:style w:type="character" w:styleId="a7">
    <w:name w:val="Emphasis"/>
    <w:basedOn w:val="a0"/>
    <w:uiPriority w:val="20"/>
    <w:qFormat/>
    <w:rsid w:val="001E03AD"/>
    <w:rPr>
      <w:i/>
      <w:iCs/>
    </w:rPr>
  </w:style>
</w:styles>
</file>

<file path=word/webSettings.xml><?xml version="1.0" encoding="utf-8"?>
<w:webSettings xmlns:r="http://schemas.openxmlformats.org/officeDocument/2006/relationships" xmlns:w="http://schemas.openxmlformats.org/wordprocessingml/2006/main">
  <w:divs>
    <w:div w:id="1506168752">
      <w:bodyDiv w:val="1"/>
      <w:marLeft w:val="0"/>
      <w:marRight w:val="0"/>
      <w:marTop w:val="0"/>
      <w:marBottom w:val="0"/>
      <w:divBdr>
        <w:top w:val="none" w:sz="0" w:space="0" w:color="auto"/>
        <w:left w:val="none" w:sz="0" w:space="0" w:color="auto"/>
        <w:bottom w:val="none" w:sz="0" w:space="0" w:color="auto"/>
        <w:right w:val="none" w:sz="0" w:space="0" w:color="auto"/>
      </w:divBdr>
    </w:div>
    <w:div w:id="2042977552">
      <w:bodyDiv w:val="1"/>
      <w:marLeft w:val="0"/>
      <w:marRight w:val="0"/>
      <w:marTop w:val="0"/>
      <w:marBottom w:val="0"/>
      <w:divBdr>
        <w:top w:val="none" w:sz="0" w:space="0" w:color="auto"/>
        <w:left w:val="none" w:sz="0" w:space="0" w:color="auto"/>
        <w:bottom w:val="none" w:sz="0" w:space="0" w:color="auto"/>
        <w:right w:val="none" w:sz="0" w:space="0" w:color="auto"/>
      </w:divBdr>
    </w:div>
    <w:div w:id="2050377428">
      <w:bodyDiv w:val="1"/>
      <w:marLeft w:val="0"/>
      <w:marRight w:val="0"/>
      <w:marTop w:val="0"/>
      <w:marBottom w:val="0"/>
      <w:divBdr>
        <w:top w:val="none" w:sz="0" w:space="0" w:color="auto"/>
        <w:left w:val="none" w:sz="0" w:space="0" w:color="auto"/>
        <w:bottom w:val="none" w:sz="0" w:space="0" w:color="auto"/>
        <w:right w:val="none" w:sz="0" w:space="0" w:color="auto"/>
      </w:divBdr>
    </w:div>
    <w:div w:id="21361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6-1011-razvitie-motivacionoi-sfery-motiv-motivacija.htm" TargetMode="External"/><Relationship Id="rId3" Type="http://schemas.openxmlformats.org/officeDocument/2006/relationships/settings" Target="settings.xml"/><Relationship Id="rId7" Type="http://schemas.openxmlformats.org/officeDocument/2006/relationships/hyperlink" Target="http://avkrasn.ru/article-10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ok.ru/library/learn-n-teach/teaching-up/medlin-hanter-masterstvo/medlin-hanter-masterstvo_63.html" TargetMode="External"/><Relationship Id="rId11" Type="http://schemas.openxmlformats.org/officeDocument/2006/relationships/theme" Target="theme/theme1.xml"/><Relationship Id="rId5" Type="http://schemas.openxmlformats.org/officeDocument/2006/relationships/hyperlink" Target="http://psycabi.net/testy/271-metodika-diagnostiki-lichnosti-na-motivatsiyu-k-uspekhu-t-elersa-oprosnik-t-elersa-dlya-izucheniya-motivatsii-dostizheniya-uspek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g.ucoz.ru/publ/doklady/moi_vystuplenija/rost_motivacii_k_izuchaemomu_predmetu/29-1-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dcterms:created xsi:type="dcterms:W3CDTF">2013-10-23T15:25:00Z</dcterms:created>
  <dcterms:modified xsi:type="dcterms:W3CDTF">2016-11-24T12:56:00Z</dcterms:modified>
</cp:coreProperties>
</file>