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6B" w:rsidRPr="00B372DB" w:rsidRDefault="00197BCD" w:rsidP="00B3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2DB">
        <w:rPr>
          <w:rFonts w:ascii="Times New Roman" w:hAnsi="Times New Roman" w:cs="Times New Roman"/>
          <w:b/>
          <w:sz w:val="24"/>
          <w:szCs w:val="24"/>
        </w:rPr>
        <w:t>План урока по географии 5 класс</w:t>
      </w:r>
    </w:p>
    <w:p w:rsidR="00197BCD" w:rsidRPr="00B372DB" w:rsidRDefault="00197BCD" w:rsidP="00B3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2DB">
        <w:rPr>
          <w:rFonts w:ascii="Times New Roman" w:hAnsi="Times New Roman" w:cs="Times New Roman"/>
          <w:b/>
          <w:sz w:val="24"/>
          <w:szCs w:val="24"/>
        </w:rPr>
        <w:t>А 15.03</w:t>
      </w:r>
    </w:p>
    <w:p w:rsidR="00197BCD" w:rsidRPr="00B372DB" w:rsidRDefault="00197BCD" w:rsidP="00B3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2DB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372DB">
        <w:rPr>
          <w:rFonts w:ascii="Times New Roman" w:hAnsi="Times New Roman" w:cs="Times New Roman"/>
          <w:b/>
          <w:sz w:val="24"/>
          <w:szCs w:val="24"/>
        </w:rPr>
        <w:t xml:space="preserve"> 14.03</w:t>
      </w:r>
    </w:p>
    <w:p w:rsidR="00197BCD" w:rsidRPr="00B372DB" w:rsidRDefault="00197BCD" w:rsidP="00B3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2DB">
        <w:rPr>
          <w:rFonts w:ascii="Times New Roman" w:hAnsi="Times New Roman" w:cs="Times New Roman"/>
          <w:b/>
          <w:sz w:val="24"/>
          <w:szCs w:val="24"/>
        </w:rPr>
        <w:t>В 14.03</w:t>
      </w:r>
    </w:p>
    <w:p w:rsidR="00197BCD" w:rsidRPr="00B372DB" w:rsidRDefault="00197BCD" w:rsidP="00B3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2DB">
        <w:rPr>
          <w:rFonts w:ascii="Times New Roman" w:hAnsi="Times New Roman" w:cs="Times New Roman"/>
          <w:b/>
          <w:sz w:val="24"/>
          <w:szCs w:val="24"/>
        </w:rPr>
        <w:t>Г 16.03</w:t>
      </w:r>
    </w:p>
    <w:p w:rsidR="00197BCD" w:rsidRPr="00B372DB" w:rsidRDefault="00197BCD" w:rsidP="00B37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2DB">
        <w:rPr>
          <w:rFonts w:ascii="Times New Roman" w:hAnsi="Times New Roman" w:cs="Times New Roman"/>
          <w:b/>
          <w:sz w:val="24"/>
          <w:szCs w:val="24"/>
        </w:rPr>
        <w:t>Д 14.03</w:t>
      </w:r>
    </w:p>
    <w:p w:rsidR="00197BCD" w:rsidRPr="00B372DB" w:rsidRDefault="00197BCD" w:rsidP="00B372D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372DB">
        <w:rPr>
          <w:b/>
        </w:rPr>
        <w:t xml:space="preserve">Е 14.03 </w:t>
      </w:r>
    </w:p>
    <w:p w:rsidR="00197BCD" w:rsidRPr="00B372DB" w:rsidRDefault="00197BCD" w:rsidP="00B372D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372DB">
        <w:rPr>
          <w:b/>
        </w:rPr>
        <w:t>Тема Рельеф Земли, горы</w:t>
      </w:r>
    </w:p>
    <w:p w:rsidR="00197BCD" w:rsidRPr="00B372DB" w:rsidRDefault="00197BCD" w:rsidP="00B372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2DB">
        <w:rPr>
          <w:i/>
          <w:iCs/>
          <w:color w:val="000000"/>
        </w:rPr>
        <w:t>Цели урока</w:t>
      </w:r>
      <w:r w:rsidRPr="00B372DB">
        <w:rPr>
          <w:color w:val="000000"/>
        </w:rPr>
        <w:t>: </w:t>
      </w:r>
      <w:r w:rsidRPr="00B372DB">
        <w:rPr>
          <w:color w:val="000000"/>
        </w:rPr>
        <w:br/>
        <w:t>      </w:t>
      </w:r>
      <w:r w:rsidRPr="00B372DB">
        <w:rPr>
          <w:i/>
          <w:iCs/>
          <w:color w:val="000000"/>
        </w:rPr>
        <w:t>• </w:t>
      </w:r>
      <w:r w:rsidRPr="00B372DB">
        <w:rPr>
          <w:color w:val="000000"/>
        </w:rPr>
        <w:t>сформировать понятие «горы»; </w:t>
      </w:r>
      <w:r w:rsidRPr="00B372DB">
        <w:rPr>
          <w:color w:val="000000"/>
        </w:rPr>
        <w:br/>
        <w:t>      • выяснить, как различаются горы по высоте, размерам; </w:t>
      </w:r>
      <w:r w:rsidRPr="00B372DB">
        <w:rPr>
          <w:color w:val="000000"/>
        </w:rPr>
        <w:br/>
        <w:t>      • формировать представление об условиях жизни и хозяйственной деятельности людей в горах; </w:t>
      </w:r>
      <w:r w:rsidRPr="00B372DB">
        <w:rPr>
          <w:color w:val="000000"/>
        </w:rPr>
        <w:br/>
        <w:t>    • дать представление о том, какие формы рельефа и какие стихийные явления встречаются в горах и на равнинах. </w:t>
      </w:r>
      <w:r w:rsidRPr="00B372DB">
        <w:rPr>
          <w:color w:val="000000"/>
        </w:rPr>
        <w:br/>
        <w:t>      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карта полушарий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видеофрагменты, атлас, учебник.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Понятийно-категориальный аппарат усвоения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горные хребты. Межгорные долины. Горная страна. Сели. Снежная лавина. Овраги. Барханы. Дюны.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действий учащихся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показывать горы по карте; описывать горы по плану; по карте определять горы по высоте.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Ценностный компонент урока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раскрыть особенности жизни и быта людей в горах.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учебником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рисунком 67 «Виды гор»; работа с рубрикой «Шаг за шагом».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BCD" w:rsidRPr="00B372DB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урока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комбинированный.</w:t>
      </w:r>
    </w:p>
    <w:p w:rsidR="00197BCD" w:rsidRPr="00B372DB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BCD" w:rsidRPr="00B372DB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– приветствие, проверка готовности к уроку, знакомство учащихся с планом прохождения урока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197BCD" w:rsidRPr="00197BCD" w:rsidRDefault="00197BCD" w:rsidP="00B372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рельеф?</w:t>
      </w:r>
    </w:p>
    <w:p w:rsidR="00197BCD" w:rsidRPr="00197BCD" w:rsidRDefault="00197BCD" w:rsidP="00B372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основные формы рельефа?</w:t>
      </w:r>
    </w:p>
    <w:p w:rsidR="00197BCD" w:rsidRPr="00197BCD" w:rsidRDefault="00197BCD" w:rsidP="00B372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равнина? Каковы особенности равнин?</w:t>
      </w:r>
    </w:p>
    <w:p w:rsidR="00197BCD" w:rsidRPr="00197BCD" w:rsidRDefault="00197BCD" w:rsidP="00B372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равнины густо заселены?</w:t>
      </w:r>
    </w:p>
    <w:p w:rsidR="00197BCD" w:rsidRPr="00197BCD" w:rsidRDefault="00197BCD" w:rsidP="00B372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высотам соответствуют равнины над уровнем моря?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768"/>
        <w:gridCol w:w="5966"/>
      </w:tblGrid>
      <w:tr w:rsidR="00197BCD" w:rsidRPr="00197BCD" w:rsidTr="00197BCD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впадины</w:t>
            </w:r>
          </w:p>
        </w:tc>
        <w:tc>
          <w:tcPr>
            <w:tcW w:w="2850" w:type="pct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0—200 м</w:t>
            </w:r>
          </w:p>
        </w:tc>
      </w:tr>
      <w:tr w:rsidR="00197BCD" w:rsidRPr="00197BCD" w:rsidTr="00197B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низменности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ниже 0 м</w:t>
            </w:r>
          </w:p>
        </w:tc>
      </w:tr>
      <w:tr w:rsidR="00197BCD" w:rsidRPr="00197BCD" w:rsidTr="00197B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возвышенности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выше 500 м</w:t>
            </w:r>
          </w:p>
        </w:tc>
      </w:tr>
      <w:tr w:rsidR="00197BCD" w:rsidRPr="00197BCD" w:rsidTr="00197B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плоскогорье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BCD" w:rsidRPr="00197BCD" w:rsidRDefault="00197BCD" w:rsidP="00B3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200—500 м</w:t>
            </w:r>
          </w:p>
        </w:tc>
      </w:tr>
    </w:tbl>
    <w:p w:rsidR="00197BCD" w:rsidRPr="00197BCD" w:rsidRDefault="00197BCD" w:rsidP="00B372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утверждения: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равнины на картах изображаются различными оттенками зеленого цвета;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по характеру поверхности равнины разделяют на высокие и низкие;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 крупнейшие по площади равнины мира — Восточно-Европейская, </w:t>
      </w:r>
      <w:proofErr w:type="gramStart"/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Западно-Сибирская</w:t>
      </w:r>
      <w:proofErr w:type="gramEnd"/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CD" w:rsidRPr="00B372DB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B372DB" w:rsidRPr="00B372DB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 </w:t>
      </w:r>
    </w:p>
    <w:p w:rsidR="00B372DB" w:rsidRPr="00B372DB" w:rsidRDefault="00B372DB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Формулировка темы, целей, и плана урока</w:t>
      </w:r>
    </w:p>
    <w:p w:rsidR="00197BCD" w:rsidRPr="00197BCD" w:rsidRDefault="00B372DB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</w:t>
      </w:r>
      <w:proofErr w:type="gramStart"/>
      <w:r w:rsidR="00197BCD"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Ф</w:t>
      </w:r>
      <w:proofErr w:type="gramEnd"/>
      <w:r w:rsidR="00197BCD"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ормируя понятие о том, что горы — одна из форм рельефа суши, учитель выявляет существенные признаки этого понятия, показывает разнообразие рельефа горных стран. Учащиеся выясняют, как обозначаются горы на картах.</w:t>
      </w:r>
      <w:r w:rsidR="00197BCD"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7BCD"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Одним из существенных признаков горных стран является различие их по высоте. Учащиеся анализируют рисунок 67 учебника и заполняют схему.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372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09A51F0" wp14:editId="0B4610A0">
            <wp:extent cx="2990850" cy="1419225"/>
            <wp:effectExtent l="0" t="0" r="0" b="9525"/>
            <wp:docPr id="1" name="Рисунок 1" descr="http://xn----7sbbzn3afjs.xn--p1ai/63/088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zn3afjs.xn--p1ai/63/088/2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Новые знания о различии гор по высоте можно закрепить практическими заданиями.</w:t>
      </w:r>
    </w:p>
    <w:p w:rsidR="00197BCD" w:rsidRPr="00197BCD" w:rsidRDefault="00197BCD" w:rsidP="00B372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на карте самые высокие горы планеты и их наивысшую точку.</w:t>
      </w:r>
    </w:p>
    <w:p w:rsidR="00197BCD" w:rsidRPr="00197BCD" w:rsidRDefault="00197BCD" w:rsidP="00B372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Выясните по карте направление и протяженность гор: Уральских, Анд, Гималаев.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 качестве примера учитель рассматривает горные страны на карте, показывает, как горы обозначаются на контурной карте.</w:t>
      </w:r>
    </w:p>
    <w:p w:rsidR="00197BCD" w:rsidRPr="00197BCD" w:rsidRDefault="00197BCD" w:rsidP="00B372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на каком материке и как размещены горы.</w:t>
      </w:r>
    </w:p>
    <w:p w:rsidR="00197BCD" w:rsidRPr="00197BCD" w:rsidRDefault="00197BCD" w:rsidP="00B372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хребтов укажите карандашом коричневого цвета.</w:t>
      </w:r>
    </w:p>
    <w:p w:rsidR="00197BCD" w:rsidRPr="00197BCD" w:rsidRDefault="00197BCD" w:rsidP="00B372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горы по всей длине полученной линии.</w:t>
      </w:r>
    </w:p>
    <w:p w:rsidR="00197BCD" w:rsidRPr="00B372DB" w:rsidRDefault="00197BCD" w:rsidP="00B372D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наивысшую точку.</w:t>
      </w:r>
    </w:p>
    <w:p w:rsidR="00B372DB" w:rsidRPr="00197BCD" w:rsidRDefault="00B372DB" w:rsidP="00B372D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3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Раскрывая вопрос о том, как живут люди в горах, учитель отмечает, что древнейшие цивилизации (рис. 41 учебника «Гипотетические места происхождения человека и пути расселения людей на Земле») тяготеют к горам. Горы были местами встреч и бурного взаимодействия народов. «Взаимопроникновение у горных барьеров разнонаправленных потоков культур, навыков, языков, рас выступило объединяющим началом» (Ю. Н. Голубчиков). Несмотря на </w:t>
      </w:r>
      <w:proofErr w:type="gramStart"/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почти 80% человечества живет на высоте до 500 м над уровнем океана, горы имеют важное значение в существовании культурных традиций.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Затем учащиеся выясняют, как происходит разрушение горных пород под воздействием ветра и воды (рис. 68, 69 учебника). Следует обратить внимание, что под воздействием этих факторов (выветривания) нередко образуются стихийные явления в виде обвалов, селей, камнепадов, которые, скапливаясь у подножий, изменяют горный рельеф.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 конце урока учащиеся выполняют практическую работу «Описываем горы по карте», используя рубрику «Шаг за шагом» (с. 97).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 В. Высоцкого есть в песне слова «Лучше гор могут быть только горы, на которых еще не бывал». А что для вас горы? Где бы вы хотели побывать?</w:t>
      </w:r>
    </w:p>
    <w:p w:rsidR="00197BCD" w:rsidRPr="00197BCD" w:rsidRDefault="00197BCD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3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 </w:t>
      </w:r>
      <w:r w:rsidRPr="0019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 Изучить § 17.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 Ответить на вопросы 2—8.</w:t>
      </w: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 Выполнить задания 1, 9.</w:t>
      </w:r>
    </w:p>
    <w:p w:rsidR="00197BCD" w:rsidRPr="00197BCD" w:rsidRDefault="00B372DB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  <w:r w:rsidR="00197BCD" w:rsidRPr="00B37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97BCD" w:rsidRPr="0019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197BCD" w:rsidRPr="00B37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Экспресс-контроль</w:t>
      </w:r>
    </w:p>
    <w:p w:rsidR="00197BCD" w:rsidRPr="00197BCD" w:rsidRDefault="00197BCD" w:rsidP="00B372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Литосфера включает: а) земную кору и верхнюю мантию; б) земную кору и мантию; в) земную кору и ядро.</w:t>
      </w:r>
    </w:p>
    <w:p w:rsidR="00197BCD" w:rsidRPr="00197BCD" w:rsidRDefault="00197BCD" w:rsidP="00B372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Самую высокую температуру имеет: а) земная кора; б) ядро; в) мантия.</w:t>
      </w:r>
    </w:p>
    <w:p w:rsidR="00197BCD" w:rsidRPr="00197BCD" w:rsidRDefault="00197BCD" w:rsidP="00B372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высокие горы на Земле: а) Уральские; б) Гималаи; в) Карпаты.</w:t>
      </w:r>
    </w:p>
    <w:p w:rsidR="00197BCD" w:rsidRPr="00197BCD" w:rsidRDefault="00197BCD" w:rsidP="00B372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протяженные горы на Земле: а) Уральские; б) Скандинавские; в) Анды.</w:t>
      </w:r>
    </w:p>
    <w:p w:rsidR="00197BCD" w:rsidRPr="00197BCD" w:rsidRDefault="00197BCD" w:rsidP="00B372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породы, образовавшиеся из расплавленной магмы, называют: а) метаморфическими; б) магматическими; в) осадочными.</w:t>
      </w:r>
    </w:p>
    <w:p w:rsidR="00197BCD" w:rsidRPr="00197BCD" w:rsidRDefault="00197BCD" w:rsidP="00B372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утверждения: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процесс разрушения горных пород происходит только под воздействием выветривания;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равнины разрушаются постоянно и быстро;</w:t>
      </w: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смена температуры, действие воды, ветра разрушают горные породы?</w:t>
      </w:r>
    </w:p>
    <w:p w:rsidR="00197BCD" w:rsidRPr="00B372DB" w:rsidRDefault="00197BCD" w:rsidP="00B372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 определение</w:t>
      </w:r>
      <w:r w:rsidR="00B372DB"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«Полезные ископаемые — это...</w:t>
      </w:r>
    </w:p>
    <w:p w:rsidR="00B372DB" w:rsidRPr="00B372DB" w:rsidRDefault="00B372DB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Выставление оценок</w:t>
      </w:r>
    </w:p>
    <w:p w:rsidR="00B372DB" w:rsidRPr="00B372DB" w:rsidRDefault="00B372DB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B372DB" w:rsidRPr="00B372DB" w:rsidRDefault="00B372DB" w:rsidP="00B3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анализируют свою работу на уроке</w:t>
      </w:r>
    </w:p>
    <w:sectPr w:rsidR="00B372DB" w:rsidRPr="00B372DB" w:rsidSect="00197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1C6"/>
    <w:multiLevelType w:val="multilevel"/>
    <w:tmpl w:val="A45A8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4171B"/>
    <w:multiLevelType w:val="multilevel"/>
    <w:tmpl w:val="417467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15A1E"/>
    <w:multiLevelType w:val="multilevel"/>
    <w:tmpl w:val="1338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61A25"/>
    <w:multiLevelType w:val="multilevel"/>
    <w:tmpl w:val="72AE11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B51B5"/>
    <w:multiLevelType w:val="multilevel"/>
    <w:tmpl w:val="93D85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B23C7"/>
    <w:multiLevelType w:val="multilevel"/>
    <w:tmpl w:val="8590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C47F8"/>
    <w:multiLevelType w:val="multilevel"/>
    <w:tmpl w:val="81A8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DD"/>
    <w:rsid w:val="000157DD"/>
    <w:rsid w:val="00197BCD"/>
    <w:rsid w:val="00B372DB"/>
    <w:rsid w:val="00DA416B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BCD"/>
    <w:rPr>
      <w:i/>
      <w:iCs/>
    </w:rPr>
  </w:style>
  <w:style w:type="character" w:customStyle="1" w:styleId="apple-converted-space">
    <w:name w:val="apple-converted-space"/>
    <w:basedOn w:val="a0"/>
    <w:rsid w:val="00197BCD"/>
  </w:style>
  <w:style w:type="character" w:styleId="a5">
    <w:name w:val="Strong"/>
    <w:basedOn w:val="a0"/>
    <w:uiPriority w:val="22"/>
    <w:qFormat/>
    <w:rsid w:val="00197BCD"/>
    <w:rPr>
      <w:b/>
      <w:bCs/>
    </w:rPr>
  </w:style>
  <w:style w:type="paragraph" w:customStyle="1" w:styleId="zag3">
    <w:name w:val="zag_3"/>
    <w:basedOn w:val="a"/>
    <w:rsid w:val="001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able">
    <w:name w:val="text-table"/>
    <w:basedOn w:val="a"/>
    <w:rsid w:val="001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BCD"/>
    <w:rPr>
      <w:i/>
      <w:iCs/>
    </w:rPr>
  </w:style>
  <w:style w:type="character" w:customStyle="1" w:styleId="apple-converted-space">
    <w:name w:val="apple-converted-space"/>
    <w:basedOn w:val="a0"/>
    <w:rsid w:val="00197BCD"/>
  </w:style>
  <w:style w:type="character" w:styleId="a5">
    <w:name w:val="Strong"/>
    <w:basedOn w:val="a0"/>
    <w:uiPriority w:val="22"/>
    <w:qFormat/>
    <w:rsid w:val="00197BCD"/>
    <w:rPr>
      <w:b/>
      <w:bCs/>
    </w:rPr>
  </w:style>
  <w:style w:type="paragraph" w:customStyle="1" w:styleId="zag3">
    <w:name w:val="zag_3"/>
    <w:basedOn w:val="a"/>
    <w:rsid w:val="001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able">
    <w:name w:val="text-table"/>
    <w:basedOn w:val="a"/>
    <w:rsid w:val="001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2017-03-11T18:54:00Z</cp:lastPrinted>
  <dcterms:created xsi:type="dcterms:W3CDTF">2017-03-11T18:34:00Z</dcterms:created>
  <dcterms:modified xsi:type="dcterms:W3CDTF">2017-03-11T18:55:00Z</dcterms:modified>
</cp:coreProperties>
</file>