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CF" w:rsidRDefault="000170F8" w:rsidP="00017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F8">
        <w:rPr>
          <w:rFonts w:ascii="Times New Roman" w:hAnsi="Times New Roman" w:cs="Times New Roman"/>
          <w:b/>
          <w:sz w:val="24"/>
          <w:szCs w:val="24"/>
        </w:rPr>
        <w:t>Воспитание любви к природе на уроках русского языка и литературы</w:t>
      </w:r>
    </w:p>
    <w:p w:rsidR="00FC5B2B" w:rsidRDefault="000170F8" w:rsidP="00FC5B2B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C5B2B">
        <w:rPr>
          <w:rFonts w:ascii="Times New Roman" w:hAnsi="Times New Roman" w:cs="Times New Roman"/>
          <w:b/>
          <w:sz w:val="24"/>
          <w:szCs w:val="24"/>
        </w:rPr>
        <w:t>Литература и русский язык</w:t>
      </w:r>
      <w:r w:rsidRPr="00FC5B2B">
        <w:rPr>
          <w:rFonts w:ascii="Times New Roman" w:hAnsi="Times New Roman" w:cs="Times New Roman"/>
          <w:sz w:val="24"/>
          <w:szCs w:val="24"/>
        </w:rPr>
        <w:t xml:space="preserve"> - предметы, которые направлены на формирование душевного отношения к природе, на развитие эмоционального мира ребенка. </w:t>
      </w:r>
    </w:p>
    <w:p w:rsidR="000170F8" w:rsidRPr="00FC5B2B" w:rsidRDefault="000170F8" w:rsidP="00FC5B2B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C5B2B">
        <w:rPr>
          <w:rFonts w:ascii="Times New Roman" w:hAnsi="Times New Roman" w:cs="Times New Roman"/>
          <w:b/>
          <w:sz w:val="24"/>
          <w:szCs w:val="24"/>
        </w:rPr>
        <w:t>Цель</w:t>
      </w:r>
      <w:r w:rsidRPr="00FC5B2B">
        <w:rPr>
          <w:rFonts w:ascii="Times New Roman" w:hAnsi="Times New Roman" w:cs="Times New Roman"/>
          <w:sz w:val="24"/>
          <w:szCs w:val="24"/>
        </w:rPr>
        <w:t xml:space="preserve"> уроков русского языка и литературы </w:t>
      </w:r>
      <w:r w:rsidR="00585C75">
        <w:rPr>
          <w:rFonts w:ascii="Times New Roman" w:hAnsi="Times New Roman" w:cs="Times New Roman"/>
          <w:sz w:val="24"/>
          <w:szCs w:val="24"/>
        </w:rPr>
        <w:t xml:space="preserve">– воздействовать на экологическое сознание, </w:t>
      </w:r>
      <w:r w:rsidRPr="00FC5B2B">
        <w:rPr>
          <w:rFonts w:ascii="Times New Roman" w:hAnsi="Times New Roman" w:cs="Times New Roman"/>
          <w:sz w:val="24"/>
          <w:szCs w:val="24"/>
        </w:rPr>
        <w:t xml:space="preserve"> чтобы  в процессе изучения темы ученик испытал то душевное потрясение, которое заставило бы его иначе, чем до этого урока, относиться к себе, к миру, к природе.</w:t>
      </w:r>
    </w:p>
    <w:p w:rsidR="00FC5B2B" w:rsidRPr="00FC5B2B" w:rsidRDefault="00FC5B2B" w:rsidP="00FC5B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FC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на экологическую тему:</w:t>
      </w:r>
    </w:p>
    <w:p w:rsidR="00FC5B2B" w:rsidRPr="00FC5B2B" w:rsidRDefault="00FC5B2B" w:rsidP="00FC5B2B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красоту нашей природы, вызывать чувство любви к ней.</w:t>
      </w:r>
    </w:p>
    <w:p w:rsidR="00FC5B2B" w:rsidRPr="00FC5B2B" w:rsidRDefault="00FC5B2B" w:rsidP="00FC5B2B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чувство тревоги, ответственности за состояние окружающей среды, природы.</w:t>
      </w:r>
    </w:p>
    <w:p w:rsidR="00FC5B2B" w:rsidRPr="00FC5B2B" w:rsidRDefault="00FC5B2B" w:rsidP="00FC5B2B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как должен вести себя в природе разумный человек.</w:t>
      </w:r>
    </w:p>
    <w:p w:rsidR="00FC5B2B" w:rsidRPr="00FC5B2B" w:rsidRDefault="00FC5B2B" w:rsidP="00FC5B2B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бережного, доброго отношения к природе.</w:t>
      </w:r>
    </w:p>
    <w:p w:rsidR="00FC5B2B" w:rsidRPr="00FC5B2B" w:rsidRDefault="00FC5B2B" w:rsidP="00FC5B2B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Подвергать осуждению поступки варварского, хищнического отношения к природе.</w:t>
      </w:r>
    </w:p>
    <w:p w:rsidR="00FC5B2B" w:rsidRPr="00FC5B2B" w:rsidRDefault="00FC5B2B" w:rsidP="00FC5B2B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170F8" w:rsidRPr="00FC5B2B" w:rsidRDefault="000170F8" w:rsidP="00FC5B2B">
      <w:pPr>
        <w:pStyle w:val="a3"/>
        <w:ind w:left="-567"/>
        <w:jc w:val="both"/>
      </w:pPr>
      <w:r w:rsidRPr="00FC5B2B">
        <w:t>Анализ программ и учебников по русскому языку и л</w:t>
      </w:r>
      <w:r w:rsidR="00A35F9D">
        <w:t>итературе показывает, что данные</w:t>
      </w:r>
      <w:r w:rsidRPr="00FC5B2B">
        <w:t xml:space="preserve"> предмет</w:t>
      </w:r>
      <w:r w:rsidR="00A35F9D">
        <w:t>ы обладаю</w:t>
      </w:r>
      <w:r w:rsidRPr="00FC5B2B">
        <w:t xml:space="preserve">т большим нравственно - экологическим потенциалом. </w:t>
      </w:r>
      <w:proofErr w:type="gramStart"/>
      <w:r w:rsidRPr="00FC5B2B">
        <w:t>Осуществлению работы по экологическому воспитанию способствует учебник русского языка (авторы:</w:t>
      </w:r>
      <w:proofErr w:type="gramEnd"/>
      <w:r w:rsidRPr="00FC5B2B">
        <w:t xml:space="preserve"> </w:t>
      </w:r>
      <w:proofErr w:type="gramStart"/>
      <w:r w:rsidRPr="00FC5B2B">
        <w:t xml:space="preserve">Т.А. </w:t>
      </w:r>
      <w:proofErr w:type="spellStart"/>
      <w:r w:rsidRPr="00FC5B2B">
        <w:t>Ладыженская</w:t>
      </w:r>
      <w:proofErr w:type="spellEnd"/>
      <w:r w:rsidRPr="00FC5B2B">
        <w:t xml:space="preserve">, М.Б. Баранов, Л.А. </w:t>
      </w:r>
      <w:proofErr w:type="spellStart"/>
      <w:r w:rsidRPr="00FC5B2B">
        <w:t>Тростенцова</w:t>
      </w:r>
      <w:proofErr w:type="spellEnd"/>
      <w:r w:rsidRPr="00FC5B2B">
        <w:t xml:space="preserve"> и т. д.; 5-9 классы).</w:t>
      </w:r>
      <w:proofErr w:type="gramEnd"/>
      <w:r w:rsidRPr="00FC5B2B">
        <w:t xml:space="preserve"> Проблема экологического воспитания в данном учебнике освещается очень серьезно. Уже сама система подбора текстов, иллюстрационный материал  и связанные с ними творческие задания не оставляют равнодушными учащихся. Высокий эмоциональный настрой,  заданный автором учебника, прививает учащимся любовь к родной природе,  пробуждает у школьника желание не только знать о проблемах экологии, но и попытаться решать их в силу своего возраста.</w:t>
      </w:r>
    </w:p>
    <w:p w:rsidR="000170F8" w:rsidRPr="00FC5B2B" w:rsidRDefault="000170F8" w:rsidP="00FC5B2B">
      <w:pPr>
        <w:pStyle w:val="a3"/>
        <w:ind w:left="-567"/>
        <w:jc w:val="both"/>
      </w:pPr>
      <w:r w:rsidRPr="00FC5B2B">
        <w:t>Для  понимания информации  экологического  характера на  уроках  русского языка   использую тексты о воде, воздухе, почве, растениях и животных. Это  и диктанты, и изложения, сочинения, пробуждающие чувства, мысли, побуждающие ребят задуматься над самыми различными вопросами гармонии  и  единства всего созданного на планете, восхититься красотами флоры и фауны нашей земли.</w:t>
      </w:r>
    </w:p>
    <w:p w:rsidR="00585C75" w:rsidRDefault="00263C5A" w:rsidP="00FC5B2B">
      <w:pPr>
        <w:pStyle w:val="c2"/>
        <w:ind w:left="-567"/>
        <w:jc w:val="both"/>
        <w:rPr>
          <w:rStyle w:val="c0"/>
        </w:rPr>
      </w:pPr>
      <w:r w:rsidRPr="00FC5B2B">
        <w:rPr>
          <w:rStyle w:val="c0"/>
        </w:rPr>
        <w:t xml:space="preserve">На уроках русского языка проводятся также разные виды диктантов с экологическим уклоном: словарные, творческие, зрительные, объяснительные, графические, контрольные и другие. </w:t>
      </w:r>
    </w:p>
    <w:p w:rsidR="00585C75" w:rsidRDefault="00585C75" w:rsidP="00FC5B2B">
      <w:pPr>
        <w:pStyle w:val="c2"/>
        <w:ind w:left="-567"/>
        <w:jc w:val="both"/>
        <w:rPr>
          <w:rStyle w:val="c0"/>
        </w:rPr>
      </w:pPr>
      <w:r w:rsidRPr="00FC5B2B">
        <w:rPr>
          <w:rStyle w:val="c0"/>
        </w:rPr>
        <w:t>Например,</w:t>
      </w:r>
      <w:r>
        <w:rPr>
          <w:rStyle w:val="c0"/>
        </w:rPr>
        <w:t xml:space="preserve"> контрольный диктант в 8 классе:</w:t>
      </w:r>
    </w:p>
    <w:p w:rsidR="00585C75" w:rsidRPr="00585C75" w:rsidRDefault="00585C75" w:rsidP="00585C75">
      <w:pPr>
        <w:pStyle w:val="c2"/>
        <w:ind w:left="-567"/>
        <w:jc w:val="both"/>
      </w:pPr>
      <w:r>
        <w:rPr>
          <w:rStyle w:val="c0"/>
        </w:rPr>
        <w:t xml:space="preserve">       </w:t>
      </w:r>
      <w:r w:rsidRPr="00585C75">
        <w:t>Каждая страна имеет национальную реку. У России есть Волга, которая является самой большой рекой в Европе.</w:t>
      </w:r>
    </w:p>
    <w:p w:rsidR="00585C75" w:rsidRPr="00585C75" w:rsidRDefault="00585C75" w:rsidP="00585C75">
      <w:pPr>
        <w:pStyle w:val="c2"/>
        <w:ind w:left="-567"/>
        <w:jc w:val="both"/>
      </w:pPr>
      <w:r w:rsidRPr="00585C75">
        <w:t xml:space="preserve">    Тоненький ручеек, изгибаясь, пробивается среди глухих лесов и болот, поросших богатой растительностью. Так начинает Волга свой далекий путь. </w:t>
      </w:r>
      <w:proofErr w:type="gramStart"/>
      <w:r w:rsidRPr="00585C75">
        <w:t>Пройдя через несколько озер она набирает</w:t>
      </w:r>
      <w:proofErr w:type="gramEnd"/>
      <w:r w:rsidRPr="00585C75">
        <w:t xml:space="preserve"> силу и разливается широко, могуче, величаво. Семь тысяч больших и малых рек несут Волге-матушке свои воды. </w:t>
      </w:r>
    </w:p>
    <w:p w:rsidR="00585C75" w:rsidRPr="00585C75" w:rsidRDefault="00585C75" w:rsidP="00585C75">
      <w:pPr>
        <w:pStyle w:val="c2"/>
        <w:ind w:left="-567"/>
        <w:jc w:val="both"/>
      </w:pPr>
      <w:r w:rsidRPr="00585C75">
        <w:t xml:space="preserve">    Человек, путешествующий по Волге, не перестает удивляться красоте и разнообразию волжских берегов. В верховьях сжимают реку желто-красные сосновые леса. И воздух здесь напоен ароматом сосны. Лишь изредка где-нибудь возле оврага неожиданно зазеленеет березовая роща. Особенно живописен правый гористый берег, круто обрывающийся к реке. </w:t>
      </w:r>
    </w:p>
    <w:p w:rsidR="00585C75" w:rsidRPr="00585C75" w:rsidRDefault="00585C75" w:rsidP="00585C75">
      <w:pPr>
        <w:pStyle w:val="c2"/>
        <w:ind w:left="-567"/>
        <w:jc w:val="both"/>
      </w:pPr>
      <w:r w:rsidRPr="00585C75">
        <w:lastRenderedPageBreak/>
        <w:t xml:space="preserve">    Ближе к югу зеленые заросли уступают место равнинным хлебам, уходящим в бесконечную даль. Но вот река круто поворачивает на </w:t>
      </w:r>
      <w:proofErr w:type="gramStart"/>
      <w:r w:rsidRPr="00585C75">
        <w:t>юго-восток</w:t>
      </w:r>
      <w:proofErr w:type="gramEnd"/>
      <w:r w:rsidRPr="00585C75">
        <w:t xml:space="preserve"> и сразу ощущаешь дыхание полупустыни. Дельта Волги испещрена рукавами, непроходимыми зарослями тростника.</w:t>
      </w:r>
    </w:p>
    <w:p w:rsidR="00585C75" w:rsidRPr="00585C75" w:rsidRDefault="00585C75" w:rsidP="00585C75">
      <w:pPr>
        <w:pStyle w:val="c2"/>
        <w:ind w:left="-567"/>
        <w:jc w:val="both"/>
      </w:pPr>
      <w:r w:rsidRPr="00585C75">
        <w:t xml:space="preserve">    Два месяца нужно Волге, чтобы преодолеть путь от истока до устья.</w:t>
      </w:r>
    </w:p>
    <w:p w:rsidR="00263C5A" w:rsidRPr="00FC5B2B" w:rsidRDefault="00263C5A" w:rsidP="00585C75">
      <w:pPr>
        <w:pStyle w:val="c2"/>
        <w:ind w:left="-567"/>
        <w:jc w:val="both"/>
      </w:pPr>
      <w:r w:rsidRPr="00FC5B2B">
        <w:rPr>
          <w:rStyle w:val="c0"/>
        </w:rPr>
        <w:t>Например, словарный диктант для 5 класса:</w:t>
      </w:r>
    </w:p>
    <w:p w:rsidR="00263C5A" w:rsidRPr="00FC5B2B" w:rsidRDefault="00B17E93" w:rsidP="00FC5B2B">
      <w:pPr>
        <w:pStyle w:val="c2"/>
        <w:ind w:left="-567"/>
        <w:jc w:val="both"/>
        <w:rPr>
          <w:i/>
        </w:rPr>
      </w:pPr>
      <w:proofErr w:type="gramStart"/>
      <w:r>
        <w:rPr>
          <w:rStyle w:val="c0"/>
          <w:i/>
        </w:rPr>
        <w:t xml:space="preserve">Грозди фиолетовой сирени, </w:t>
      </w:r>
      <w:r w:rsidR="00263C5A" w:rsidRPr="00FC5B2B">
        <w:rPr>
          <w:rStyle w:val="c0"/>
          <w:i/>
        </w:rPr>
        <w:t> рассвет над рекой Волгой, вкусная земляника, весенняя оттепель, пахучий шиповник, безбрежные просторы, беспомощный птенчик, комнатные растения, возраст дерева, жужжание пчёл, шёлковый березовый листок, спелый крыжовник, бескрайние степи.</w:t>
      </w:r>
      <w:proofErr w:type="gramEnd"/>
    </w:p>
    <w:p w:rsidR="00263C5A" w:rsidRPr="00FC5B2B" w:rsidRDefault="00263C5A" w:rsidP="00FC5B2B">
      <w:pPr>
        <w:pStyle w:val="c2"/>
        <w:ind w:left="-567"/>
        <w:jc w:val="both"/>
      </w:pPr>
      <w:r w:rsidRPr="00FC5B2B">
        <w:rPr>
          <w:rStyle w:val="c0"/>
        </w:rPr>
        <w:t>Чтобы дети лучше усваивали и запоминали экологические понятия, предлагается словарный диктант с творческим заданием – угадать по толкованию слово и составить с ним предложения. Например:</w:t>
      </w:r>
    </w:p>
    <w:p w:rsidR="00263C5A" w:rsidRPr="00FC5B2B" w:rsidRDefault="00263C5A" w:rsidP="00FC5B2B">
      <w:pPr>
        <w:pStyle w:val="c28"/>
        <w:ind w:left="-567"/>
        <w:jc w:val="both"/>
      </w:pPr>
      <w:r w:rsidRPr="00FC5B2B">
        <w:rPr>
          <w:rStyle w:val="c0"/>
        </w:rPr>
        <w:t>А) пространство, среда, в которой мы живем, весь мир животных и растений (биосфера);</w:t>
      </w:r>
    </w:p>
    <w:p w:rsidR="00263C5A" w:rsidRPr="00FC5B2B" w:rsidRDefault="00263C5A" w:rsidP="00FC5B2B">
      <w:pPr>
        <w:pStyle w:val="c28"/>
        <w:ind w:left="-567"/>
        <w:jc w:val="both"/>
        <w:rPr>
          <w:rStyle w:val="c0"/>
        </w:rPr>
      </w:pPr>
      <w:r w:rsidRPr="00FC5B2B">
        <w:rPr>
          <w:rStyle w:val="c0"/>
        </w:rPr>
        <w:t>Б) неприкосновенный участок, где оберегается природа, растения, животный мир (заповедник);</w:t>
      </w:r>
    </w:p>
    <w:p w:rsidR="00585C75" w:rsidRDefault="00FC5B2B" w:rsidP="00585C7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Огромную роль в экологическом воспитании играют уроки развития речи, на которых у школьников, помимо речевых навыков, формируются мировоззрение и основополагающие нравственные качества. Важное место среди видов работ по развитию речи занимают сочинения: в них отражается внутренний мир ученика, они говорят о развитии школьника, отношении к жизни, формировании его взглядов на мир.</w:t>
      </w:r>
      <w:r w:rsidR="0058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отрывки из сочинений школьников:</w:t>
      </w:r>
    </w:p>
    <w:p w:rsidR="00585C75" w:rsidRDefault="00585C75" w:rsidP="00585C7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8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Земля </w:t>
      </w:r>
      <w:proofErr w:type="gramStart"/>
      <w:r w:rsidRPr="00585C75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Pr="00585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никальна. Сохранив нашу планету – сохраним существование всех биологических существ.</w:t>
      </w:r>
    </w:p>
    <w:p w:rsidR="00585C75" w:rsidRDefault="00585C75" w:rsidP="00585C7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8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людей заставляет все больше и больше брать у природы, </w:t>
      </w:r>
      <w:r w:rsidRPr="00585C7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ведет к нарушению экологического равновесия. Какой мир мы можем оставить потомкам, если будем так беспощадны к природе на нашей планете?</w:t>
      </w:r>
    </w:p>
    <w:p w:rsidR="00585C75" w:rsidRDefault="00585C75" w:rsidP="00585C7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85C7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отравлена, растения тоже отравлены. Продолжая эту цепь, можно заметить, что следующим будет организм человек</w:t>
      </w:r>
      <w:r w:rsidRPr="00585C75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который вместе с пищей будет употреблять вредные химические вещества, что может повлечь за собой отравление организма.</w:t>
      </w:r>
    </w:p>
    <w:p w:rsidR="00585C75" w:rsidRDefault="00585C75" w:rsidP="00585C7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8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Первозданная природа красива, она завораживает, вдохновляет. Но от действий людей ее красота исчезает. Что тогда мы оставим детям? Чт</w:t>
      </w:r>
      <w:r w:rsidRPr="0058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скажем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ответ на справедливые упреки? </w:t>
      </w:r>
    </w:p>
    <w:p w:rsidR="00FC5B2B" w:rsidRPr="00FC5B2B" w:rsidRDefault="00FC5B2B" w:rsidP="00585C7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репродукциям картин включает в себя, в том числе формирование умения словами передавать красоту природы, животных и человека,  формирования знания, что человек – часть природы, и он в ответе за всё, что происходит на планете.</w:t>
      </w:r>
    </w:p>
    <w:p w:rsidR="000170F8" w:rsidRPr="00FC5B2B" w:rsidRDefault="00263C5A" w:rsidP="00FC5B2B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C5B2B">
        <w:rPr>
          <w:rFonts w:ascii="Times New Roman" w:hAnsi="Times New Roman" w:cs="Times New Roman"/>
          <w:sz w:val="24"/>
          <w:szCs w:val="24"/>
        </w:rPr>
        <w:t xml:space="preserve">Экологическая культура начинается с воспитания любви, бережного отношения к природе, «братьям нашим меньшим», родному селу, в конечном счете – к Родине. Этому способствуют, несомненно, уроки литературы. Так, в 5 классе при изучении темы «Малые жанры фольклора», обращаясь к </w:t>
      </w:r>
      <w:proofErr w:type="spellStart"/>
      <w:r w:rsidRPr="00FC5B2B">
        <w:rPr>
          <w:rFonts w:ascii="Times New Roman" w:hAnsi="Times New Roman" w:cs="Times New Roman"/>
          <w:sz w:val="24"/>
          <w:szCs w:val="24"/>
        </w:rPr>
        <w:t>закличкам</w:t>
      </w:r>
      <w:proofErr w:type="spellEnd"/>
      <w:r w:rsidRPr="00FC5B2B">
        <w:rPr>
          <w:rFonts w:ascii="Times New Roman" w:hAnsi="Times New Roman" w:cs="Times New Roman"/>
          <w:sz w:val="24"/>
          <w:szCs w:val="24"/>
        </w:rPr>
        <w:t>, загадкам, пословицам, поговоркам на тему природы, я акцентирую внимание учащихся не только на метком образном русском слове, но и на бережном отношении ко всему живому, к себе в том числе, ведь мы тоже часть природы.</w:t>
      </w:r>
    </w:p>
    <w:p w:rsidR="00263C5A" w:rsidRPr="00FC5B2B" w:rsidRDefault="00263C5A" w:rsidP="00FC5B2B">
      <w:pPr>
        <w:pStyle w:val="a3"/>
        <w:ind w:left="-567"/>
        <w:jc w:val="both"/>
      </w:pPr>
      <w:r w:rsidRPr="00FC5B2B">
        <w:lastRenderedPageBreak/>
        <w:t>Произведение М.М. Пришвина  «Кладовая солнца» в 6 классе демонстрируют любовь к родной земле, стремление пробудить у школьников желание понять красоту природы. На примерах поступков главных героев, их отношении к жизни, природе, животным и птицам автор рисует яркие примеры уважительного, бережного отношения к окружающему миру. Писатель наделяет животных и растения качествами, свойственными человеку, использует прием олицетворения, тем самым подчеркивает мысль о единении человека и природы.</w:t>
      </w:r>
    </w:p>
    <w:p w:rsidR="00263C5A" w:rsidRPr="00FC5B2B" w:rsidRDefault="00263C5A" w:rsidP="00FC5B2B">
      <w:pPr>
        <w:pStyle w:val="a3"/>
        <w:ind w:left="-567"/>
        <w:jc w:val="both"/>
      </w:pPr>
      <w:r w:rsidRPr="00FC5B2B">
        <w:t>Аналогичные картины наблюдаем и в рассказе В.П. Астафьева «</w:t>
      </w:r>
      <w:proofErr w:type="spellStart"/>
      <w:r w:rsidRPr="00FC5B2B">
        <w:t>Васюткино</w:t>
      </w:r>
      <w:proofErr w:type="spellEnd"/>
      <w:r w:rsidRPr="00FC5B2B">
        <w:t xml:space="preserve"> озеро», в котором </w:t>
      </w:r>
      <w:proofErr w:type="spellStart"/>
      <w:r w:rsidRPr="00FC5B2B">
        <w:t>Васютка</w:t>
      </w:r>
      <w:proofErr w:type="spellEnd"/>
      <w:r w:rsidRPr="00FC5B2B">
        <w:t>, ровесник пятиклассников, оказался один на один с тайгой. Произведение В.П. Астафьева учит не только выносливости, стойкости духа, смекалке, терпению, но и тому, что лес, река, животные, рыбы часто становятся нашими помощниками, помогают выжить человеку в трудных условиях.</w:t>
      </w:r>
    </w:p>
    <w:p w:rsidR="00263C5A" w:rsidRPr="00FC5B2B" w:rsidRDefault="00263C5A" w:rsidP="00FC5B2B">
      <w:pPr>
        <w:pStyle w:val="a3"/>
        <w:ind w:left="-567"/>
        <w:jc w:val="both"/>
      </w:pPr>
      <w:r w:rsidRPr="00FC5B2B">
        <w:t>На уроках литературы, посвященных разделам «Писатели и поэты 19 и 20 веков о Родине, родной природе и о себе», я стараюсь развивать в детях не просто чуткое отношение к слову, а способность удивляться, восхищаться красотой родной природы, которую воспели в своих стихах русские поэты и писатели.</w:t>
      </w:r>
    </w:p>
    <w:p w:rsidR="00263C5A" w:rsidRPr="00FC5B2B" w:rsidRDefault="00263C5A" w:rsidP="00FC5B2B">
      <w:pPr>
        <w:pStyle w:val="a3"/>
        <w:ind w:left="-567"/>
        <w:jc w:val="both"/>
      </w:pPr>
      <w:r w:rsidRPr="00FC5B2B">
        <w:t xml:space="preserve">На основе курса школьной программы по литературе можно составить внушительный список произведений, в которых в той или иной степени освещаются вопросы экологии, бережного отношения к природе. </w:t>
      </w:r>
      <w:proofErr w:type="gramStart"/>
      <w:r w:rsidRPr="00FC5B2B">
        <w:t>Среди них роман Ч.Айтматова «Плаха»,  повесть В.П. Астафьева «Царь-рыба», повесть В.Распутина «Прощание с Матерой» и многие другие.</w:t>
      </w:r>
      <w:proofErr w:type="gramEnd"/>
      <w:r w:rsidRPr="00FC5B2B">
        <w:t xml:space="preserve"> Эти произведения побуждают  читателей задуматься о своем месте в этом мире и развивают экологическое мышление.</w:t>
      </w:r>
    </w:p>
    <w:p w:rsidR="00FC5B2B" w:rsidRPr="00FC5B2B" w:rsidRDefault="00FC5B2B" w:rsidP="00FC5B2B">
      <w:pPr>
        <w:pStyle w:val="c2"/>
        <w:ind w:left="-567"/>
        <w:jc w:val="both"/>
      </w:pPr>
      <w:r w:rsidRPr="00FC5B2B">
        <w:rPr>
          <w:rStyle w:val="c0"/>
        </w:rPr>
        <w:t xml:space="preserve">В старших классах (9-11) обязательно проводятся уроки, раскрывающие характер главных героев на фоне пейзажных зарисовок. Например, рассматривая образ Г. Печорина из «Героя нашего времени» М. Лермонтова мы разбираем такие эпизоды, как: описание </w:t>
      </w:r>
      <w:proofErr w:type="spellStart"/>
      <w:r w:rsidRPr="00FC5B2B">
        <w:rPr>
          <w:rStyle w:val="c0"/>
        </w:rPr>
        <w:t>Койшаурской</w:t>
      </w:r>
      <w:proofErr w:type="spellEnd"/>
      <w:r w:rsidRPr="00FC5B2B">
        <w:rPr>
          <w:rStyle w:val="c0"/>
        </w:rPr>
        <w:t xml:space="preserve"> долины - «Славное эта долина! Со всех сторон горы неприступные…» - этот эпизод нас как бы готови</w:t>
      </w:r>
      <w:proofErr w:type="gramStart"/>
      <w:r w:rsidRPr="00FC5B2B">
        <w:rPr>
          <w:rStyle w:val="c0"/>
        </w:rPr>
        <w:t>т к встр</w:t>
      </w:r>
      <w:proofErr w:type="gramEnd"/>
      <w:r w:rsidRPr="00FC5B2B">
        <w:rPr>
          <w:rStyle w:val="c0"/>
        </w:rPr>
        <w:t xml:space="preserve">ече с главным героем – славным и в тоже время неприступным; в Пятигорске, где поселился Печорин (гл. «Княжна Мери») – «…Весело жить в такой земле! </w:t>
      </w:r>
      <w:proofErr w:type="gramStart"/>
      <w:r w:rsidRPr="00FC5B2B">
        <w:rPr>
          <w:rStyle w:val="c0"/>
        </w:rPr>
        <w:t>Воздух чист, свеж, как поцелуй ребёнка: солнце ярко, небо сине – чего бы, кажется, больше?</w:t>
      </w:r>
      <w:proofErr w:type="gramEnd"/>
      <w:r w:rsidRPr="00FC5B2B">
        <w:rPr>
          <w:rStyle w:val="c0"/>
        </w:rPr>
        <w:t xml:space="preserve"> Зачем тут страсти, желания, сожаления?» - через данный эпизод мы лучше понимаем чувства, мысли, сложный мир Печорина противоречивость его характера. А сколько эмоций вызывает эпизод поездки по степи Тараса </w:t>
      </w:r>
      <w:proofErr w:type="spellStart"/>
      <w:r w:rsidRPr="00FC5B2B">
        <w:rPr>
          <w:rStyle w:val="c0"/>
        </w:rPr>
        <w:t>Бульбы</w:t>
      </w:r>
      <w:proofErr w:type="spellEnd"/>
      <w:r w:rsidRPr="00FC5B2B">
        <w:rPr>
          <w:rStyle w:val="c0"/>
        </w:rPr>
        <w:t xml:space="preserve"> с сыновьями в Запорожскую</w:t>
      </w:r>
      <w:proofErr w:type="gramStart"/>
      <w:r w:rsidRPr="00FC5B2B">
        <w:rPr>
          <w:rStyle w:val="c0"/>
        </w:rPr>
        <w:t xml:space="preserve"> С</w:t>
      </w:r>
      <w:proofErr w:type="gramEnd"/>
      <w:r w:rsidRPr="00FC5B2B">
        <w:rPr>
          <w:rStyle w:val="c0"/>
        </w:rPr>
        <w:t xml:space="preserve">ечь из повести Гоголя «Тарас </w:t>
      </w:r>
      <w:proofErr w:type="spellStart"/>
      <w:r w:rsidRPr="00FC5B2B">
        <w:rPr>
          <w:rStyle w:val="c0"/>
        </w:rPr>
        <w:t>Бульба</w:t>
      </w:r>
      <w:proofErr w:type="spellEnd"/>
      <w:r w:rsidRPr="00FC5B2B">
        <w:rPr>
          <w:rStyle w:val="c0"/>
        </w:rPr>
        <w:t>»!</w:t>
      </w:r>
    </w:p>
    <w:p w:rsidR="00FC5B2B" w:rsidRPr="00FC5B2B" w:rsidRDefault="00FC5B2B" w:rsidP="00FC5B2B">
      <w:pPr>
        <w:pStyle w:val="c2"/>
        <w:ind w:left="-567"/>
        <w:jc w:val="both"/>
      </w:pPr>
      <w:r w:rsidRPr="00FC5B2B">
        <w:rPr>
          <w:rStyle w:val="c0"/>
        </w:rPr>
        <w:t>Таким образом, эта работа помогает учащимся понять тесную взаимосвязь человека и природы – и если он (человек) будет чище, лучше, добрее, то и природа будет отвечать тем же самым.</w:t>
      </w:r>
    </w:p>
    <w:p w:rsidR="00FC5B2B" w:rsidRPr="00FC5B2B" w:rsidRDefault="00FC5B2B" w:rsidP="00FC5B2B">
      <w:pPr>
        <w:pStyle w:val="c2"/>
        <w:ind w:left="-567"/>
        <w:jc w:val="both"/>
      </w:pPr>
      <w:r w:rsidRPr="00FC5B2B">
        <w:rPr>
          <w:rStyle w:val="c0"/>
        </w:rPr>
        <w:t>Изучить и понять художественные произведения невозможно без анализа изобразительных средств, использованных автором какого – либо стихотворения, повести, романа</w:t>
      </w:r>
      <w:proofErr w:type="gramStart"/>
      <w:r w:rsidRPr="00FC5B2B">
        <w:rPr>
          <w:rStyle w:val="c0"/>
        </w:rPr>
        <w:t>… И</w:t>
      </w:r>
      <w:proofErr w:type="gramEnd"/>
      <w:r w:rsidRPr="00FC5B2B">
        <w:rPr>
          <w:rStyle w:val="c0"/>
        </w:rPr>
        <w:t xml:space="preserve"> особенно такая работа удаётся при изучения стихотворений о природе. Знакомя 5-классников впервые с такими литературоведческими терминами, как: эпитет, метафора, сравнение, олицетворение, лучше всего использовать тексты С. Есенина, А. Фета, Ф. Тютчева А в средних и старших классах, обращаясь к пейзажной лирике, учащиеся, анализируя стихотворение, уже сами легко находят изобразительные средства. А также сами пытаются их использовать в своём творчестве (стихи, рассказы…).</w:t>
      </w:r>
    </w:p>
    <w:p w:rsidR="00FC5B2B" w:rsidRPr="00FC5B2B" w:rsidRDefault="00FC5B2B" w:rsidP="00FC5B2B">
      <w:pPr>
        <w:pStyle w:val="a3"/>
        <w:ind w:left="-567"/>
        <w:jc w:val="both"/>
      </w:pPr>
    </w:p>
    <w:p w:rsidR="00263C5A" w:rsidRPr="000170F8" w:rsidRDefault="00FC5B2B" w:rsidP="00585C75">
      <w:pPr>
        <w:pStyle w:val="a3"/>
        <w:ind w:left="-567"/>
        <w:jc w:val="both"/>
      </w:pPr>
      <w:r w:rsidRPr="00FC5B2B">
        <w:t>Духовный мир  учеников постепенно обогащается нравственно-экологическими представл</w:t>
      </w:r>
      <w:r w:rsidR="00585C75">
        <w:t>ениями в ходе учебного процесса.</w:t>
      </w:r>
    </w:p>
    <w:sectPr w:rsidR="00263C5A" w:rsidRPr="000170F8" w:rsidSect="00B1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2128"/>
    <w:multiLevelType w:val="multilevel"/>
    <w:tmpl w:val="815C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12F02"/>
    <w:multiLevelType w:val="hybridMultilevel"/>
    <w:tmpl w:val="37FC4348"/>
    <w:lvl w:ilvl="0" w:tplc="B3C07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EC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81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C01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A2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2D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84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44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03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170F8"/>
    <w:rsid w:val="000170F8"/>
    <w:rsid w:val="00263C5A"/>
    <w:rsid w:val="00585C75"/>
    <w:rsid w:val="00A35F9D"/>
    <w:rsid w:val="00B150CF"/>
    <w:rsid w:val="00B17E93"/>
    <w:rsid w:val="00D54622"/>
    <w:rsid w:val="00D82BFC"/>
    <w:rsid w:val="00FC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6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3C5A"/>
  </w:style>
  <w:style w:type="paragraph" w:customStyle="1" w:styleId="c28">
    <w:name w:val="c28"/>
    <w:basedOn w:val="a"/>
    <w:rsid w:val="0026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7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1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3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0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86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8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3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8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2017-01-06T10:07:00Z</dcterms:created>
  <dcterms:modified xsi:type="dcterms:W3CDTF">2017-01-27T19:42:00Z</dcterms:modified>
</cp:coreProperties>
</file>