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64" w:rsidRDefault="00F51464" w:rsidP="00F5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60"/>
          <w:sz w:val="110"/>
          <w:szCs w:val="110"/>
        </w:rPr>
      </w:pPr>
      <w:bookmarkStart w:id="0" w:name="bookmark0"/>
    </w:p>
    <w:p w:rsidR="00315176" w:rsidRPr="00315176" w:rsidRDefault="00315176" w:rsidP="00F5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b/>
          <w:bCs/>
          <w:color w:val="000000"/>
          <w:spacing w:val="260"/>
          <w:sz w:val="110"/>
          <w:szCs w:val="110"/>
        </w:rPr>
        <w:t>ДОКЛАД</w:t>
      </w:r>
      <w:bookmarkEnd w:id="0"/>
    </w:p>
    <w:p w:rsidR="00F51464" w:rsidRDefault="00F51464" w:rsidP="00F5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0"/>
          <w:sz w:val="66"/>
          <w:szCs w:val="66"/>
        </w:rPr>
      </w:pPr>
    </w:p>
    <w:p w:rsidR="00315176" w:rsidRPr="00315176" w:rsidRDefault="00315176" w:rsidP="00F5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0"/>
          <w:sz w:val="66"/>
          <w:szCs w:val="66"/>
        </w:rPr>
        <w:t xml:space="preserve">Тема: </w:t>
      </w:r>
      <w:r w:rsidR="00F51464">
        <w:rPr>
          <w:rFonts w:ascii="Times New Roman" w:eastAsia="Times New Roman" w:hAnsi="Times New Roman" w:cs="Times New Roman"/>
          <w:i/>
          <w:iCs/>
          <w:color w:val="000000"/>
          <w:sz w:val="60"/>
          <w:szCs w:val="60"/>
        </w:rPr>
        <w:t>«Художественная литература как</w:t>
      </w:r>
      <w:r w:rsidRPr="00315176">
        <w:rPr>
          <w:rFonts w:ascii="Times New Roman" w:eastAsia="Times New Roman" w:hAnsi="Times New Roman" w:cs="Times New Roman"/>
          <w:i/>
          <w:iCs/>
          <w:color w:val="000000"/>
          <w:sz w:val="60"/>
          <w:szCs w:val="60"/>
        </w:rPr>
        <w:t xml:space="preserve"> средство развития речи</w:t>
      </w:r>
      <w:r w:rsidR="00F51464">
        <w:rPr>
          <w:rFonts w:ascii="Times New Roman" w:eastAsia="Times New Roman" w:hAnsi="Times New Roman" w:cs="Times New Roman"/>
          <w:i/>
          <w:iCs/>
          <w:color w:val="000000"/>
          <w:sz w:val="60"/>
          <w:szCs w:val="60"/>
        </w:rPr>
        <w:t xml:space="preserve"> дошкольников</w:t>
      </w:r>
      <w:r w:rsidR="00884570">
        <w:rPr>
          <w:rFonts w:ascii="Times New Roman" w:eastAsia="Times New Roman" w:hAnsi="Times New Roman" w:cs="Times New Roman"/>
          <w:i/>
          <w:iCs/>
          <w:color w:val="000000"/>
          <w:sz w:val="60"/>
          <w:szCs w:val="60"/>
        </w:rPr>
        <w:t>»</w:t>
      </w: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>
      <w:pPr>
        <w:rPr>
          <w:sz w:val="40"/>
          <w:szCs w:val="40"/>
        </w:rPr>
      </w:pPr>
    </w:p>
    <w:p w:rsidR="00F51464" w:rsidRDefault="00F51464" w:rsidP="00F514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315176">
        <w:rPr>
          <w:sz w:val="40"/>
          <w:szCs w:val="40"/>
        </w:rPr>
        <w:t>Воспитатель: Аверьянова Н.И.</w:t>
      </w:r>
    </w:p>
    <w:p w:rsidR="00315176" w:rsidRPr="00315176" w:rsidRDefault="00315176" w:rsidP="00CF6DCD">
      <w:pPr>
        <w:jc w:val="both"/>
        <w:rPr>
          <w:sz w:val="40"/>
          <w:szCs w:val="40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Детская книга рассматривается как средство умственного, нравственного и эстетического воспитания. Детский поэт И. </w:t>
      </w:r>
      <w:proofErr w:type="spell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детскую литературу первоосновой воспитания. По словам В.А. Сухомлинского «Чтение книг — тропинка, по которой умелый умный, думающий воспитатель находит путь к сердцу ребенка».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 формирует нравственные чувства и оценки, нормы нравственного поведения, воспитывает эстетическое восприятие. Произведения литературы способствуют развитию речи, дают образцы русского литературного языка. В рассказах дети познают лаконизм и точность языка, в стихах музыкальность, напевность, ритмичность русской речи.</w:t>
      </w:r>
    </w:p>
    <w:p w:rsidR="00CF6DCD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такая дребедень</w:t>
      </w:r>
    </w:p>
    <w:p w:rsidR="00CF6DCD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Целый день 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Динь-ди-лень</w:t>
      </w:r>
      <w:proofErr w:type="spell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Динь-ди-лень</w:t>
      </w:r>
      <w:proofErr w:type="spell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Динь-ди-лень</w:t>
      </w:r>
      <w:proofErr w:type="spell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тюлень позвонил, то олень. </w:t>
      </w:r>
      <w:r w:rsidRPr="0031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/К. Чуковский «Телефон»/</w:t>
      </w:r>
    </w:p>
    <w:p w:rsidR="00CF6DCD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Рано - рано </w:t>
      </w:r>
    </w:p>
    <w:p w:rsidR="00CF6DCD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- барана 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Застучали в ворота</w:t>
      </w:r>
    </w:p>
    <w:p w:rsid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Тра-та-та и тра-та-та. </w:t>
      </w:r>
      <w:r w:rsidRPr="0031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/К. Чуковский «Красное солнце»/</w:t>
      </w:r>
    </w:p>
    <w:p w:rsidR="00CF6DCD" w:rsidRPr="00315176" w:rsidRDefault="00CF6DCD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сказках </w:t>
      </w: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меткость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(«Сказка ложь, да в ней намек, добру молодцу урок», «Быстро сказка сказывается, да не быстро делается»), </w:t>
      </w: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выразительность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книг, особенно из р.н. сказок, ребенок узнает много новых слов (амбар, сусека, изба, мачеха, падчерица, озноб, краюха хлеба, ковш), образных выражений («я там был, мед, пиво пил, по усам текло, да в рот не попало»), </w:t>
      </w:r>
      <w:proofErr w:type="spell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Start"/>
      <w:r w:rsidRPr="00315176">
        <w:rPr>
          <w:rFonts w:ascii="Times New Roman" w:eastAsia="Times New Roman" w:hAnsi="Times New Roman" w:cs="Times New Roman"/>
          <w:i/>
          <w:iCs/>
          <w:color w:val="616161"/>
          <w:sz w:val="28"/>
          <w:szCs w:val="28"/>
        </w:rPr>
        <w:t>М</w:t>
      </w:r>
      <w:proofErr w:type="spellEnd"/>
      <w:r w:rsidRPr="00315176">
        <w:rPr>
          <w:rFonts w:ascii="Times New Roman" w:eastAsia="Times New Roman" w:hAnsi="Times New Roman" w:cs="Times New Roman"/>
          <w:i/>
          <w:iCs/>
          <w:color w:val="616161"/>
          <w:sz w:val="28"/>
          <w:szCs w:val="28"/>
        </w:rPr>
        <w:t>-</w:t>
      </w:r>
      <w:proofErr w:type="gramEnd"/>
      <w:r w:rsidRPr="00315176">
        <w:rPr>
          <w:rFonts w:ascii="Times New Roman" w:eastAsia="Times New Roman" w:hAnsi="Times New Roman" w:cs="Times New Roman"/>
          <w:i/>
          <w:iCs/>
          <w:color w:val="616161"/>
          <w:sz w:val="28"/>
          <w:szCs w:val="28"/>
        </w:rPr>
        <w:t>_</w:t>
      </w:r>
      <w:r w:rsidRPr="00315176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речь обогащается эмоциональной и поэтической лексикой. </w:t>
      </w:r>
      <w:proofErr w:type="gram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помогает детям излагать свое отношение к прослушанному, используя </w:t>
      </w: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сравнения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(это изобразительный прием, основанный на сопоставлении одного явления или понятия с другим.</w:t>
      </w:r>
      <w:proofErr w:type="gram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определить сравнение? </w:t>
      </w:r>
      <w:proofErr w:type="gram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 внимание на слова в тексте «как будто», «словно», «как», «подобный», «похожий», «точно», «мой дом - моя крепость», «белый, как снег», «говорит, словно реченька журит» (А.С. Пушкин), «круглый, как мяч»); </w:t>
      </w: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метафоры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(это слово или выражение, которое употребляется в переносном значении на основе сходства 2-х предметов или явлении по</w:t>
      </w:r>
      <w:proofErr w:type="gramEnd"/>
    </w:p>
    <w:p w:rsidR="00315176" w:rsidRDefault="00315176" w:rsidP="00CF6DCD">
      <w:pPr>
        <w:jc w:val="both"/>
      </w:pP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какому-либо признаку («водопад звезд» - много звезд, «горы </w:t>
      </w:r>
      <w:proofErr w:type="gram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своротить</w:t>
      </w:r>
      <w:proofErr w:type="gram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много сделать какой-то работы за короткий период времени, «костер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рябины красной» - поспевшая рябина, похожа на костер, «ручей бежит» - ручей течет, «мороз сковал реки» - мороз заморозил воду в реке).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недаром злится,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Прошла ее пора -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в окно стучится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И гонит со двора. /Ф.И. Тютчев/</w:t>
      </w:r>
    </w:p>
    <w:p w:rsid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Эпитеты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образное определение, отличающее существенную для данного контекста черту в изображаемом объекте, явления (в основе лежит скрытое сравнение).</w:t>
      </w:r>
    </w:p>
    <w:p w:rsidR="00CF6DCD" w:rsidRPr="00315176" w:rsidRDefault="00CF6DCD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CD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Лес, точно терем расписной </w:t>
      </w:r>
    </w:p>
    <w:p w:rsid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Лиловый, золотой, багряный. </w:t>
      </w:r>
      <w:r w:rsidRPr="0031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/Бунин И./</w:t>
      </w:r>
    </w:p>
    <w:p w:rsidR="00CF6DCD" w:rsidRPr="00315176" w:rsidRDefault="00CF6DCD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CD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береза над моим окном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Принакрылась снегом, точно серебром.</w:t>
      </w:r>
    </w:p>
    <w:p w:rsid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средства образной выразительности.</w:t>
      </w:r>
    </w:p>
    <w:p w:rsidR="00CF6DCD" w:rsidRPr="00315176" w:rsidRDefault="00CF6DCD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воспитателя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привить детям любовь к художественному слову, уважение к книге. На основе анализа литературного произведения в единстве его содержания и художественной формы, а также в активном освоении средств художественной выразительное! и дети овладевают способностью передавать в образном слове определенное содержание.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Культура речи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явление </w:t>
      </w:r>
      <w:proofErr w:type="spell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многоаспектное</w:t>
      </w:r>
      <w:proofErr w:type="spell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 ее результатом считается умение говорить в соответствии с нормами литературного языка, это понятие включает в себя все элементы, способствующие точной, ясной и эмоциональной передаче мыслей и чувств, в процессе общения. Правильность и коммуникативная целесообразность речи считаются основными ступенями овладения литературным языком. Развитие образной речи необходимо рассматривать в нескольких направлениях: как работу над овладением детьми всеми сторонами речи: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Фонематической</w:t>
      </w:r>
      <w:proofErr w:type="gramEnd"/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различать звуки;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Лексической</w:t>
      </w:r>
      <w:proofErr w:type="gramEnd"/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- «лексис» - слово, выражение. Изучается словарный состав языка. Чем больше слов знает человек, тем богаче его речь, тем точнее он может выразить свои мысли. Возьмем слова стол, небо, картинка, бег,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чтение. Каждое из них имеет свое звучание и собственное (индивидуальное) лексическое значение.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Грамматической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правильно согласовывать слова в предложении восприятием разнообразных литературных жанров (сказок, стихов, басен, рассказов и фольклорных произведений (прибауток, песенок, </w:t>
      </w:r>
      <w:proofErr w:type="spell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) и как формирование языкового оформления самостоятельного связного высказывания.</w:t>
      </w:r>
      <w:proofErr w:type="gramEnd"/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Произведения художественной литературы и устного народного творчества, в том числе и малые литературные формы (пословицы, поговорки, загадки, скороговорки, фразеологизмы, например, ему медведь на ухо наступил — человек без музыкального слуха, тянет кота за хвост — нудно, медленно говорит, </w:t>
      </w:r>
      <w:proofErr w:type="gramStart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явился</w:t>
      </w:r>
      <w:proofErr w:type="gramEnd"/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запылился — неожиданно появившийся человек), являются важнейшими источниками развития выразительности детской речи.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Показателем богатства речи является не только достаточный объем активного словаря, но и разнообразие используемых словосочетаний, синтаксических конструкций, а также звуковое (выразительное) оформление связного высказывания.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книге у ребенка появляется рано. Вначале ему интересно пересматривать странички, слушать чтение взрослого, рассматривать иллюстрации. С появлением интереса к картинке начинает возникать интерес к тексту. Как показывает мой опыт, при соответствующей работе уже на третьем году жизни ребенка можно вызвать у него интерес к судьбе героя повествования, заставить малыша следить за ходом события и переживать новые для него чувства. Ребенок ставит себя на место героя, мысленно действует, борется с его врагами. Дети не любят плохого конца, герой должен быть удачлив (малыши не хотят, чтобы даже глупого мышонка съела кошка «Сказка о глупом мышонке» С. Маршака, поэтому целесообразно после прочитать «Сказку об умном мышонке» С. Маршака).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дошкольном возрасте происходят некоторые изменения в понимании и осмыслении текста, что связано с расширение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 В старшем, дошкольном возрасте дети начинают осознавать события, которых не было в их личном</w:t>
      </w:r>
      <w:r w:rsidR="00CF6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опыте, их интересуют не только поступки героя, но и мотивы поступков, переживания, чувства (Н. Носова «Огурцы», В. Осеева «Волшебное слово»).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способны иногда улавливать подтекст. Эмоциональное отношение к героям возникает на основе осмысления ребенком всей коллизии (это столкновение каких-нибудь противоположных сил, интересов, стремлений) произведения и учета всех характеристик героя. У детей формируется умение воспринимать текст в единстве содержания и формы.</w:t>
      </w:r>
    </w:p>
    <w:p w:rsidR="00315176" w:rsidRPr="00315176" w:rsidRDefault="00315176" w:rsidP="00CF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детская художественная литература является не только средством речевого развития детей, но оказывает благоприятное влияние на развитие поэтического слуха, чувства языка и словесного творчества детей. Воспитывает способность наслаждаться художественным словом, </w:t>
      </w:r>
      <w:r w:rsidRPr="00315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закладывает основу для формирования любви к родному языку, к его точности, выразительности, меткости, образности.</w:t>
      </w:r>
    </w:p>
    <w:p w:rsidR="00315176" w:rsidRDefault="00315176" w:rsidP="00CF6DCD">
      <w:pPr>
        <w:jc w:val="both"/>
      </w:pPr>
    </w:p>
    <w:sectPr w:rsidR="00315176" w:rsidSect="0031517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176"/>
    <w:rsid w:val="00315176"/>
    <w:rsid w:val="00884570"/>
    <w:rsid w:val="00CF6DCD"/>
    <w:rsid w:val="00F51464"/>
    <w:rsid w:val="00FC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2017-01-13T15:35:00Z</dcterms:created>
  <dcterms:modified xsi:type="dcterms:W3CDTF">2017-01-14T08:25:00Z</dcterms:modified>
</cp:coreProperties>
</file>