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15" w:rsidRPr="00537B15" w:rsidRDefault="00537B15" w:rsidP="00537B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7B1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детей </w:t>
      </w:r>
    </w:p>
    <w:p w:rsidR="00537B15" w:rsidRPr="00537B15" w:rsidRDefault="00537B15" w:rsidP="00537B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7B15">
        <w:rPr>
          <w:rFonts w:ascii="Times New Roman" w:hAnsi="Times New Roman" w:cs="Times New Roman"/>
          <w:sz w:val="24"/>
          <w:szCs w:val="24"/>
        </w:rPr>
        <w:t>Дом Детской Культуры "Ровесник"</w:t>
      </w:r>
    </w:p>
    <w:p w:rsidR="00537B15" w:rsidRPr="00537B15" w:rsidRDefault="00537B15" w:rsidP="00537B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B15" w:rsidRDefault="00537B15" w:rsidP="00537B15">
      <w:pPr>
        <w:ind w:firstLine="708"/>
        <w:jc w:val="center"/>
        <w:rPr>
          <w:sz w:val="28"/>
          <w:szCs w:val="28"/>
        </w:rPr>
      </w:pPr>
    </w:p>
    <w:p w:rsidR="00537B15" w:rsidRDefault="00537B15" w:rsidP="00537B15">
      <w:pPr>
        <w:ind w:firstLine="708"/>
        <w:jc w:val="center"/>
        <w:rPr>
          <w:sz w:val="28"/>
          <w:szCs w:val="28"/>
        </w:rPr>
      </w:pPr>
    </w:p>
    <w:p w:rsidR="00537B15" w:rsidRPr="000B6859" w:rsidRDefault="00537B15" w:rsidP="00537B15">
      <w:pPr>
        <w:ind w:firstLine="708"/>
        <w:jc w:val="center"/>
        <w:rPr>
          <w:sz w:val="40"/>
          <w:szCs w:val="40"/>
        </w:rPr>
      </w:pPr>
    </w:p>
    <w:p w:rsidR="00537B15" w:rsidRPr="000B6859" w:rsidRDefault="00537B15" w:rsidP="00537B15">
      <w:pPr>
        <w:ind w:firstLine="708"/>
        <w:jc w:val="center"/>
        <w:rPr>
          <w:sz w:val="36"/>
          <w:szCs w:val="36"/>
        </w:rPr>
      </w:pPr>
    </w:p>
    <w:p w:rsidR="00537B15" w:rsidRPr="00537B15" w:rsidRDefault="00537B15" w:rsidP="00537B15">
      <w:pPr>
        <w:pStyle w:val="a4"/>
        <w:spacing w:line="360" w:lineRule="auto"/>
        <w:rPr>
          <w:sz w:val="36"/>
          <w:szCs w:val="36"/>
        </w:rPr>
      </w:pPr>
      <w:r w:rsidRPr="00537B15">
        <w:rPr>
          <w:sz w:val="36"/>
          <w:szCs w:val="36"/>
        </w:rPr>
        <w:t>Формирование творческой активности</w:t>
      </w:r>
      <w:r w:rsidR="006E4781">
        <w:rPr>
          <w:sz w:val="36"/>
          <w:szCs w:val="36"/>
        </w:rPr>
        <w:t xml:space="preserve"> обучающихся</w:t>
      </w:r>
      <w:r w:rsidRPr="00537B15">
        <w:rPr>
          <w:sz w:val="36"/>
          <w:szCs w:val="36"/>
        </w:rPr>
        <w:t xml:space="preserve"> посредством игры  в инструментальном ансамбле </w:t>
      </w:r>
    </w:p>
    <w:p w:rsidR="00537B15" w:rsidRPr="00537B15" w:rsidRDefault="00537B15" w:rsidP="00537B15">
      <w:pPr>
        <w:pStyle w:val="a3"/>
        <w:spacing w:line="360" w:lineRule="auto"/>
        <w:jc w:val="both"/>
        <w:rPr>
          <w:color w:val="000000"/>
          <w:sz w:val="36"/>
          <w:szCs w:val="36"/>
          <w:shd w:val="clear" w:color="auto" w:fill="FFFFFF"/>
        </w:rPr>
      </w:pPr>
    </w:p>
    <w:p w:rsidR="00537B15" w:rsidRPr="00537B15" w:rsidRDefault="00537B15" w:rsidP="00537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15" w:rsidRPr="00537B15" w:rsidRDefault="00537B15" w:rsidP="00537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B15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537B15" w:rsidRPr="00537B15" w:rsidRDefault="00537B15" w:rsidP="00537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B15" w:rsidRDefault="00537B15" w:rsidP="00537B15">
      <w:pPr>
        <w:jc w:val="center"/>
        <w:rPr>
          <w:sz w:val="28"/>
          <w:szCs w:val="28"/>
        </w:rPr>
      </w:pPr>
    </w:p>
    <w:p w:rsidR="00537B15" w:rsidRDefault="00537B15" w:rsidP="00537B15">
      <w:pPr>
        <w:jc w:val="center"/>
        <w:rPr>
          <w:sz w:val="28"/>
          <w:szCs w:val="28"/>
        </w:rPr>
      </w:pPr>
    </w:p>
    <w:p w:rsidR="00537B15" w:rsidRDefault="00537B15" w:rsidP="00537B15">
      <w:pPr>
        <w:jc w:val="center"/>
        <w:rPr>
          <w:sz w:val="28"/>
          <w:szCs w:val="28"/>
        </w:rPr>
      </w:pPr>
    </w:p>
    <w:p w:rsidR="00537B15" w:rsidRDefault="00537B15" w:rsidP="00537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37B15" w:rsidRPr="00537B15" w:rsidRDefault="00537B15" w:rsidP="00537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Pr="00537B1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537B15">
        <w:rPr>
          <w:rFonts w:ascii="Times New Roman" w:hAnsi="Times New Roman" w:cs="Times New Roman"/>
          <w:sz w:val="24"/>
          <w:szCs w:val="24"/>
        </w:rPr>
        <w:t>Пацина</w:t>
      </w:r>
      <w:proofErr w:type="spellEnd"/>
      <w:r w:rsidRPr="00537B15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537B15" w:rsidRPr="00537B15" w:rsidRDefault="00537B15" w:rsidP="00537B15">
      <w:pPr>
        <w:jc w:val="right"/>
        <w:rPr>
          <w:rFonts w:ascii="Times New Roman" w:hAnsi="Times New Roman" w:cs="Times New Roman"/>
          <w:sz w:val="24"/>
          <w:szCs w:val="24"/>
        </w:rPr>
      </w:pPr>
      <w:r w:rsidRPr="00537B15">
        <w:rPr>
          <w:rFonts w:ascii="Times New Roman" w:hAnsi="Times New Roman" w:cs="Times New Roman"/>
          <w:sz w:val="24"/>
          <w:szCs w:val="24"/>
        </w:rPr>
        <w:t xml:space="preserve">                                   Педагог дополнительного образования</w:t>
      </w:r>
    </w:p>
    <w:p w:rsidR="00537B15" w:rsidRPr="00537B15" w:rsidRDefault="00537B15" w:rsidP="00537B15">
      <w:pPr>
        <w:jc w:val="right"/>
        <w:rPr>
          <w:rFonts w:ascii="Times New Roman" w:hAnsi="Times New Roman" w:cs="Times New Roman"/>
          <w:sz w:val="24"/>
          <w:szCs w:val="24"/>
        </w:rPr>
      </w:pPr>
      <w:r w:rsidRPr="00537B15">
        <w:rPr>
          <w:rFonts w:ascii="Times New Roman" w:hAnsi="Times New Roman" w:cs="Times New Roman"/>
          <w:sz w:val="24"/>
          <w:szCs w:val="24"/>
        </w:rPr>
        <w:t xml:space="preserve">                     Высшая квалификационная категория</w:t>
      </w:r>
    </w:p>
    <w:p w:rsidR="00537B15" w:rsidRPr="007F14C6" w:rsidRDefault="00537B15" w:rsidP="00537B15">
      <w:pPr>
        <w:jc w:val="center"/>
        <w:rPr>
          <w:sz w:val="28"/>
          <w:szCs w:val="28"/>
        </w:rPr>
      </w:pPr>
    </w:p>
    <w:p w:rsidR="00537B15" w:rsidRPr="007F14C6" w:rsidRDefault="00537B15" w:rsidP="00537B15">
      <w:pPr>
        <w:jc w:val="center"/>
        <w:rPr>
          <w:sz w:val="28"/>
          <w:szCs w:val="28"/>
        </w:rPr>
      </w:pPr>
    </w:p>
    <w:p w:rsidR="00537B15" w:rsidRDefault="00537B15" w:rsidP="00537B15">
      <w:pPr>
        <w:jc w:val="center"/>
        <w:rPr>
          <w:sz w:val="28"/>
          <w:szCs w:val="28"/>
        </w:rPr>
      </w:pPr>
    </w:p>
    <w:p w:rsidR="00537B15" w:rsidRPr="006E4781" w:rsidRDefault="00EF3C0F" w:rsidP="006E4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 2016</w:t>
      </w:r>
    </w:p>
    <w:p w:rsidR="00537B15" w:rsidRPr="00A64DEA" w:rsidRDefault="00537B15" w:rsidP="00537B15">
      <w:pPr>
        <w:spacing w:line="360" w:lineRule="auto"/>
        <w:jc w:val="center"/>
        <w:rPr>
          <w:b/>
          <w:sz w:val="32"/>
          <w:szCs w:val="32"/>
        </w:rPr>
      </w:pPr>
      <w:r w:rsidRPr="00A64DEA">
        <w:rPr>
          <w:b/>
          <w:sz w:val="32"/>
          <w:szCs w:val="32"/>
        </w:rPr>
        <w:lastRenderedPageBreak/>
        <w:t>Оглавление</w:t>
      </w:r>
    </w:p>
    <w:p w:rsidR="00537B15" w:rsidRPr="005A17FD" w:rsidRDefault="00537B15" w:rsidP="00D37F5C">
      <w:pPr>
        <w:spacing w:line="360" w:lineRule="auto"/>
        <w:jc w:val="both"/>
        <w:rPr>
          <w:sz w:val="32"/>
          <w:szCs w:val="32"/>
        </w:rPr>
      </w:pPr>
    </w:p>
    <w:p w:rsidR="00537B15" w:rsidRPr="00D37F5C" w:rsidRDefault="00537B15" w:rsidP="00D37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>Введение</w:t>
      </w:r>
    </w:p>
    <w:p w:rsidR="00537B15" w:rsidRPr="00D37F5C" w:rsidRDefault="00537B15" w:rsidP="00D37F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7F2D79" w:rsidRPr="00D37F5C">
        <w:rPr>
          <w:rFonts w:ascii="Times New Roman" w:hAnsi="Times New Roman" w:cs="Times New Roman"/>
          <w:sz w:val="28"/>
          <w:szCs w:val="28"/>
        </w:rPr>
        <w:t>Программа "Инструментальное исполнение"</w:t>
      </w:r>
    </w:p>
    <w:p w:rsidR="00537B15" w:rsidRPr="00D37F5C" w:rsidRDefault="00537B15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1.1. </w:t>
      </w:r>
      <w:r w:rsidR="007F2D79" w:rsidRPr="00D37F5C">
        <w:rPr>
          <w:rFonts w:ascii="Times New Roman" w:hAnsi="Times New Roman" w:cs="Times New Roman"/>
          <w:sz w:val="28"/>
          <w:szCs w:val="28"/>
        </w:rPr>
        <w:t>Формирование умений и навыков</w:t>
      </w:r>
    </w:p>
    <w:p w:rsidR="00537B15" w:rsidRPr="00D37F5C" w:rsidRDefault="00537B15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1.2. </w:t>
      </w:r>
      <w:r w:rsidR="007F2D79" w:rsidRPr="00D37F5C">
        <w:rPr>
          <w:rFonts w:ascii="Times New Roman" w:hAnsi="Times New Roman" w:cs="Times New Roman"/>
          <w:sz w:val="28"/>
          <w:szCs w:val="28"/>
        </w:rPr>
        <w:t>Принципы организации учебно-воспитательного процесса в классе инструментального ансамбля.</w:t>
      </w:r>
    </w:p>
    <w:p w:rsidR="007F2D79" w:rsidRPr="00D37F5C" w:rsidRDefault="007F2D79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>1.3. Репертуар инструментального ансамбля</w:t>
      </w:r>
    </w:p>
    <w:p w:rsidR="00537B15" w:rsidRPr="00D37F5C" w:rsidRDefault="00537B15" w:rsidP="00D37F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7F2D79" w:rsidRPr="00D37F5C">
        <w:rPr>
          <w:rFonts w:ascii="Times New Roman" w:hAnsi="Times New Roman" w:cs="Times New Roman"/>
          <w:sz w:val="28"/>
          <w:szCs w:val="28"/>
        </w:rPr>
        <w:t>Формы обучения</w:t>
      </w:r>
      <w:r w:rsidR="00D37F5C" w:rsidRPr="00D37F5C">
        <w:rPr>
          <w:rFonts w:ascii="Times New Roman" w:hAnsi="Times New Roman" w:cs="Times New Roman"/>
          <w:sz w:val="28"/>
          <w:szCs w:val="28"/>
        </w:rPr>
        <w:t xml:space="preserve"> в классе инструментального ансамбля</w:t>
      </w:r>
    </w:p>
    <w:p w:rsidR="00537B15" w:rsidRPr="00D37F5C" w:rsidRDefault="00537B15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2.1. </w:t>
      </w:r>
      <w:r w:rsidR="00D37F5C" w:rsidRPr="00D37F5C">
        <w:rPr>
          <w:rFonts w:ascii="Times New Roman" w:hAnsi="Times New Roman" w:cs="Times New Roman"/>
          <w:sz w:val="28"/>
          <w:szCs w:val="28"/>
        </w:rPr>
        <w:t>Педагог - обучающийся</w:t>
      </w:r>
    </w:p>
    <w:p w:rsidR="00537B15" w:rsidRPr="00D37F5C" w:rsidRDefault="00537B15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2.2. </w:t>
      </w:r>
      <w:r w:rsidR="00D37F5C" w:rsidRPr="00D37F5C">
        <w:rPr>
          <w:rFonts w:ascii="Times New Roman" w:hAnsi="Times New Roman" w:cs="Times New Roman"/>
          <w:sz w:val="28"/>
          <w:szCs w:val="28"/>
        </w:rPr>
        <w:t>Коллективная творческая деятельность</w:t>
      </w:r>
    </w:p>
    <w:p w:rsidR="00537B15" w:rsidRPr="00D37F5C" w:rsidRDefault="00537B15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2.3. </w:t>
      </w:r>
      <w:r w:rsidR="00D37F5C" w:rsidRPr="00D37F5C">
        <w:rPr>
          <w:rFonts w:ascii="Times New Roman" w:hAnsi="Times New Roman" w:cs="Times New Roman"/>
          <w:sz w:val="28"/>
          <w:szCs w:val="28"/>
        </w:rPr>
        <w:t>Концертная деятельность</w:t>
      </w:r>
    </w:p>
    <w:p w:rsidR="00D37F5C" w:rsidRPr="00D37F5C" w:rsidRDefault="00D37F5C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>2.4. Введение в состав инструментального ансамбля новых инструментов.</w:t>
      </w:r>
    </w:p>
    <w:p w:rsidR="00D37F5C" w:rsidRPr="00D37F5C" w:rsidRDefault="00D37F5C" w:rsidP="00D37F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>2.5. Использование технических средств на занятиях.</w:t>
      </w:r>
    </w:p>
    <w:p w:rsidR="00537B15" w:rsidRPr="00D37F5C" w:rsidRDefault="00537B15" w:rsidP="00D37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>Заключение</w:t>
      </w:r>
    </w:p>
    <w:p w:rsidR="00537B15" w:rsidRPr="00D37F5C" w:rsidRDefault="00537B15" w:rsidP="00D37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37B15" w:rsidRPr="00D37F5C" w:rsidRDefault="00537B15" w:rsidP="00D37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C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37B15" w:rsidRPr="00D37F5C" w:rsidRDefault="00537B15" w:rsidP="00D37F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B15" w:rsidRPr="00D37F5C" w:rsidRDefault="00537B15" w:rsidP="00D37F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B15" w:rsidRDefault="00537B15" w:rsidP="00D37F5C">
      <w:pPr>
        <w:spacing w:line="360" w:lineRule="auto"/>
        <w:ind w:firstLine="708"/>
        <w:jc w:val="both"/>
        <w:rPr>
          <w:b/>
          <w:sz w:val="36"/>
          <w:szCs w:val="36"/>
        </w:rPr>
      </w:pPr>
    </w:p>
    <w:p w:rsidR="00537B15" w:rsidRDefault="00537B15" w:rsidP="00537B15">
      <w:pPr>
        <w:ind w:firstLine="708"/>
        <w:jc w:val="center"/>
        <w:rPr>
          <w:b/>
          <w:sz w:val="36"/>
          <w:szCs w:val="36"/>
        </w:rPr>
      </w:pPr>
    </w:p>
    <w:p w:rsidR="00537B15" w:rsidRDefault="00537B15" w:rsidP="00537B15">
      <w:pPr>
        <w:ind w:firstLine="708"/>
        <w:jc w:val="center"/>
        <w:rPr>
          <w:b/>
          <w:sz w:val="36"/>
          <w:szCs w:val="36"/>
        </w:rPr>
      </w:pPr>
    </w:p>
    <w:p w:rsidR="00537B15" w:rsidRDefault="00537B15" w:rsidP="00537B15">
      <w:pPr>
        <w:ind w:firstLine="708"/>
        <w:jc w:val="center"/>
        <w:rPr>
          <w:b/>
          <w:sz w:val="36"/>
          <w:szCs w:val="36"/>
        </w:rPr>
      </w:pPr>
    </w:p>
    <w:p w:rsidR="00537B15" w:rsidRDefault="00537B15" w:rsidP="00537B15">
      <w:pPr>
        <w:pStyle w:val="a4"/>
        <w:spacing w:line="360" w:lineRule="auto"/>
        <w:rPr>
          <w:szCs w:val="28"/>
        </w:rPr>
      </w:pPr>
    </w:p>
    <w:p w:rsidR="00537B15" w:rsidRPr="005974A9" w:rsidRDefault="006E4781" w:rsidP="006E4781">
      <w:pPr>
        <w:pStyle w:val="a3"/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5974A9">
        <w:rPr>
          <w:b/>
          <w:color w:val="000000"/>
          <w:sz w:val="32"/>
          <w:szCs w:val="32"/>
          <w:shd w:val="clear" w:color="auto" w:fill="FFFFFF"/>
        </w:rPr>
        <w:t>Введение</w:t>
      </w:r>
    </w:p>
    <w:p w:rsidR="003F08FE" w:rsidRDefault="003F08FE" w:rsidP="003F08FE">
      <w:pPr>
        <w:pStyle w:val="a3"/>
        <w:spacing w:line="360" w:lineRule="auto"/>
        <w:jc w:val="right"/>
        <w:rPr>
          <w:rStyle w:val="ab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3F08FE" w:rsidRDefault="003F08FE" w:rsidP="003F08FE">
      <w:pPr>
        <w:pStyle w:val="a3"/>
        <w:spacing w:line="360" w:lineRule="auto"/>
        <w:jc w:val="center"/>
        <w:rPr>
          <w:rStyle w:val="ab"/>
          <w:rFonts w:asciiTheme="minorHAnsi" w:hAnsiTheme="minorHAnsi"/>
          <w:color w:val="333333"/>
          <w:sz w:val="20"/>
          <w:szCs w:val="20"/>
          <w:shd w:val="clear" w:color="auto" w:fill="FFFFFF"/>
        </w:rPr>
      </w:pPr>
      <w:r>
        <w:rPr>
          <w:rStyle w:val="ab"/>
          <w:rFonts w:ascii="Helvetica" w:hAnsi="Helvetica"/>
          <w:color w:val="333333"/>
          <w:sz w:val="20"/>
          <w:szCs w:val="20"/>
          <w:shd w:val="clear" w:color="auto" w:fill="FFFFFF"/>
        </w:rPr>
        <w:t>“Музыкальное творчество детей – самый действенный способ их развития”.</w:t>
      </w:r>
    </w:p>
    <w:p w:rsidR="003F08FE" w:rsidRPr="003F08FE" w:rsidRDefault="003F08FE" w:rsidP="003F08FE">
      <w:pPr>
        <w:pStyle w:val="a3"/>
        <w:spacing w:line="360" w:lineRule="auto"/>
        <w:jc w:val="center"/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(Б. В. Асафьев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)</w:t>
      </w:r>
    </w:p>
    <w:p w:rsidR="003F08FE" w:rsidRDefault="003F08FE" w:rsidP="003F08FE">
      <w:pPr>
        <w:pStyle w:val="a3"/>
        <w:spacing w:line="360" w:lineRule="auto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6E4781" w:rsidRDefault="006E4781" w:rsidP="0047189A">
      <w:pPr>
        <w:pStyle w:val="a3"/>
        <w:spacing w:line="360" w:lineRule="auto"/>
        <w:jc w:val="both"/>
        <w:rPr>
          <w:color w:val="000000"/>
          <w:sz w:val="24"/>
          <w:shd w:val="clear" w:color="auto" w:fill="FFFFFF"/>
        </w:rPr>
      </w:pPr>
    </w:p>
    <w:p w:rsidR="00F23755" w:rsidRPr="00222930" w:rsidRDefault="00053E66" w:rsidP="0022293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22930">
        <w:rPr>
          <w:color w:val="000000"/>
          <w:sz w:val="28"/>
          <w:szCs w:val="28"/>
          <w:shd w:val="clear" w:color="auto" w:fill="FFFFFF"/>
        </w:rPr>
        <w:t>Музыка в системе образования и воспитания занимает особое место.</w:t>
      </w:r>
      <w:r w:rsidRPr="00222930">
        <w:rPr>
          <w:color w:val="000000"/>
          <w:sz w:val="28"/>
          <w:szCs w:val="28"/>
        </w:rPr>
        <w:br/>
      </w:r>
      <w:r w:rsidRPr="00222930">
        <w:rPr>
          <w:color w:val="000000"/>
          <w:sz w:val="28"/>
          <w:szCs w:val="28"/>
          <w:shd w:val="clear" w:color="auto" w:fill="FFFFFF"/>
        </w:rPr>
        <w:t>Она окружает ребёнка с первых дней жизни, воздействует на эмо</w:t>
      </w:r>
      <w:r w:rsidR="00770B2D" w:rsidRPr="00222930">
        <w:rPr>
          <w:color w:val="000000"/>
          <w:sz w:val="28"/>
          <w:szCs w:val="28"/>
          <w:shd w:val="clear" w:color="auto" w:fill="FFFFFF"/>
        </w:rPr>
        <w:t xml:space="preserve">циональный, образный внутренний мир, расширяя и углубляя </w:t>
      </w:r>
      <w:r w:rsidRPr="00222930">
        <w:rPr>
          <w:color w:val="000000"/>
          <w:sz w:val="28"/>
          <w:szCs w:val="28"/>
          <w:shd w:val="clear" w:color="auto" w:fill="FFFFFF"/>
        </w:rPr>
        <w:t>его.</w:t>
      </w:r>
      <w:r w:rsidRPr="00222930">
        <w:rPr>
          <w:color w:val="000000"/>
          <w:sz w:val="28"/>
          <w:szCs w:val="28"/>
        </w:rPr>
        <w:br/>
      </w:r>
      <w:r w:rsidRPr="00222930">
        <w:rPr>
          <w:color w:val="000000"/>
          <w:sz w:val="28"/>
          <w:szCs w:val="28"/>
          <w:shd w:val="clear" w:color="auto" w:fill="FFFFFF"/>
        </w:rPr>
        <w:t>В философии педагогики сложились различные точки зрения на предназначение музыкального образования в обществе.</w:t>
      </w:r>
      <w:r w:rsidRPr="00222930">
        <w:rPr>
          <w:color w:val="000000"/>
          <w:sz w:val="28"/>
          <w:szCs w:val="28"/>
        </w:rPr>
        <w:br/>
      </w:r>
      <w:r w:rsidR="00770B2D" w:rsidRPr="00222930">
        <w:rPr>
          <w:color w:val="000000"/>
          <w:sz w:val="28"/>
          <w:szCs w:val="28"/>
          <w:shd w:val="clear" w:color="auto" w:fill="FFFFFF"/>
        </w:rPr>
        <w:tab/>
      </w:r>
      <w:r w:rsidRPr="00222930">
        <w:rPr>
          <w:color w:val="000000"/>
          <w:sz w:val="28"/>
          <w:szCs w:val="28"/>
          <w:shd w:val="clear" w:color="auto" w:fill="FFFFFF"/>
        </w:rPr>
        <w:t xml:space="preserve">Согласно одной из них, музыка является, прежде всего, средством воздействия на индивида, на его художественное эстетическое, нравственное развитие. Общение с музыкой открывает возможности для духовного становления личности и её самовыражения. Коллективные виды музыкальной деятельности, в частности коллективное инструментальное </w:t>
      </w:r>
      <w:proofErr w:type="spellStart"/>
      <w:r w:rsidRPr="00222930">
        <w:rPr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222930">
        <w:rPr>
          <w:color w:val="000000"/>
          <w:sz w:val="28"/>
          <w:szCs w:val="28"/>
          <w:shd w:val="clear" w:color="auto" w:fill="FFFFFF"/>
        </w:rPr>
        <w:t xml:space="preserve">, способствуют рождению и развитию чувства сопричастности </w:t>
      </w:r>
      <w:r w:rsidR="00770B2D" w:rsidRPr="00222930">
        <w:rPr>
          <w:color w:val="000000"/>
          <w:sz w:val="28"/>
          <w:szCs w:val="28"/>
          <w:shd w:val="clear" w:color="auto" w:fill="FFFFFF"/>
        </w:rPr>
        <w:t>обучающихся</w:t>
      </w:r>
      <w:r w:rsidRPr="00222930">
        <w:rPr>
          <w:color w:val="000000"/>
          <w:sz w:val="28"/>
          <w:szCs w:val="28"/>
          <w:shd w:val="clear" w:color="auto" w:fill="FFFFFF"/>
        </w:rPr>
        <w:t xml:space="preserve"> к творческой деятельности.</w:t>
      </w:r>
      <w:r w:rsidRPr="00222930">
        <w:rPr>
          <w:color w:val="000000"/>
          <w:sz w:val="28"/>
          <w:szCs w:val="28"/>
        </w:rPr>
        <w:br/>
      </w:r>
      <w:r w:rsidR="00770B2D" w:rsidRPr="00222930">
        <w:rPr>
          <w:color w:val="000000"/>
          <w:sz w:val="28"/>
          <w:szCs w:val="28"/>
          <w:shd w:val="clear" w:color="auto" w:fill="FFFFFF"/>
        </w:rPr>
        <w:tab/>
      </w:r>
      <w:r w:rsidRPr="00222930">
        <w:rPr>
          <w:color w:val="000000"/>
          <w:sz w:val="28"/>
          <w:szCs w:val="28"/>
          <w:shd w:val="clear" w:color="auto" w:fill="FFFFFF"/>
        </w:rPr>
        <w:t>Согласно другой позиции, в музыкальном образовании необходимо воспитывать, прежде всего, ценностное отношение к самой музыке, так как музыка достойна того, чтобы утверждать собственные приоритеты. Этим самым могло бы быть достигнуто необходимое в наше время понимание значимости музыки как самобытного музыкального феномена и её возможностей в развитии личности и общества в целом.</w:t>
      </w:r>
      <w:r w:rsidRPr="00222930">
        <w:rPr>
          <w:color w:val="000000"/>
          <w:sz w:val="28"/>
          <w:szCs w:val="28"/>
        </w:rPr>
        <w:t> </w:t>
      </w:r>
      <w:r w:rsidRPr="00222930">
        <w:rPr>
          <w:color w:val="000000"/>
          <w:sz w:val="28"/>
          <w:szCs w:val="28"/>
        </w:rPr>
        <w:br/>
      </w:r>
      <w:r w:rsidRPr="00222930">
        <w:rPr>
          <w:color w:val="000000"/>
          <w:sz w:val="28"/>
          <w:szCs w:val="28"/>
        </w:rPr>
        <w:br/>
      </w:r>
      <w:r w:rsidR="0047189A" w:rsidRPr="00222930">
        <w:rPr>
          <w:color w:val="000000"/>
          <w:sz w:val="28"/>
          <w:szCs w:val="28"/>
          <w:shd w:val="clear" w:color="auto" w:fill="FFFFFF"/>
        </w:rPr>
        <w:tab/>
        <w:t>Одна из главных задач педагога дополнительного образования - это</w:t>
      </w:r>
      <w:r w:rsidRPr="00222930">
        <w:rPr>
          <w:color w:val="000000"/>
          <w:sz w:val="28"/>
          <w:szCs w:val="28"/>
          <w:shd w:val="clear" w:color="auto" w:fill="FFFFFF"/>
        </w:rPr>
        <w:t xml:space="preserve"> развит</w:t>
      </w:r>
      <w:r w:rsidR="0047189A" w:rsidRPr="00222930">
        <w:rPr>
          <w:color w:val="000000"/>
          <w:sz w:val="28"/>
          <w:szCs w:val="28"/>
          <w:shd w:val="clear" w:color="auto" w:fill="FFFFFF"/>
        </w:rPr>
        <w:t xml:space="preserve">ие творческих способностей </w:t>
      </w:r>
      <w:r w:rsidR="00912C6C">
        <w:rPr>
          <w:color w:val="000000"/>
          <w:sz w:val="28"/>
          <w:szCs w:val="28"/>
          <w:shd w:val="clear" w:color="auto" w:fill="FFFFFF"/>
        </w:rPr>
        <w:t xml:space="preserve">и формирование творческой активности </w:t>
      </w:r>
      <w:r w:rsidR="0047189A" w:rsidRPr="00222930">
        <w:rPr>
          <w:color w:val="000000"/>
          <w:sz w:val="28"/>
          <w:szCs w:val="28"/>
          <w:shd w:val="clear" w:color="auto" w:fill="FFFFFF"/>
        </w:rPr>
        <w:t>обучающихся</w:t>
      </w:r>
      <w:r w:rsidRPr="00222930">
        <w:rPr>
          <w:color w:val="000000"/>
          <w:sz w:val="28"/>
          <w:szCs w:val="28"/>
          <w:shd w:val="clear" w:color="auto" w:fill="FFFFFF"/>
        </w:rPr>
        <w:t>.</w:t>
      </w:r>
      <w:r w:rsidR="0047189A" w:rsidRPr="00222930">
        <w:rPr>
          <w:color w:val="000000"/>
          <w:sz w:val="28"/>
          <w:szCs w:val="28"/>
          <w:shd w:val="clear" w:color="auto" w:fill="FFFFFF"/>
        </w:rPr>
        <w:t xml:space="preserve"> Мой педагогический опыт показал, что участие</w:t>
      </w:r>
      <w:r w:rsidRPr="00222930">
        <w:rPr>
          <w:color w:val="000000"/>
          <w:sz w:val="28"/>
          <w:szCs w:val="28"/>
          <w:shd w:val="clear" w:color="auto" w:fill="FFFFFF"/>
        </w:rPr>
        <w:t xml:space="preserve"> в коллективных фор</w:t>
      </w:r>
      <w:r w:rsidR="0047189A" w:rsidRPr="00222930">
        <w:rPr>
          <w:color w:val="000000"/>
          <w:sz w:val="28"/>
          <w:szCs w:val="28"/>
          <w:shd w:val="clear" w:color="auto" w:fill="FFFFFF"/>
        </w:rPr>
        <w:t xml:space="preserve">мах </w:t>
      </w:r>
      <w:proofErr w:type="spellStart"/>
      <w:r w:rsidR="0047189A" w:rsidRPr="00222930">
        <w:rPr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="0047189A" w:rsidRPr="00222930">
        <w:rPr>
          <w:color w:val="000000"/>
          <w:sz w:val="28"/>
          <w:szCs w:val="28"/>
          <w:shd w:val="clear" w:color="auto" w:fill="FFFFFF"/>
        </w:rPr>
        <w:t xml:space="preserve"> является одним</w:t>
      </w:r>
      <w:r w:rsidRPr="00222930">
        <w:rPr>
          <w:color w:val="000000"/>
          <w:sz w:val="28"/>
          <w:szCs w:val="28"/>
          <w:shd w:val="clear" w:color="auto" w:fill="FFFFFF"/>
        </w:rPr>
        <w:t xml:space="preserve"> из наиболее </w:t>
      </w:r>
      <w:r w:rsidRPr="00222930">
        <w:rPr>
          <w:color w:val="000000"/>
          <w:sz w:val="28"/>
          <w:szCs w:val="28"/>
          <w:shd w:val="clear" w:color="auto" w:fill="FFFFFF"/>
        </w:rPr>
        <w:lastRenderedPageBreak/>
        <w:t xml:space="preserve">востребованных, как в среде </w:t>
      </w:r>
      <w:r w:rsidR="0047189A" w:rsidRPr="00222930">
        <w:rPr>
          <w:color w:val="000000"/>
          <w:sz w:val="28"/>
          <w:szCs w:val="28"/>
          <w:shd w:val="clear" w:color="auto" w:fill="FFFFFF"/>
        </w:rPr>
        <w:t>обучающихся</w:t>
      </w:r>
      <w:r w:rsidRPr="00222930">
        <w:rPr>
          <w:color w:val="000000"/>
          <w:sz w:val="28"/>
          <w:szCs w:val="28"/>
          <w:shd w:val="clear" w:color="auto" w:fill="FFFFFF"/>
        </w:rPr>
        <w:t xml:space="preserve">, так и </w:t>
      </w:r>
      <w:r w:rsidR="0047189A" w:rsidRPr="00222930">
        <w:rPr>
          <w:color w:val="000000"/>
          <w:sz w:val="28"/>
          <w:szCs w:val="28"/>
          <w:shd w:val="clear" w:color="auto" w:fill="FFFFFF"/>
        </w:rPr>
        <w:t>родителей</w:t>
      </w:r>
      <w:r w:rsidRPr="00222930">
        <w:rPr>
          <w:color w:val="000000"/>
          <w:sz w:val="28"/>
          <w:szCs w:val="28"/>
          <w:shd w:val="clear" w:color="auto" w:fill="FFFFFF"/>
        </w:rPr>
        <w:t>.</w:t>
      </w:r>
      <w:r w:rsidRPr="00222930">
        <w:rPr>
          <w:color w:val="000000"/>
          <w:sz w:val="28"/>
          <w:szCs w:val="28"/>
        </w:rPr>
        <w:t> </w:t>
      </w:r>
      <w:r w:rsidR="0047189A" w:rsidRPr="00222930">
        <w:rPr>
          <w:color w:val="000000"/>
          <w:sz w:val="28"/>
          <w:szCs w:val="28"/>
          <w:shd w:val="clear" w:color="auto" w:fill="FFFFFF"/>
        </w:rPr>
        <w:t>И</w:t>
      </w:r>
      <w:r w:rsidR="00737CDA" w:rsidRPr="00222930">
        <w:rPr>
          <w:color w:val="000000"/>
          <w:sz w:val="28"/>
          <w:szCs w:val="28"/>
          <w:shd w:val="clear" w:color="auto" w:fill="FFFFFF"/>
        </w:rPr>
        <w:t>гра в</w:t>
      </w:r>
      <w:r w:rsidR="009168C1" w:rsidRPr="00222930">
        <w:rPr>
          <w:color w:val="000000"/>
          <w:sz w:val="28"/>
          <w:szCs w:val="28"/>
          <w:shd w:val="clear" w:color="auto" w:fill="FFFFFF"/>
        </w:rPr>
        <w:t xml:space="preserve"> инструментальном</w:t>
      </w:r>
      <w:r w:rsidR="00737CDA" w:rsidRPr="00222930">
        <w:rPr>
          <w:color w:val="000000"/>
          <w:sz w:val="28"/>
          <w:szCs w:val="28"/>
          <w:shd w:val="clear" w:color="auto" w:fill="FFFFFF"/>
        </w:rPr>
        <w:t xml:space="preserve"> ансамбле как нельзя лучше дисциплинирует, организует ритмику, совершенствует чтение с листа, является незаменимой с точки зрения выработки технических навыков и умений, необходимых для сольного исполнения, а также способствует раскрытию эм</w:t>
      </w:r>
      <w:r w:rsidR="009168C1" w:rsidRPr="00222930">
        <w:rPr>
          <w:color w:val="000000"/>
          <w:sz w:val="28"/>
          <w:szCs w:val="28"/>
          <w:shd w:val="clear" w:color="auto" w:fill="FFFFFF"/>
        </w:rPr>
        <w:t xml:space="preserve">оционально-образного потенциала личности </w:t>
      </w:r>
      <w:r w:rsidR="00737CDA" w:rsidRPr="00222930">
        <w:rPr>
          <w:color w:val="000000"/>
          <w:sz w:val="28"/>
          <w:szCs w:val="28"/>
          <w:shd w:val="clear" w:color="auto" w:fill="FFFFFF"/>
        </w:rPr>
        <w:t>ребёнка.</w:t>
      </w:r>
      <w:r w:rsidR="00737CDA" w:rsidRPr="00222930">
        <w:rPr>
          <w:color w:val="000000"/>
          <w:sz w:val="28"/>
          <w:szCs w:val="28"/>
        </w:rPr>
        <w:t> </w:t>
      </w:r>
    </w:p>
    <w:p w:rsidR="00F23755" w:rsidRPr="00222930" w:rsidRDefault="00F23755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930">
        <w:rPr>
          <w:rFonts w:ascii="Times New Roman" w:eastAsia="Calibri" w:hAnsi="Times New Roman" w:cs="Times New Roman"/>
          <w:sz w:val="28"/>
          <w:szCs w:val="28"/>
        </w:rPr>
        <w:t>Цель данной методической разработки - обобщение и систематизация накопленного опыта по формированию творческой активности обучающихся в классе инструментального ансамбля.</w:t>
      </w:r>
    </w:p>
    <w:p w:rsidR="00F23755" w:rsidRPr="00222930" w:rsidRDefault="00F23755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930">
        <w:rPr>
          <w:rFonts w:ascii="Times New Roman" w:eastAsia="Calibri" w:hAnsi="Times New Roman" w:cs="Times New Roman"/>
          <w:sz w:val="28"/>
          <w:szCs w:val="28"/>
        </w:rPr>
        <w:t>Задачи методической разработки:</w:t>
      </w:r>
    </w:p>
    <w:p w:rsidR="00F23755" w:rsidRPr="00222930" w:rsidRDefault="00F23755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930">
        <w:rPr>
          <w:rFonts w:ascii="Times New Roman" w:eastAsia="Calibri" w:hAnsi="Times New Roman" w:cs="Times New Roman"/>
          <w:sz w:val="28"/>
          <w:szCs w:val="28"/>
        </w:rPr>
        <w:t>- Изучить психолого-педагогическ</w:t>
      </w:r>
      <w:r w:rsidR="00BF0E86" w:rsidRPr="00222930">
        <w:rPr>
          <w:rFonts w:ascii="Times New Roman" w:eastAsia="Calibri" w:hAnsi="Times New Roman" w:cs="Times New Roman"/>
          <w:sz w:val="28"/>
          <w:szCs w:val="28"/>
        </w:rPr>
        <w:t>ую литературу</w:t>
      </w:r>
      <w:r w:rsidRPr="00222930">
        <w:rPr>
          <w:rFonts w:ascii="Times New Roman" w:eastAsia="Calibri" w:hAnsi="Times New Roman" w:cs="Times New Roman"/>
          <w:sz w:val="28"/>
          <w:szCs w:val="28"/>
        </w:rPr>
        <w:t xml:space="preserve"> по проблеме;</w:t>
      </w:r>
    </w:p>
    <w:p w:rsidR="00F23755" w:rsidRPr="00222930" w:rsidRDefault="00F23755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930">
        <w:rPr>
          <w:rFonts w:ascii="Times New Roman" w:eastAsia="Calibri" w:hAnsi="Times New Roman" w:cs="Times New Roman"/>
          <w:sz w:val="28"/>
          <w:szCs w:val="28"/>
        </w:rPr>
        <w:t>- Выявить основные компоненты музыкально-творческих способностей на основе анализа литературы;</w:t>
      </w:r>
    </w:p>
    <w:p w:rsidR="00F23755" w:rsidRPr="00222930" w:rsidRDefault="00F23755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930">
        <w:rPr>
          <w:rFonts w:ascii="Times New Roman" w:eastAsia="Calibri" w:hAnsi="Times New Roman" w:cs="Times New Roman"/>
          <w:sz w:val="28"/>
          <w:szCs w:val="28"/>
        </w:rPr>
        <w:t>- Определить условия, благоприятные для развития музыкально-творческих способностей обучающихся;</w:t>
      </w:r>
    </w:p>
    <w:p w:rsidR="00F23755" w:rsidRDefault="00F23755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930">
        <w:rPr>
          <w:rFonts w:ascii="Times New Roman" w:eastAsia="Calibri" w:hAnsi="Times New Roman" w:cs="Times New Roman"/>
          <w:sz w:val="28"/>
          <w:szCs w:val="28"/>
        </w:rPr>
        <w:t>- Определить эффективность работы в отношении развития музыкально-творческих способностей.</w:t>
      </w:r>
    </w:p>
    <w:p w:rsidR="00DA6A9D" w:rsidRDefault="00DA6A9D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методическая разработка актуальна, так как совместная игра на музыкальных инструментах всегда пользовалась и будет пользоваться популярностью и у взрослых и у детей в любом возрасте.</w:t>
      </w:r>
    </w:p>
    <w:p w:rsidR="00DA6A9D" w:rsidRDefault="00DA6A9D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Данной методической разработкой могут воспользоваться и другие педагоги разной направленности, так как творческая активность необходима в любом виде деятельности: изобразительное творчество, танцевальная и театральная деятельность и др.</w:t>
      </w:r>
    </w:p>
    <w:p w:rsidR="002E39B0" w:rsidRDefault="002E39B0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F31" w:rsidRDefault="00585F31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4A9" w:rsidRDefault="003F08FE" w:rsidP="003F08F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08F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Глава 1</w:t>
      </w:r>
    </w:p>
    <w:p w:rsidR="002E39B0" w:rsidRPr="003F08FE" w:rsidRDefault="003F08FE" w:rsidP="003F08F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08FE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 "Инструментальное исполнение"</w:t>
      </w:r>
    </w:p>
    <w:p w:rsidR="002E39B0" w:rsidRPr="00222930" w:rsidRDefault="002E39B0" w:rsidP="002229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98A" w:rsidRDefault="00BF0E86" w:rsidP="005974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Большие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потенциальные возможности заложены в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традициях гитарной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инструментальной культуры. Однако пока не разработана система комплексного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применения гитарной</w:t>
      </w:r>
      <w:r w:rsidR="00597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музыкальной деятельности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противоречие заключающееся между необходимостью и целесообразностью использования ансамблевого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инструментального </w:t>
      </w:r>
      <w:proofErr w:type="spellStart"/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средства творческого развития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E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отсутствием             теоретико-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методического </w:t>
      </w:r>
      <w:r w:rsidR="00E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</w:t>
      </w:r>
      <w:r w:rsidR="00E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         данного    </w:t>
      </w:r>
    </w:p>
    <w:p w:rsidR="003F08FE" w:rsidRPr="005974A9" w:rsidRDefault="00E9398A" w:rsidP="005974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 обусловило </w:t>
      </w:r>
      <w:r w:rsidR="00F23755" w:rsidRPr="00222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актуальность</w:t>
      </w:r>
      <w:r w:rsidR="00F23755" w:rsidRPr="00222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3755" w:rsidRPr="00222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="00BF0E86" w:rsidRPr="00222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Инструментальное исполнение</w:t>
      </w:r>
      <w:r w:rsidR="00F23755" w:rsidRPr="00222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»,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явилось стимулом для её разработки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рограмма представляет собой трех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ступенчатый цикл начального обучения 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инструментальному исполнению детей 7-18</w:t>
      </w:r>
      <w:r w:rsidR="00222930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рассчитанно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на три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74A9" w:rsidRDefault="003F08FE" w:rsidP="003F0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  <w:r w:rsidR="00F23755" w:rsidRPr="00222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Цель </w:t>
      </w:r>
      <w:r w:rsidR="00BF0E86" w:rsidRPr="00222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дополнительной образовательной </w:t>
      </w:r>
      <w:r w:rsidR="00F23755" w:rsidRPr="00222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программы:</w:t>
      </w:r>
      <w:r w:rsidR="00597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D79" w:rsidRDefault="005974A9" w:rsidP="003F0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обучающихся играть на музыкальном инструменте, с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</w:t>
      </w:r>
      <w:r w:rsidR="007F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 </w:t>
      </w:r>
      <w:r w:rsidR="007F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 </w:t>
      </w:r>
      <w:r w:rsidR="007F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активную </w:t>
      </w:r>
      <w:r w:rsidR="007F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личность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</w:t>
      </w:r>
      <w:r w:rsidR="007F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вовлечения </w:t>
      </w:r>
      <w:r w:rsidR="007F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912C6C" w:rsidRDefault="00F23755" w:rsidP="003F08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коллек</w:t>
      </w:r>
      <w:r w:rsidR="003F0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тивную музыкальную деятельность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F0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дополнительной образовательной программы:</w:t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08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3F0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F08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912C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базовыми музыкально-теоретическими знаниями; 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2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исполнительского навыка на</w:t>
      </w:r>
      <w:r w:rsidR="00222930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инструменте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0E86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применить полученные знания и навыки в практической деятельности. 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08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Pr="003F08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3F08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2930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инструментальному и коллективному творчеству;</w:t>
      </w:r>
    </w:p>
    <w:p w:rsidR="00737CDA" w:rsidRPr="00912C6C" w:rsidRDefault="00222930" w:rsidP="00912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музыкально-слухового опыта;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духовно-нравственных качеств (чувство коллективизма, долга, товарищества, ответственности за совместное дело);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устойчивых навыков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выступлений.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3755" w:rsidRPr="003F08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 w:rsidR="00F23755" w:rsidRPr="003F08F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F23755" w:rsidRPr="003F08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 - творческих способностей;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эмоционально-образного мышления в п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роцессе восприятия и исполнения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музыки;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3755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музыкально-исполнительского опыта посредством увеличения объёма репертуара.</w:t>
      </w:r>
    </w:p>
    <w:p w:rsidR="003F08FE" w:rsidRDefault="00222930" w:rsidP="00222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программы стимулирует приобретение детьми навыков ансамблевого исполнительства, расширяет музыкальный кругозор, способствует обогащению музыкально-слухового опыта, повышает чувство ответственности за общее дело, сопереживания за товарищей. У детей возникает желание проявлять инициативу, </w:t>
      </w:r>
      <w:proofErr w:type="spellStart"/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самоорганизовываться</w:t>
      </w:r>
      <w:proofErr w:type="spellEnd"/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заниматься творчеством, совершенствуется опыт взаимодействия в коллективе.</w:t>
      </w:r>
    </w:p>
    <w:p w:rsidR="003F08FE" w:rsidRPr="003F08FE" w:rsidRDefault="00737CDA" w:rsidP="003F0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 w:rsidR="003F08FE" w:rsidRPr="003F0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Формирование умений и навыков.</w:t>
      </w:r>
    </w:p>
    <w:p w:rsidR="00D37F5C" w:rsidRDefault="00737CDA" w:rsidP="00222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3E0E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Посредством </w:t>
      </w:r>
      <w:r w:rsidR="00D3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F3E0E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189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гры </w:t>
      </w:r>
      <w:r w:rsidR="00D3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7189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3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7189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инструментальном </w:t>
      </w:r>
      <w:r w:rsidR="00D3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7189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ансамбле </w:t>
      </w:r>
      <w:r w:rsidR="00D3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7189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</w:p>
    <w:p w:rsidR="00737CDA" w:rsidRDefault="0047189A" w:rsidP="00222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формирую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тся следующие умения и навыки: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и сравнивать, выделять и обобщать разные музыкальные явления;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7F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proofErr w:type="spellStart"/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тембральность</w:t>
      </w:r>
      <w:proofErr w:type="spellEnd"/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высоту и длительность;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логику развития драматургии произведении.</w:t>
      </w:r>
    </w:p>
    <w:p w:rsidR="00743EB8" w:rsidRDefault="00743EB8" w:rsidP="00222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EB8" w:rsidRPr="00743EB8" w:rsidRDefault="00743EB8" w:rsidP="00743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3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7F2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43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Принципы организации учебно-воспитательного процесса в классе инструментального ансамбля.</w:t>
      </w:r>
    </w:p>
    <w:p w:rsidR="00743EB8" w:rsidRPr="00222930" w:rsidRDefault="00743EB8" w:rsidP="0022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E66" w:rsidRPr="00222930" w:rsidRDefault="001F3E0E" w:rsidP="0022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учебно-воспитательного процесса в классе инструментального ансамбля базируется на следующих принципах: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добровольности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их интересами;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 ориентированном подходе в развитии творческих задатков </w:t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в сочетании групповых и индивидуальных форм работы;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37CDA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проявления творческих возможностей, взглядов, мнений;</w:t>
      </w:r>
      <w:r w:rsidR="00053E66" w:rsidRPr="002229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66"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Ребенок,  впервы</w:t>
      </w:r>
      <w:r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>е приходящий в клуб по месту жительства</w:t>
      </w:r>
      <w:r w:rsidR="00053E66"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полон радости, приподнятого настроения  и ожидания чуда. Он уже любит свой таинственный инструмент гитару, и желает извлекать звуки собственными руками.  В нем кипит любознательность и огромная творческая активность. Как сохранить </w:t>
      </w:r>
      <w:r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>и приумножить этот интерес к музыке?</w:t>
      </w:r>
      <w:r w:rsidR="00053E66"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3E66"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познавательного интереса к музыке и развитие творческой активности стимулирует хорошее эмоциональное состояние </w:t>
      </w:r>
      <w:r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="00053E66" w:rsidRPr="00222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занятиях, исполнительскую волю и внимание, помогает более легкому и скорому запоминанию, активизирует  освоение сложных и трудоемких исполнительских навыков, которые наполняются творческим смыслом и активным поиском,   работоспособность, что позволяет выдерживать длительную нагрузку. </w:t>
      </w:r>
      <w:r w:rsidR="00053E66" w:rsidRPr="00222930">
        <w:rPr>
          <w:rFonts w:ascii="Times New Roman" w:hAnsi="Times New Roman" w:cs="Times New Roman"/>
          <w:sz w:val="28"/>
          <w:szCs w:val="28"/>
        </w:rPr>
        <w:t xml:space="preserve"> Наличие творческой активности - условие решения важнейшей образовательной проблемы: станут ли накопленные знания активным достоянием будущего музыканта, или останутся мертвым грузом.</w:t>
      </w:r>
    </w:p>
    <w:p w:rsidR="005974A9" w:rsidRDefault="001F3E0E" w:rsidP="002229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3E6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решая задачи эстетического воспитания, формирования художественного вкуса и духовно-нравственных идеалов, коллективное </w:t>
      </w:r>
      <w:proofErr w:type="spellStart"/>
      <w:r w:rsidR="00053E6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="00053E6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чувства товарищества, ответственности, повышает самооценку, воспитывает потребность в </w:t>
      </w:r>
      <w:r w:rsidR="00053E66" w:rsidRPr="00222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самообразовании, а значит, в целом способствует гармоничному развитию личности ребёнка, его творческих задатков.</w:t>
      </w:r>
    </w:p>
    <w:p w:rsidR="00053E66" w:rsidRDefault="005974A9" w:rsidP="005974A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22930">
        <w:rPr>
          <w:sz w:val="28"/>
          <w:szCs w:val="28"/>
        </w:rPr>
        <w:t xml:space="preserve">Одно из главных условий ансамблевого </w:t>
      </w:r>
      <w:proofErr w:type="spellStart"/>
      <w:r w:rsidRPr="00222930">
        <w:rPr>
          <w:sz w:val="28"/>
          <w:szCs w:val="28"/>
        </w:rPr>
        <w:t>музицирования</w:t>
      </w:r>
      <w:proofErr w:type="spellEnd"/>
      <w:r w:rsidRPr="00222930">
        <w:rPr>
          <w:sz w:val="28"/>
          <w:szCs w:val="28"/>
        </w:rPr>
        <w:t xml:space="preserve"> связано с осуществлением  согласованных  совместных действий, направленных на достижение общего результата.  Например, при разучивании партий обучающиеся  договариваются между собой о моменте начала игры, выбирают удобный темп, динамику, распределяют функциональные роли, а нередко определяют ведущего организатора-лидера ансамблевого исполнения. </w:t>
      </w:r>
      <w:r w:rsidR="00053E66" w:rsidRPr="00222930">
        <w:rPr>
          <w:color w:val="000000"/>
          <w:sz w:val="28"/>
          <w:szCs w:val="28"/>
        </w:rPr>
        <w:br/>
      </w:r>
      <w:r w:rsidR="001F3E0E" w:rsidRPr="00222930">
        <w:rPr>
          <w:color w:val="000000"/>
          <w:sz w:val="28"/>
          <w:szCs w:val="28"/>
        </w:rPr>
        <w:tab/>
      </w:r>
      <w:r w:rsidR="00053E66" w:rsidRPr="00222930">
        <w:rPr>
          <w:color w:val="000000"/>
          <w:sz w:val="28"/>
          <w:szCs w:val="28"/>
          <w:shd w:val="clear" w:color="auto" w:fill="FFFFFF"/>
        </w:rPr>
        <w:t xml:space="preserve">В большинстве случаев для </w:t>
      </w:r>
      <w:r w:rsidR="001F3E0E" w:rsidRPr="00222930">
        <w:rPr>
          <w:color w:val="000000"/>
          <w:sz w:val="28"/>
          <w:szCs w:val="28"/>
          <w:shd w:val="clear" w:color="auto" w:fill="FFFFFF"/>
        </w:rPr>
        <w:t xml:space="preserve">обучающихся </w:t>
      </w:r>
      <w:r w:rsidR="00053E66" w:rsidRPr="00222930">
        <w:rPr>
          <w:color w:val="000000"/>
          <w:sz w:val="28"/>
          <w:szCs w:val="28"/>
          <w:shd w:val="clear" w:color="auto" w:fill="FFFFFF"/>
        </w:rPr>
        <w:t>со средними музыкальными данн</w:t>
      </w:r>
      <w:r w:rsidR="001F3E0E" w:rsidRPr="00222930">
        <w:rPr>
          <w:color w:val="000000"/>
          <w:sz w:val="28"/>
          <w:szCs w:val="28"/>
          <w:shd w:val="clear" w:color="auto" w:fill="FFFFFF"/>
        </w:rPr>
        <w:t>ыми игра в инструментальном ансамбле</w:t>
      </w:r>
      <w:r w:rsidR="00053E66" w:rsidRPr="00222930">
        <w:rPr>
          <w:color w:val="000000"/>
          <w:sz w:val="28"/>
          <w:szCs w:val="28"/>
          <w:shd w:val="clear" w:color="auto" w:fill="FFFFFF"/>
        </w:rPr>
        <w:t xml:space="preserve"> является главной формой работы для решения таких задач как: устойчивость метроритма, совершенствование игрового аппарата и исполнительских навыков; это возможность проявления эмоционально-волевых качеств.</w:t>
      </w:r>
      <w:r w:rsidR="00053E66" w:rsidRPr="00222930">
        <w:rPr>
          <w:color w:val="000000"/>
          <w:sz w:val="28"/>
          <w:szCs w:val="28"/>
        </w:rPr>
        <w:t> </w:t>
      </w:r>
    </w:p>
    <w:p w:rsidR="005974A9" w:rsidRPr="00222930" w:rsidRDefault="005974A9" w:rsidP="005974A9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</w:rPr>
        <w:t>Для формирования умения слышать свою партию и партии других инструментов в качестве своеоб</w:t>
      </w:r>
      <w:r w:rsidR="007F2D79">
        <w:rPr>
          <w:sz w:val="28"/>
          <w:szCs w:val="28"/>
        </w:rPr>
        <w:t>разной «разминки» пальцев и ушей</w:t>
      </w:r>
      <w:r w:rsidRPr="00222930">
        <w:rPr>
          <w:sz w:val="28"/>
          <w:szCs w:val="28"/>
        </w:rPr>
        <w:t xml:space="preserve"> можно использовать различные упражнения. Например, возьмем любую гамму, для начинающих (</w:t>
      </w:r>
      <w:r w:rsidRPr="00222930">
        <w:rPr>
          <w:sz w:val="28"/>
          <w:szCs w:val="28"/>
          <w:lang w:val="en-US"/>
        </w:rPr>
        <w:t>C</w:t>
      </w:r>
      <w:r w:rsidRPr="00222930">
        <w:rPr>
          <w:sz w:val="28"/>
          <w:szCs w:val="28"/>
        </w:rPr>
        <w:t>-</w:t>
      </w:r>
      <w:proofErr w:type="spellStart"/>
      <w:r w:rsidRPr="00222930">
        <w:rPr>
          <w:sz w:val="28"/>
          <w:szCs w:val="28"/>
          <w:lang w:val="en-US"/>
        </w:rPr>
        <w:t>dur</w:t>
      </w:r>
      <w:proofErr w:type="spellEnd"/>
      <w:r w:rsidRPr="00222930">
        <w:rPr>
          <w:sz w:val="28"/>
          <w:szCs w:val="28"/>
        </w:rPr>
        <w:t xml:space="preserve"> или </w:t>
      </w:r>
      <w:r w:rsidRPr="00222930">
        <w:rPr>
          <w:sz w:val="28"/>
          <w:szCs w:val="28"/>
          <w:lang w:val="en-US"/>
        </w:rPr>
        <w:t>G</w:t>
      </w:r>
      <w:r w:rsidRPr="00222930">
        <w:rPr>
          <w:sz w:val="28"/>
          <w:szCs w:val="28"/>
        </w:rPr>
        <w:t>-</w:t>
      </w:r>
      <w:proofErr w:type="spellStart"/>
      <w:r w:rsidRPr="00222930">
        <w:rPr>
          <w:sz w:val="28"/>
          <w:szCs w:val="28"/>
          <w:lang w:val="en-US"/>
        </w:rPr>
        <w:t>dur</w:t>
      </w:r>
      <w:proofErr w:type="spellEnd"/>
      <w:r w:rsidRPr="00222930">
        <w:rPr>
          <w:sz w:val="28"/>
          <w:szCs w:val="28"/>
        </w:rPr>
        <w:t>) и попросим обучающихся поиграть ее цепочкой, передавая из рук в руки, где каждый исполняет по четыре ноты, при этом «безмолвно» играют все, а звучит только один. В этом «упражнении-разминке» можно задавать различные ритмические группировки, темповые и динамические.   Позднее можно попросить сыграть гамму каноном. Где «линии»</w:t>
      </w:r>
      <w:r>
        <w:rPr>
          <w:sz w:val="28"/>
          <w:szCs w:val="28"/>
        </w:rPr>
        <w:t xml:space="preserve">, </w:t>
      </w:r>
      <w:r w:rsidRPr="00222930">
        <w:rPr>
          <w:sz w:val="28"/>
          <w:szCs w:val="28"/>
        </w:rPr>
        <w:t xml:space="preserve"> разные по штрихам, динамике или развивают и помогают друг другу.  Обучающиеся с большим удовольствием выполняют это задание и вместе с тем получают элементарные навыки игры в полифоническом стиле.  </w:t>
      </w:r>
    </w:p>
    <w:p w:rsidR="00743EB8" w:rsidRDefault="005974A9" w:rsidP="005974A9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</w:rPr>
        <w:t xml:space="preserve">Инструментальная ансамблевая игра дает возможность каждому обучающемуся подобрать партию в соответствии с его техническими возможностями, что всегда очень положительно сказывается на техническом </w:t>
      </w:r>
      <w:r w:rsidRPr="00222930">
        <w:rPr>
          <w:sz w:val="28"/>
          <w:szCs w:val="28"/>
        </w:rPr>
        <w:lastRenderedPageBreak/>
        <w:t>росте обучающихся</w:t>
      </w:r>
      <w:r w:rsidR="007F2D79">
        <w:rPr>
          <w:sz w:val="28"/>
          <w:szCs w:val="28"/>
        </w:rPr>
        <w:t xml:space="preserve"> и формировании творческой активности</w:t>
      </w:r>
      <w:r w:rsidRPr="00222930">
        <w:rPr>
          <w:sz w:val="28"/>
          <w:szCs w:val="28"/>
        </w:rPr>
        <w:t xml:space="preserve">. Обучение становится посильным и интересным. Не каждый обучающийся в силу многих причин, может выступать на концертах и конкурсах в сольных номинациях. </w:t>
      </w:r>
      <w:r w:rsidR="007F2D79">
        <w:rPr>
          <w:sz w:val="28"/>
          <w:szCs w:val="28"/>
        </w:rPr>
        <w:t>Инструментальный а</w:t>
      </w:r>
      <w:r w:rsidRPr="00222930">
        <w:rPr>
          <w:sz w:val="28"/>
          <w:szCs w:val="28"/>
        </w:rPr>
        <w:t>нсамбль всегда дает право этим обучающимся реализовать себя как концертного исполнителя уже с первых лет обучения.  Росту творческого общения способствуют концертные выступления. Успех и положительная реакция слушателей, педагогов становятся значимыми для каждого участника ансамбля, вызывают у них особый эмоциональный подъем и желание работать дальше. Испытывая живой интерес и удовольствие от исполнения  музыки, они погружаются в нее, открывают для себя что-то новое, растут как исполнители.  На этой основе происходит единение и последующий ро</w:t>
      </w:r>
      <w:r>
        <w:rPr>
          <w:sz w:val="28"/>
          <w:szCs w:val="28"/>
        </w:rPr>
        <w:t>ст исполнительского коллектива.</w:t>
      </w:r>
    </w:p>
    <w:p w:rsidR="005974A9" w:rsidRPr="005974A9" w:rsidRDefault="005974A9" w:rsidP="005974A9">
      <w:pPr>
        <w:pStyle w:val="a3"/>
        <w:spacing w:line="360" w:lineRule="auto"/>
        <w:jc w:val="both"/>
        <w:rPr>
          <w:sz w:val="28"/>
          <w:szCs w:val="28"/>
        </w:rPr>
      </w:pPr>
    </w:p>
    <w:p w:rsidR="00743EB8" w:rsidRDefault="00743EB8" w:rsidP="00743EB8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F2D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743EB8">
        <w:rPr>
          <w:b/>
          <w:sz w:val="28"/>
          <w:szCs w:val="28"/>
        </w:rPr>
        <w:t>Репертуар инструментального ансамбля</w:t>
      </w:r>
    </w:p>
    <w:p w:rsidR="00743EB8" w:rsidRPr="00743EB8" w:rsidRDefault="00743EB8" w:rsidP="00743EB8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43EB8" w:rsidRPr="00F93281" w:rsidRDefault="00743EB8" w:rsidP="00743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93281">
        <w:rPr>
          <w:rFonts w:ascii="Times New Roman" w:hAnsi="Times New Roman" w:cs="Times New Roman"/>
          <w:sz w:val="28"/>
          <w:szCs w:val="28"/>
        </w:rPr>
        <w:t>Правильно подобранный репертуар, вызывающий эмоциональный отклик участников инструментального ансамбля, стимулирует их творческую инициативу и активность. Доступность и яркость музыкального материала способствует формированию интереса участников к совместному ансамблевому творчеству.</w:t>
      </w:r>
      <w:r w:rsidRPr="00F932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Pr="00F93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репертуар, а это лучшие образцы мирового </w:t>
      </w:r>
      <w:r w:rsidRPr="00F9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32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классического и народного искусства, способствует формированию духовно-нравственных идеалов.</w:t>
      </w:r>
      <w:r w:rsidRPr="00F93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3281">
        <w:rPr>
          <w:rFonts w:ascii="Times New Roman" w:eastAsia="Times New Roman" w:hAnsi="Times New Roman" w:cs="Times New Roman"/>
          <w:color w:val="000000"/>
          <w:sz w:val="28"/>
        </w:rPr>
        <w:t> Правил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ьно подобранный репертуар </w:t>
      </w:r>
      <w:r w:rsidRPr="00F93281">
        <w:rPr>
          <w:rFonts w:ascii="Times New Roman" w:eastAsia="Times New Roman" w:hAnsi="Times New Roman" w:cs="Times New Roman"/>
          <w:color w:val="000000"/>
          <w:sz w:val="28"/>
        </w:rPr>
        <w:t xml:space="preserve">способствует формированию нравственного потенциала, развитию эстетического вкуса, техническому росту коллектива, определяет его лицо и в целом профессиональное самоопределение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r w:rsidRPr="00F93281">
        <w:rPr>
          <w:rFonts w:ascii="Times New Roman" w:eastAsia="Times New Roman" w:hAnsi="Times New Roman" w:cs="Times New Roman"/>
          <w:color w:val="000000"/>
          <w:sz w:val="28"/>
        </w:rPr>
        <w:t xml:space="preserve">.  В репертуар включены инструментальные композиции, что позволяет ансамблю повышать свой  исполнительский уровень владения инструментом. В своей работе я использую авторские песни, так как современная авторская песня в </w:t>
      </w:r>
      <w:r w:rsidRPr="00F93281">
        <w:rPr>
          <w:rFonts w:ascii="Times New Roman" w:eastAsia="Times New Roman" w:hAnsi="Times New Roman" w:cs="Times New Roman"/>
          <w:color w:val="000000"/>
          <w:sz w:val="28"/>
        </w:rPr>
        <w:lastRenderedPageBreak/>
        <w:t>синтезе с ВИА способствует духовно-нравственному воспитанию участников группы. Именно когда текст песни содержит нравственно-воспитательную сущность, детям легко преподносить важные истины, способствующие воспитанию нравственности.   (Нап</w:t>
      </w:r>
      <w:r>
        <w:rPr>
          <w:rFonts w:ascii="Times New Roman" w:eastAsia="Times New Roman" w:hAnsi="Times New Roman" w:cs="Times New Roman"/>
          <w:color w:val="000000"/>
          <w:sz w:val="28"/>
        </w:rPr>
        <w:t>ример: песни, посвящённые ВОВ</w:t>
      </w:r>
      <w:r w:rsidRPr="00F93281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743EB8" w:rsidRDefault="00743EB8" w:rsidP="002229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D37F5C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7F5C" w:rsidRDefault="00743EB8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3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2 </w:t>
      </w:r>
    </w:p>
    <w:p w:rsidR="00743EB8" w:rsidRDefault="00743EB8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3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обучения в классе инструментального ансамбля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43EB8" w:rsidRPr="00743EB8" w:rsidRDefault="00743EB8" w:rsidP="00743E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Педагог - обучающийся</w:t>
      </w:r>
    </w:p>
    <w:p w:rsidR="00053E66" w:rsidRPr="00222930" w:rsidRDefault="00053E66" w:rsidP="00222930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  <w:shd w:val="clear" w:color="auto" w:fill="FFFFFF"/>
        </w:rPr>
        <w:t xml:space="preserve">Это одна из форм, позволяющая  преодолеть трудности в освоении инструмента и сформировать устойчивый интерес к занятиям.  И самым первым шагом для этого </w:t>
      </w:r>
      <w:r w:rsidR="00375340" w:rsidRPr="00222930">
        <w:rPr>
          <w:sz w:val="28"/>
          <w:szCs w:val="28"/>
          <w:shd w:val="clear" w:color="auto" w:fill="FFFFFF"/>
        </w:rPr>
        <w:t xml:space="preserve">на начальных занятиях </w:t>
      </w:r>
      <w:r w:rsidRPr="00222930">
        <w:rPr>
          <w:sz w:val="28"/>
          <w:szCs w:val="28"/>
          <w:shd w:val="clear" w:color="auto" w:fill="FFFFFF"/>
        </w:rPr>
        <w:t xml:space="preserve">является игра </w:t>
      </w:r>
      <w:r w:rsidR="001F3E0E" w:rsidRPr="00222930">
        <w:rPr>
          <w:sz w:val="28"/>
          <w:szCs w:val="28"/>
          <w:shd w:val="clear" w:color="auto" w:fill="FFFFFF"/>
        </w:rPr>
        <w:t xml:space="preserve"> в ансамбле педагог</w:t>
      </w:r>
      <w:r w:rsidRPr="00222930">
        <w:rPr>
          <w:sz w:val="28"/>
          <w:szCs w:val="28"/>
          <w:shd w:val="clear" w:color="auto" w:fill="FFFFFF"/>
        </w:rPr>
        <w:t xml:space="preserve"> - </w:t>
      </w:r>
      <w:r w:rsidR="001F3E0E" w:rsidRPr="00222930">
        <w:rPr>
          <w:sz w:val="28"/>
          <w:szCs w:val="28"/>
          <w:shd w:val="clear" w:color="auto" w:fill="FFFFFF"/>
        </w:rPr>
        <w:t>обучающийся</w:t>
      </w:r>
      <w:r w:rsidRPr="00222930">
        <w:rPr>
          <w:sz w:val="28"/>
          <w:szCs w:val="28"/>
          <w:shd w:val="clear" w:color="auto" w:fill="FFFFFF"/>
        </w:rPr>
        <w:t>.</w:t>
      </w:r>
      <w:r w:rsidRPr="00222930">
        <w:rPr>
          <w:sz w:val="28"/>
          <w:szCs w:val="28"/>
        </w:rPr>
        <w:t xml:space="preserve"> Играя  даже  одну  ноту, </w:t>
      </w:r>
      <w:r w:rsidR="001F3E0E" w:rsidRPr="00222930">
        <w:rPr>
          <w:sz w:val="28"/>
          <w:szCs w:val="28"/>
        </w:rPr>
        <w:t>обучающийся</w:t>
      </w:r>
      <w:r w:rsidRPr="00222930">
        <w:rPr>
          <w:sz w:val="28"/>
          <w:szCs w:val="28"/>
        </w:rPr>
        <w:t xml:space="preserve"> знакомится  с  названием нот и струн, с  диапазоном  гитары, осваивает  ритмические  закономерности, элементарную  динамику, а  также  первоначальные  игровые  движения. Не секрет, что формирование </w:t>
      </w:r>
      <w:proofErr w:type="spellStart"/>
      <w:r w:rsidRPr="00222930">
        <w:rPr>
          <w:sz w:val="28"/>
          <w:szCs w:val="28"/>
        </w:rPr>
        <w:t>звукоизвлечения</w:t>
      </w:r>
      <w:proofErr w:type="spellEnd"/>
      <w:r w:rsidRPr="00222930">
        <w:rPr>
          <w:sz w:val="28"/>
          <w:szCs w:val="28"/>
        </w:rPr>
        <w:t xml:space="preserve"> – это очень сложный этап в обучении гита</w:t>
      </w:r>
      <w:r w:rsidR="001F3E0E" w:rsidRPr="00222930">
        <w:rPr>
          <w:sz w:val="28"/>
          <w:szCs w:val="28"/>
        </w:rPr>
        <w:t>риста, а играя вместе с педагогом</w:t>
      </w:r>
      <w:r w:rsidRPr="00222930">
        <w:rPr>
          <w:sz w:val="28"/>
          <w:szCs w:val="28"/>
        </w:rPr>
        <w:t xml:space="preserve">,  </w:t>
      </w:r>
      <w:r w:rsidR="001F3E0E" w:rsidRPr="00222930">
        <w:rPr>
          <w:sz w:val="28"/>
          <w:szCs w:val="28"/>
        </w:rPr>
        <w:t>обучающийся</w:t>
      </w:r>
      <w:r w:rsidRPr="00222930">
        <w:rPr>
          <w:sz w:val="28"/>
          <w:szCs w:val="28"/>
        </w:rPr>
        <w:t xml:space="preserve"> невольно слушает и запоминает качественный, красивый, гитарный звук, </w:t>
      </w:r>
      <w:r w:rsidR="001F3E0E" w:rsidRPr="00222930">
        <w:rPr>
          <w:sz w:val="28"/>
          <w:szCs w:val="28"/>
        </w:rPr>
        <w:t xml:space="preserve"> копирует посадку педагога</w:t>
      </w:r>
      <w:r w:rsidRPr="00222930">
        <w:rPr>
          <w:sz w:val="28"/>
          <w:szCs w:val="28"/>
        </w:rPr>
        <w:t>, движения его рук.</w:t>
      </w:r>
    </w:p>
    <w:p w:rsidR="00053E66" w:rsidRDefault="00053E66" w:rsidP="00222930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</w:rPr>
        <w:t>Как правило,  на этом уровне</w:t>
      </w:r>
      <w:r w:rsidR="001F3E0E" w:rsidRPr="00222930">
        <w:rPr>
          <w:sz w:val="28"/>
          <w:szCs w:val="28"/>
        </w:rPr>
        <w:t xml:space="preserve"> обучающиеся</w:t>
      </w:r>
      <w:r w:rsidRPr="00222930">
        <w:rPr>
          <w:sz w:val="28"/>
          <w:szCs w:val="28"/>
        </w:rPr>
        <w:t xml:space="preserve"> исполняют незат</w:t>
      </w:r>
      <w:r w:rsidR="001F3E0E" w:rsidRPr="00222930">
        <w:rPr>
          <w:sz w:val="28"/>
          <w:szCs w:val="28"/>
        </w:rPr>
        <w:t>ейливые, одноголосные мелодии в</w:t>
      </w:r>
      <w:r w:rsidRPr="00222930">
        <w:rPr>
          <w:sz w:val="28"/>
          <w:szCs w:val="28"/>
        </w:rPr>
        <w:t xml:space="preserve"> небольшом диапазоне. Игра</w:t>
      </w:r>
      <w:r w:rsidR="001F3E0E" w:rsidRPr="00222930">
        <w:rPr>
          <w:sz w:val="28"/>
          <w:szCs w:val="28"/>
        </w:rPr>
        <w:t xml:space="preserve"> педагога</w:t>
      </w:r>
      <w:r w:rsidRPr="00222930">
        <w:rPr>
          <w:sz w:val="28"/>
          <w:szCs w:val="28"/>
        </w:rPr>
        <w:t xml:space="preserve"> добавляет звуковую палитру, заполняя длинные мелодические ноты аккордовыми функциями,  и создает ритмическую основу, </w:t>
      </w:r>
      <w:r w:rsidRPr="00222930">
        <w:rPr>
          <w:sz w:val="28"/>
          <w:szCs w:val="28"/>
          <w:shd w:val="clear" w:color="auto" w:fill="FFFFFF"/>
        </w:rPr>
        <w:t xml:space="preserve"> приучая юного гитариста к </w:t>
      </w:r>
      <w:r w:rsidRPr="00222930">
        <w:rPr>
          <w:sz w:val="28"/>
          <w:szCs w:val="28"/>
        </w:rPr>
        <w:t>ритмическим закономерностям,</w:t>
      </w:r>
      <w:r w:rsidRPr="00222930">
        <w:rPr>
          <w:sz w:val="28"/>
          <w:szCs w:val="28"/>
          <w:shd w:val="clear" w:color="auto" w:fill="FFFFFF"/>
        </w:rPr>
        <w:t xml:space="preserve"> </w:t>
      </w:r>
      <w:r w:rsidRPr="00222930">
        <w:rPr>
          <w:sz w:val="28"/>
          <w:szCs w:val="28"/>
        </w:rPr>
        <w:t>законам метрического соотношения партий</w:t>
      </w:r>
      <w:r w:rsidRPr="00222930">
        <w:rPr>
          <w:sz w:val="28"/>
          <w:szCs w:val="28"/>
          <w:shd w:val="clear" w:color="auto" w:fill="FFFFFF"/>
        </w:rPr>
        <w:t>, исполнительской дисциплине – вместе взять и снять звук, вместе начать и закончить произведение, закрепляются навыки чтения нот с листа, столь необходимые для дальнейшего роста.</w:t>
      </w:r>
      <w:r w:rsidRPr="00222930">
        <w:rPr>
          <w:sz w:val="28"/>
          <w:szCs w:val="28"/>
        </w:rPr>
        <w:t xml:space="preserve"> Различные ритмические варианты аккомпанемента, дают возможность расширить кругозор </w:t>
      </w:r>
      <w:r w:rsidR="001F3E0E" w:rsidRPr="00222930">
        <w:rPr>
          <w:sz w:val="28"/>
          <w:szCs w:val="28"/>
        </w:rPr>
        <w:t>обучающегося</w:t>
      </w:r>
      <w:r w:rsidRPr="00222930">
        <w:rPr>
          <w:sz w:val="28"/>
          <w:szCs w:val="28"/>
        </w:rPr>
        <w:t>.   Позднее</w:t>
      </w:r>
      <w:r w:rsidR="001F3E0E" w:rsidRPr="00222930">
        <w:rPr>
          <w:sz w:val="28"/>
          <w:szCs w:val="28"/>
        </w:rPr>
        <w:t>,</w:t>
      </w:r>
      <w:r w:rsidRPr="00222930">
        <w:rPr>
          <w:sz w:val="28"/>
          <w:szCs w:val="28"/>
        </w:rPr>
        <w:t xml:space="preserve"> именно в ансамблевом исполнении</w:t>
      </w:r>
      <w:r w:rsidR="001F3E0E" w:rsidRPr="00222930">
        <w:rPr>
          <w:sz w:val="28"/>
          <w:szCs w:val="28"/>
        </w:rPr>
        <w:t>,</w:t>
      </w:r>
      <w:r w:rsidRPr="00222930">
        <w:rPr>
          <w:sz w:val="28"/>
          <w:szCs w:val="28"/>
        </w:rPr>
        <w:t xml:space="preserve"> легче познакомить </w:t>
      </w:r>
      <w:r w:rsidR="001F3E0E" w:rsidRPr="00222930">
        <w:rPr>
          <w:sz w:val="28"/>
          <w:szCs w:val="28"/>
        </w:rPr>
        <w:t>обучающегося</w:t>
      </w:r>
      <w:r w:rsidRPr="00222930">
        <w:rPr>
          <w:sz w:val="28"/>
          <w:szCs w:val="28"/>
        </w:rPr>
        <w:t xml:space="preserve"> с различными формами музыкального образования (вариации, импровизация).</w:t>
      </w:r>
    </w:p>
    <w:p w:rsidR="00743EB8" w:rsidRPr="00222930" w:rsidRDefault="00743EB8" w:rsidP="00222930">
      <w:pPr>
        <w:pStyle w:val="a3"/>
        <w:spacing w:line="360" w:lineRule="auto"/>
        <w:jc w:val="both"/>
        <w:rPr>
          <w:sz w:val="28"/>
          <w:szCs w:val="28"/>
        </w:rPr>
      </w:pPr>
    </w:p>
    <w:p w:rsidR="008362A1" w:rsidRPr="00585F31" w:rsidRDefault="00743EB8" w:rsidP="00585F31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</w:t>
      </w:r>
      <w:r w:rsidRPr="00743EB8">
        <w:rPr>
          <w:b/>
          <w:color w:val="000000"/>
          <w:sz w:val="28"/>
          <w:szCs w:val="28"/>
        </w:rPr>
        <w:t>Коллективная творческая деятельность</w:t>
      </w:r>
      <w:r w:rsidR="00053E66" w:rsidRPr="00743EB8">
        <w:rPr>
          <w:b/>
          <w:color w:val="000000"/>
          <w:sz w:val="28"/>
          <w:szCs w:val="28"/>
        </w:rPr>
        <w:br/>
      </w:r>
      <w:r w:rsidR="001F3E0E" w:rsidRPr="00222930">
        <w:rPr>
          <w:sz w:val="28"/>
          <w:szCs w:val="28"/>
        </w:rPr>
        <w:tab/>
      </w:r>
      <w:r w:rsidR="00375340" w:rsidRPr="00222930">
        <w:rPr>
          <w:sz w:val="28"/>
          <w:szCs w:val="28"/>
        </w:rPr>
        <w:t xml:space="preserve">Следующая форма работы с обучающимися - это коллективная </w:t>
      </w:r>
      <w:r w:rsidR="00375340" w:rsidRPr="00222930">
        <w:rPr>
          <w:sz w:val="28"/>
          <w:szCs w:val="28"/>
        </w:rPr>
        <w:lastRenderedPageBreak/>
        <w:t>творческая</w:t>
      </w:r>
      <w:r w:rsidR="008362A1" w:rsidRPr="00222930">
        <w:rPr>
          <w:sz w:val="28"/>
          <w:szCs w:val="28"/>
        </w:rPr>
        <w:t xml:space="preserve"> деятельность с другими </w:t>
      </w:r>
      <w:r w:rsidR="00375340" w:rsidRPr="00222930">
        <w:rPr>
          <w:sz w:val="28"/>
          <w:szCs w:val="28"/>
        </w:rPr>
        <w:t>обучающимис</w:t>
      </w:r>
      <w:r w:rsidR="008362A1" w:rsidRPr="00222930">
        <w:rPr>
          <w:sz w:val="28"/>
          <w:szCs w:val="28"/>
        </w:rPr>
        <w:t>я, к которой относится гитарные составы: дуэт</w:t>
      </w:r>
      <w:r w:rsidR="00375340" w:rsidRPr="00222930">
        <w:rPr>
          <w:sz w:val="28"/>
          <w:szCs w:val="28"/>
        </w:rPr>
        <w:t>, трио, квартет и др</w:t>
      </w:r>
      <w:r w:rsidR="008362A1" w:rsidRPr="00222930">
        <w:rPr>
          <w:sz w:val="28"/>
          <w:szCs w:val="28"/>
        </w:rPr>
        <w:t xml:space="preserve">. Юные музыканты с большой охотой участвуют в ансамбле, и подобное </w:t>
      </w:r>
      <w:proofErr w:type="spellStart"/>
      <w:r w:rsidR="008362A1" w:rsidRPr="00222930">
        <w:rPr>
          <w:sz w:val="28"/>
          <w:szCs w:val="28"/>
        </w:rPr>
        <w:t>музицирование</w:t>
      </w:r>
      <w:proofErr w:type="spellEnd"/>
      <w:r w:rsidR="008362A1" w:rsidRPr="00222930">
        <w:rPr>
          <w:sz w:val="28"/>
          <w:szCs w:val="28"/>
        </w:rPr>
        <w:t xml:space="preserve"> доставляет им радость. На этом этапе обучения у </w:t>
      </w:r>
      <w:r w:rsidR="00375340" w:rsidRPr="00222930">
        <w:rPr>
          <w:sz w:val="28"/>
          <w:szCs w:val="28"/>
        </w:rPr>
        <w:t>обучающихс</w:t>
      </w:r>
      <w:r w:rsidR="008362A1" w:rsidRPr="00222930">
        <w:rPr>
          <w:sz w:val="28"/>
          <w:szCs w:val="28"/>
        </w:rPr>
        <w:t>я  интенсивно развивается музыкальное восприятие, оно становится сознательно направляемым и регулируемым, развивается логика мышления. Они  могут самостоятельно определять характер музыки,  подчинение партий друг другу, изменение динамики, смену темпов, направление движения мелодии, выстраивать развитие произведения.</w:t>
      </w:r>
    </w:p>
    <w:p w:rsidR="00375340" w:rsidRDefault="008362A1" w:rsidP="00222930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</w:rPr>
        <w:t xml:space="preserve">Успешность процесса коллективного </w:t>
      </w:r>
      <w:proofErr w:type="spellStart"/>
      <w:r w:rsidRPr="00222930">
        <w:rPr>
          <w:sz w:val="28"/>
          <w:szCs w:val="28"/>
        </w:rPr>
        <w:t>музицирования</w:t>
      </w:r>
      <w:proofErr w:type="spellEnd"/>
      <w:r w:rsidRPr="00222930">
        <w:rPr>
          <w:sz w:val="28"/>
          <w:szCs w:val="28"/>
        </w:rPr>
        <w:t xml:space="preserve"> зависит от слаженного взаимодействия его участников, их взаимопомощи и творческой активности. При коллективном исполнении музыканты вступают в эмоционально насыщенный контакт, обмениваются мнениями, впечатлениями, решают теоретические или практические задачи музыкальной интерпретации.  В этом контексте проблема формирования у учащихся навыков коллективного общения, способствующего успешности начального обучения игре на инструменте, чрезвычайно актуальна. Общение стимулирует развитие познавательных интересов </w:t>
      </w:r>
      <w:r w:rsidR="00375340" w:rsidRPr="00222930">
        <w:rPr>
          <w:sz w:val="28"/>
          <w:szCs w:val="28"/>
        </w:rPr>
        <w:t>обучающихся</w:t>
      </w:r>
      <w:r w:rsidRPr="00222930">
        <w:rPr>
          <w:sz w:val="28"/>
          <w:szCs w:val="28"/>
        </w:rPr>
        <w:t xml:space="preserve">. Коллективное исполнение создает благоприятные условия для развития </w:t>
      </w:r>
      <w:proofErr w:type="spellStart"/>
      <w:r w:rsidRPr="00222930">
        <w:rPr>
          <w:sz w:val="28"/>
          <w:szCs w:val="28"/>
        </w:rPr>
        <w:t>коммуникативности</w:t>
      </w:r>
      <w:proofErr w:type="spellEnd"/>
      <w:r w:rsidRPr="00222930">
        <w:rPr>
          <w:sz w:val="28"/>
          <w:szCs w:val="28"/>
        </w:rPr>
        <w:t>, умения налаживать психологические контакты с людьми (прежде всего – сверстниками)</w:t>
      </w:r>
      <w:r w:rsidR="00375340" w:rsidRPr="00222930">
        <w:rPr>
          <w:sz w:val="28"/>
          <w:szCs w:val="28"/>
        </w:rPr>
        <w:t>.</w:t>
      </w:r>
      <w:r w:rsidRPr="00222930">
        <w:rPr>
          <w:sz w:val="28"/>
          <w:szCs w:val="28"/>
        </w:rPr>
        <w:t xml:space="preserve"> </w:t>
      </w:r>
    </w:p>
    <w:p w:rsidR="005974A9" w:rsidRPr="00222930" w:rsidRDefault="005974A9" w:rsidP="005974A9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</w:rPr>
        <w:t xml:space="preserve">Большое положительное влияние на эффективность достижения совместного результата  оказывает создание благоприятного эмоционально-психологического климата в ансамбле. При обсуждении совместной художественной интерпретации произведения желательно составить общее мнение участников об  исполнении произведение. </w:t>
      </w:r>
    </w:p>
    <w:p w:rsidR="00743EB8" w:rsidRDefault="00743EB8" w:rsidP="00222930">
      <w:pPr>
        <w:pStyle w:val="a3"/>
        <w:spacing w:line="360" w:lineRule="auto"/>
        <w:jc w:val="both"/>
        <w:rPr>
          <w:sz w:val="28"/>
          <w:szCs w:val="28"/>
        </w:rPr>
      </w:pPr>
    </w:p>
    <w:p w:rsidR="00585F31" w:rsidRDefault="005974A9" w:rsidP="00585F3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974A9">
        <w:rPr>
          <w:b/>
          <w:sz w:val="28"/>
          <w:szCs w:val="28"/>
        </w:rPr>
        <w:t xml:space="preserve">2.3. </w:t>
      </w:r>
      <w:r w:rsidR="00585F31">
        <w:rPr>
          <w:b/>
          <w:sz w:val="28"/>
          <w:szCs w:val="28"/>
        </w:rPr>
        <w:t>Концертная деятельность</w:t>
      </w:r>
    </w:p>
    <w:p w:rsidR="00743EB8" w:rsidRPr="00585F31" w:rsidRDefault="00743EB8" w:rsidP="00585F31">
      <w:pPr>
        <w:pStyle w:val="a3"/>
        <w:spacing w:line="360" w:lineRule="auto"/>
        <w:jc w:val="both"/>
        <w:rPr>
          <w:b/>
          <w:sz w:val="28"/>
          <w:szCs w:val="28"/>
        </w:rPr>
      </w:pPr>
      <w:r w:rsidRPr="00F93281">
        <w:rPr>
          <w:color w:val="000000"/>
          <w:sz w:val="28"/>
        </w:rPr>
        <w:lastRenderedPageBreak/>
        <w:t>Концер</w:t>
      </w:r>
      <w:r w:rsidR="005974A9">
        <w:rPr>
          <w:color w:val="000000"/>
          <w:sz w:val="28"/>
        </w:rPr>
        <w:t>тная деятельность – особая форма</w:t>
      </w:r>
      <w:r w:rsidRPr="00F93281">
        <w:rPr>
          <w:color w:val="000000"/>
          <w:sz w:val="28"/>
        </w:rPr>
        <w:t xml:space="preserve"> работ</w:t>
      </w:r>
      <w:r w:rsidR="005974A9">
        <w:rPr>
          <w:color w:val="000000"/>
          <w:sz w:val="28"/>
        </w:rPr>
        <w:t>ы инструментального ансамбля</w:t>
      </w:r>
      <w:r w:rsidRPr="00F93281">
        <w:rPr>
          <w:color w:val="000000"/>
          <w:sz w:val="28"/>
        </w:rPr>
        <w:t xml:space="preserve">. Это своеобразный итог проведенной репетиционной и педагогической работы за определенный период времени, способный отразить как результаты проделанной работы, так и степень усвоения материала </w:t>
      </w:r>
      <w:r>
        <w:rPr>
          <w:color w:val="000000"/>
          <w:sz w:val="28"/>
        </w:rPr>
        <w:t>обучающимися</w:t>
      </w:r>
      <w:r w:rsidRPr="00F93281">
        <w:rPr>
          <w:color w:val="000000"/>
          <w:sz w:val="28"/>
        </w:rPr>
        <w:t>. В своей работе  я использую компьютерные программы для  создания  видеозаписи,  </w:t>
      </w:r>
      <w:proofErr w:type="spellStart"/>
      <w:r w:rsidRPr="00F93281">
        <w:rPr>
          <w:color w:val="000000"/>
          <w:sz w:val="28"/>
        </w:rPr>
        <w:t>минусовки</w:t>
      </w:r>
      <w:proofErr w:type="spellEnd"/>
      <w:r w:rsidRPr="00F93281">
        <w:rPr>
          <w:color w:val="000000"/>
          <w:sz w:val="28"/>
        </w:rPr>
        <w:t xml:space="preserve"> и другой музыкальный материал. Репертуар изучаемых произведений,  подбирается с учетом государственных, тематических и профессиональных праздников, а также с учетом предпочтений и вкусов самих</w:t>
      </w:r>
      <w:r>
        <w:rPr>
          <w:color w:val="000000"/>
          <w:sz w:val="28"/>
        </w:rPr>
        <w:t xml:space="preserve"> обучающихся</w:t>
      </w:r>
      <w:r w:rsidRPr="00F93281">
        <w:rPr>
          <w:color w:val="000000"/>
          <w:sz w:val="28"/>
        </w:rPr>
        <w:t>.  </w:t>
      </w:r>
    </w:p>
    <w:p w:rsidR="005974A9" w:rsidRDefault="005974A9" w:rsidP="00585F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74A9" w:rsidRDefault="007F2D79" w:rsidP="005974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2.4. </w:t>
      </w:r>
      <w:r w:rsidR="005974A9" w:rsidRPr="005974A9">
        <w:rPr>
          <w:rFonts w:ascii="Times New Roman" w:eastAsia="Times New Roman" w:hAnsi="Times New Roman" w:cs="Times New Roman"/>
          <w:b/>
          <w:color w:val="000000"/>
          <w:sz w:val="28"/>
        </w:rPr>
        <w:t>Введение в инструментальный ансамбль новых инструментов</w:t>
      </w:r>
    </w:p>
    <w:p w:rsidR="005974A9" w:rsidRPr="005974A9" w:rsidRDefault="005974A9" w:rsidP="005974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37CDA" w:rsidRDefault="00737CDA" w:rsidP="00222930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</w:rPr>
        <w:t>Очень интересной формой работы является ансамбль с использован</w:t>
      </w:r>
      <w:r w:rsidR="00537B15" w:rsidRPr="00222930">
        <w:rPr>
          <w:sz w:val="28"/>
          <w:szCs w:val="28"/>
        </w:rPr>
        <w:t>ием других инструментов: синтезатор, домра, балалайка и др</w:t>
      </w:r>
      <w:r w:rsidRPr="00222930">
        <w:rPr>
          <w:sz w:val="28"/>
          <w:szCs w:val="28"/>
        </w:rPr>
        <w:t>. Каждый такой состав уникален и обладает своей привлекательностью. Знакомясь с  произведениями различных стилей и жанров,  юные музыканты не только овладевают многообразными навыками ансамблевого исполнительства, но и значительно расширяют свой музыкальный кругозор,  знакомясь со спецификой, звуковыми и техническими возможностями,  культурой каждого инструмента, открывая для себя новые репертуарные грани своего инструмента.</w:t>
      </w:r>
    </w:p>
    <w:p w:rsidR="005974A9" w:rsidRDefault="005974A9" w:rsidP="00222930">
      <w:pPr>
        <w:pStyle w:val="a3"/>
        <w:spacing w:line="360" w:lineRule="auto"/>
        <w:jc w:val="both"/>
        <w:rPr>
          <w:sz w:val="28"/>
          <w:szCs w:val="28"/>
        </w:rPr>
      </w:pPr>
    </w:p>
    <w:p w:rsidR="007F2D79" w:rsidRDefault="007F2D79" w:rsidP="005974A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974A9" w:rsidRDefault="007F2D79" w:rsidP="005974A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5974A9" w:rsidRPr="005974A9">
        <w:rPr>
          <w:b/>
          <w:sz w:val="28"/>
          <w:szCs w:val="28"/>
        </w:rPr>
        <w:t>Использование технических средств на занятиях</w:t>
      </w:r>
    </w:p>
    <w:p w:rsidR="005974A9" w:rsidRPr="005974A9" w:rsidRDefault="005974A9" w:rsidP="005974A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37CDA" w:rsidRDefault="00737CDA" w:rsidP="00222930">
      <w:pPr>
        <w:pStyle w:val="a3"/>
        <w:spacing w:line="360" w:lineRule="auto"/>
        <w:jc w:val="both"/>
        <w:rPr>
          <w:sz w:val="28"/>
          <w:szCs w:val="28"/>
        </w:rPr>
      </w:pPr>
      <w:r w:rsidRPr="00222930">
        <w:rPr>
          <w:sz w:val="28"/>
          <w:szCs w:val="28"/>
        </w:rPr>
        <w:t>Формированию творческой активности способствует испол</w:t>
      </w:r>
      <w:r w:rsidR="00912C6C">
        <w:rPr>
          <w:sz w:val="28"/>
          <w:szCs w:val="28"/>
        </w:rPr>
        <w:t>ьзование  на уроках видеокамеры. Т</w:t>
      </w:r>
      <w:r w:rsidRPr="00222930">
        <w:rPr>
          <w:sz w:val="28"/>
          <w:szCs w:val="28"/>
        </w:rPr>
        <w:t xml:space="preserve">акая форма работы  дает возможность </w:t>
      </w:r>
      <w:r w:rsidR="00537B15" w:rsidRPr="00222930">
        <w:rPr>
          <w:sz w:val="28"/>
          <w:szCs w:val="28"/>
        </w:rPr>
        <w:t>обучающимся</w:t>
      </w:r>
      <w:r w:rsidRPr="00222930">
        <w:rPr>
          <w:sz w:val="28"/>
          <w:szCs w:val="28"/>
        </w:rPr>
        <w:t xml:space="preserve"> послушать различные динамическ</w:t>
      </w:r>
      <w:r w:rsidR="00537B15" w:rsidRPr="00222930">
        <w:rPr>
          <w:sz w:val="28"/>
          <w:szCs w:val="28"/>
        </w:rPr>
        <w:t>ие и темповые варианты,  оценить</w:t>
      </w:r>
      <w:r w:rsidRPr="00222930">
        <w:rPr>
          <w:sz w:val="28"/>
          <w:szCs w:val="28"/>
        </w:rPr>
        <w:t xml:space="preserve"> качество звучания,  эмоциональность и выразительность исполнения. При про</w:t>
      </w:r>
      <w:r w:rsidR="00537B15" w:rsidRPr="00222930">
        <w:rPr>
          <w:sz w:val="28"/>
          <w:szCs w:val="28"/>
        </w:rPr>
        <w:t xml:space="preserve">смотре </w:t>
      </w:r>
      <w:r w:rsidR="00537B15" w:rsidRPr="00222930">
        <w:rPr>
          <w:sz w:val="28"/>
          <w:szCs w:val="28"/>
        </w:rPr>
        <w:lastRenderedPageBreak/>
        <w:t>видеозаписи педагог</w:t>
      </w:r>
      <w:r w:rsidRPr="00222930">
        <w:rPr>
          <w:sz w:val="28"/>
          <w:szCs w:val="28"/>
        </w:rPr>
        <w:t xml:space="preserve"> целенаправленно  концентрирует внимание участников ансамбля на достигнутых результатах совместного звучания, стремится конкретными замечаниями корректировать и  стимулировать действия, направленные на повышение качества звучания ансамбля.  </w:t>
      </w: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F4407E" w:rsidRDefault="00F4407E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D37F5C" w:rsidRDefault="00D37F5C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D37F5C" w:rsidRDefault="00D37F5C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D37F5C" w:rsidRDefault="00D37F5C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D37F5C" w:rsidRDefault="00D37F5C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585F31" w:rsidRDefault="00585F31" w:rsidP="006A0E05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6A0E05" w:rsidRDefault="006A0E05" w:rsidP="006A0E05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</w:t>
      </w:r>
      <w:r w:rsidRPr="006A0E05">
        <w:rPr>
          <w:b/>
          <w:sz w:val="32"/>
          <w:szCs w:val="32"/>
        </w:rPr>
        <w:t>аключение</w:t>
      </w:r>
    </w:p>
    <w:p w:rsidR="00D47D3D" w:rsidRPr="00F4407E" w:rsidRDefault="00F4407E" w:rsidP="00F4407E">
      <w:pPr>
        <w:pStyle w:val="aa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D3D" w:rsidRPr="00F4407E">
        <w:rPr>
          <w:color w:val="000000"/>
          <w:sz w:val="28"/>
          <w:szCs w:val="28"/>
        </w:rPr>
        <w:t>Мир музыки безгранично богат, щедр и многообразен. Свои сокровища музыка открывает не сразу. Постижение зависит от многих причин: от нашей культуры, от запросов к жизни, к искусству, от способностей приметить, оценить в окружающем высокое, бескорыстное. Понимание глубокой содержательной музыки определяется степенью нашей активности или пассивности при вникании, вслушивании в музыкальное произведение.</w:t>
      </w:r>
    </w:p>
    <w:p w:rsidR="00D47D3D" w:rsidRPr="00F4407E" w:rsidRDefault="00F4407E" w:rsidP="00F4407E">
      <w:pPr>
        <w:pStyle w:val="aa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D3D" w:rsidRPr="00F4407E">
        <w:rPr>
          <w:color w:val="000000"/>
          <w:sz w:val="28"/>
          <w:szCs w:val="28"/>
        </w:rPr>
        <w:t>Д.Д. Шостакович писал, что любителями и знатоками музыки не рождаются, но становятся; безнадежных в этом отношении людей нет, необходимо помнить, что музыкальный вкус, понимание музыки формируется медленно. Постижение содержания музыки доступно всем, нужно только приложить известные старания, чтобы преодолеть трудности начала пути.</w:t>
      </w:r>
    </w:p>
    <w:p w:rsidR="00F4407E" w:rsidRDefault="00F4407E" w:rsidP="00F4407E">
      <w:pPr>
        <w:pStyle w:val="aa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D3D" w:rsidRPr="00F4407E">
        <w:rPr>
          <w:color w:val="000000"/>
          <w:sz w:val="28"/>
          <w:szCs w:val="28"/>
        </w:rPr>
        <w:t>Музыка участвует в воспитании людей и преобразовании общества, формируя интеллектуальные, волевые и нравственные качества человека, пробуждая и стимулируя в нем творческие силы и способности, содействуя социализации личности (т.е. ее включению в общество</w:t>
      </w:r>
      <w:r>
        <w:rPr>
          <w:color w:val="000000"/>
          <w:sz w:val="28"/>
          <w:szCs w:val="28"/>
        </w:rPr>
        <w:t>).</w:t>
      </w:r>
    </w:p>
    <w:p w:rsidR="00D47D3D" w:rsidRPr="00F4407E" w:rsidRDefault="00F4407E" w:rsidP="00F4407E">
      <w:pPr>
        <w:pStyle w:val="aa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D3D" w:rsidRPr="00F4407E">
        <w:rPr>
          <w:color w:val="000000"/>
          <w:sz w:val="28"/>
          <w:szCs w:val="28"/>
        </w:rPr>
        <w:t>Музыка по-своему формирует ценностные ориентации общества, его отношение к миру, учит людей бескорыстно наслаждаться красотой, восхищаться богатством духовных сил и возможностей человека. Это ее эстетическая функция.</w:t>
      </w:r>
    </w:p>
    <w:p w:rsidR="00F4407E" w:rsidRPr="00F4407E" w:rsidRDefault="00F4407E" w:rsidP="00F4407E">
      <w:pPr>
        <w:pStyle w:val="aa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7D3D" w:rsidRPr="00F4407E">
        <w:rPr>
          <w:color w:val="000000"/>
          <w:sz w:val="28"/>
          <w:szCs w:val="28"/>
        </w:rPr>
        <w:t xml:space="preserve">Чтобы сделать достоянием </w:t>
      </w:r>
      <w:r>
        <w:rPr>
          <w:color w:val="000000"/>
          <w:sz w:val="28"/>
          <w:szCs w:val="28"/>
        </w:rPr>
        <w:t>обучающихся</w:t>
      </w:r>
      <w:r w:rsidR="00D47D3D" w:rsidRPr="00F4407E">
        <w:rPr>
          <w:color w:val="000000"/>
          <w:sz w:val="28"/>
          <w:szCs w:val="28"/>
        </w:rPr>
        <w:t xml:space="preserve"> высокохудожественные произведения, необходимо, чтобы они стали неотъемлемой частью их музыкально-слухового опыта, их быта. Это и прослушивание музыкальных радио- и телевизионных передач, и общественный концерт, и музыка в фильмах, спектакл</w:t>
      </w:r>
      <w:r>
        <w:rPr>
          <w:color w:val="000000"/>
          <w:sz w:val="28"/>
          <w:szCs w:val="28"/>
        </w:rPr>
        <w:t>ях, и</w:t>
      </w:r>
      <w:r w:rsidR="00D47D3D" w:rsidRPr="00F4407E">
        <w:rPr>
          <w:color w:val="000000"/>
          <w:sz w:val="28"/>
          <w:szCs w:val="28"/>
        </w:rPr>
        <w:t xml:space="preserve"> музыка, звучащая в детском саду, школе и </w:t>
      </w:r>
      <w:r>
        <w:rPr>
          <w:color w:val="000000"/>
          <w:sz w:val="28"/>
          <w:szCs w:val="28"/>
        </w:rPr>
        <w:t>, конечно же, коллективное исполнение музыки в классе инструментального ансамбля.</w:t>
      </w:r>
    </w:p>
    <w:p w:rsidR="00D47D3D" w:rsidRPr="00F4407E" w:rsidRDefault="00F4407E" w:rsidP="00F4407E">
      <w:pPr>
        <w:pStyle w:val="aa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="00D47D3D" w:rsidRPr="00F4407E">
        <w:rPr>
          <w:color w:val="333333"/>
          <w:sz w:val="28"/>
          <w:szCs w:val="28"/>
        </w:rPr>
        <w:t xml:space="preserve">У каждого </w:t>
      </w:r>
      <w:r>
        <w:rPr>
          <w:color w:val="333333"/>
          <w:sz w:val="28"/>
          <w:szCs w:val="28"/>
        </w:rPr>
        <w:t>обучающегося</w:t>
      </w:r>
      <w:r w:rsidR="00D47D3D" w:rsidRPr="00F4407E">
        <w:rPr>
          <w:color w:val="333333"/>
          <w:sz w:val="28"/>
          <w:szCs w:val="28"/>
        </w:rPr>
        <w:t xml:space="preserve"> есть способности и таланты. Дети от природы любознательны и полны желани</w:t>
      </w:r>
      <w:r>
        <w:rPr>
          <w:color w:val="333333"/>
          <w:sz w:val="28"/>
          <w:szCs w:val="28"/>
        </w:rPr>
        <w:t>я учиться. Проявления творческой активности</w:t>
      </w:r>
      <w:r w:rsidR="00D47D3D" w:rsidRPr="00F4407E">
        <w:rPr>
          <w:color w:val="333333"/>
          <w:sz w:val="28"/>
          <w:szCs w:val="28"/>
        </w:rPr>
        <w:t xml:space="preserve"> характерны для ребенка с самого раннего возраста, так как творчество – норма детского развития. Реализация творческих способностей</w:t>
      </w:r>
      <w:r>
        <w:rPr>
          <w:color w:val="333333"/>
          <w:sz w:val="28"/>
          <w:szCs w:val="28"/>
        </w:rPr>
        <w:t xml:space="preserve"> и формирование творческой активности</w:t>
      </w:r>
      <w:r w:rsidR="00D47D3D" w:rsidRPr="00F440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обучающегося</w:t>
      </w:r>
      <w:r w:rsidR="00D47D3D" w:rsidRPr="00F4407E">
        <w:rPr>
          <w:color w:val="333333"/>
          <w:sz w:val="28"/>
          <w:szCs w:val="28"/>
        </w:rPr>
        <w:t xml:space="preserve"> делает более богатой и содержательной его жизнь. Становление творческой индивидуальности в школьном возрасте является важным условием дальнейшего полноценного развития личности.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создает свой индивидуальный стиль деятельности, более способен к самосовершенствованию, са</w:t>
      </w:r>
      <w:r>
        <w:rPr>
          <w:color w:val="333333"/>
          <w:sz w:val="28"/>
          <w:szCs w:val="28"/>
        </w:rPr>
        <w:t>мовоспитанию. Творческая активность</w:t>
      </w:r>
      <w:r w:rsidR="00D47D3D" w:rsidRPr="00F4407E">
        <w:rPr>
          <w:color w:val="333333"/>
          <w:sz w:val="28"/>
          <w:szCs w:val="28"/>
        </w:rPr>
        <w:t xml:space="preserve"> тренирует и развива</w:t>
      </w:r>
      <w:r>
        <w:rPr>
          <w:color w:val="333333"/>
          <w:sz w:val="28"/>
          <w:szCs w:val="28"/>
        </w:rPr>
        <w:t>ет память, мышление,</w:t>
      </w:r>
      <w:r w:rsidR="00D47D3D" w:rsidRPr="00F4407E">
        <w:rPr>
          <w:color w:val="333333"/>
          <w:sz w:val="28"/>
          <w:szCs w:val="28"/>
        </w:rPr>
        <w:t xml:space="preserve"> наблюдательность, целеустремленность, логику, интуицию. </w:t>
      </w:r>
    </w:p>
    <w:p w:rsidR="00D47D3D" w:rsidRPr="00F4407E" w:rsidRDefault="00D26BCD" w:rsidP="00F4407E">
      <w:pPr>
        <w:pStyle w:val="aa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Игра на музыкальных инструментах  в инструментальном ансамбле - </w:t>
      </w:r>
      <w:r w:rsidR="00D47D3D" w:rsidRPr="00F4407E">
        <w:rPr>
          <w:color w:val="333333"/>
          <w:sz w:val="28"/>
          <w:szCs w:val="28"/>
        </w:rPr>
        <w:t xml:space="preserve"> самый эффективный путь к </w:t>
      </w:r>
      <w:r>
        <w:rPr>
          <w:color w:val="333333"/>
          <w:sz w:val="28"/>
          <w:szCs w:val="28"/>
        </w:rPr>
        <w:t>формированию творческой активности обучающегося</w:t>
      </w:r>
      <w:r w:rsidR="00D47D3D" w:rsidRPr="00F4407E">
        <w:rPr>
          <w:color w:val="333333"/>
          <w:sz w:val="28"/>
          <w:szCs w:val="28"/>
        </w:rPr>
        <w:t>, так ка</w:t>
      </w:r>
      <w:r>
        <w:rPr>
          <w:color w:val="333333"/>
          <w:sz w:val="28"/>
          <w:szCs w:val="28"/>
        </w:rPr>
        <w:t>к это практическая деятельность:</w:t>
      </w:r>
      <w:r w:rsidR="00D47D3D" w:rsidRPr="00F4407E">
        <w:rPr>
          <w:color w:val="333333"/>
          <w:sz w:val="28"/>
          <w:szCs w:val="28"/>
        </w:rPr>
        <w:t xml:space="preserve"> ребенок создает, а не только потребляет, находится внутри музыки, а не снаружи ее. </w:t>
      </w:r>
      <w:r>
        <w:rPr>
          <w:color w:val="333333"/>
          <w:sz w:val="28"/>
          <w:szCs w:val="28"/>
        </w:rPr>
        <w:t>Таким образом, р</w:t>
      </w:r>
      <w:r w:rsidR="00D47D3D" w:rsidRPr="00F4407E">
        <w:rPr>
          <w:color w:val="333333"/>
          <w:sz w:val="28"/>
          <w:szCs w:val="28"/>
        </w:rPr>
        <w:t>еализуются наиболее значимые задачи:</w:t>
      </w:r>
    </w:p>
    <w:p w:rsidR="00D47D3D" w:rsidRPr="00F4407E" w:rsidRDefault="00D47D3D" w:rsidP="00F4407E">
      <w:pPr>
        <w:pStyle w:val="aa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F4407E">
        <w:rPr>
          <w:color w:val="333333"/>
          <w:sz w:val="28"/>
          <w:szCs w:val="28"/>
        </w:rPr>
        <w:t xml:space="preserve">1. Создание условий, предоставление шанса каждому </w:t>
      </w:r>
      <w:r w:rsidR="00D26BCD">
        <w:rPr>
          <w:color w:val="333333"/>
          <w:sz w:val="28"/>
          <w:szCs w:val="28"/>
        </w:rPr>
        <w:t xml:space="preserve">обучающемуся для поиска и выявления </w:t>
      </w:r>
      <w:r w:rsidRPr="00F4407E">
        <w:rPr>
          <w:color w:val="333333"/>
          <w:sz w:val="28"/>
          <w:szCs w:val="28"/>
        </w:rPr>
        <w:t>индивидуальных для него способов общения с музыкой.</w:t>
      </w:r>
    </w:p>
    <w:p w:rsidR="00D47D3D" w:rsidRPr="00F4407E" w:rsidRDefault="00D47D3D" w:rsidP="00F4407E">
      <w:pPr>
        <w:pStyle w:val="aa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F4407E">
        <w:rPr>
          <w:color w:val="333333"/>
          <w:sz w:val="28"/>
          <w:szCs w:val="28"/>
        </w:rPr>
        <w:t>2. Творческое развитие его природной музыкальности.</w:t>
      </w:r>
    </w:p>
    <w:p w:rsidR="00D26BCD" w:rsidRDefault="00D26BCD" w:rsidP="00F4407E">
      <w:pPr>
        <w:pStyle w:val="aa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47D3D" w:rsidRPr="00F4407E">
        <w:rPr>
          <w:color w:val="333333"/>
          <w:sz w:val="28"/>
          <w:szCs w:val="28"/>
        </w:rPr>
        <w:t xml:space="preserve">Совместное </w:t>
      </w:r>
      <w:proofErr w:type="spellStart"/>
      <w:r w:rsidR="00D47D3D" w:rsidRPr="00F4407E">
        <w:rPr>
          <w:color w:val="333333"/>
          <w:sz w:val="28"/>
          <w:szCs w:val="28"/>
        </w:rPr>
        <w:t>музицировани</w:t>
      </w:r>
      <w:r>
        <w:rPr>
          <w:color w:val="333333"/>
          <w:sz w:val="28"/>
          <w:szCs w:val="28"/>
        </w:rPr>
        <w:t>е</w:t>
      </w:r>
      <w:proofErr w:type="spellEnd"/>
      <w:r>
        <w:rPr>
          <w:color w:val="333333"/>
          <w:sz w:val="28"/>
          <w:szCs w:val="28"/>
        </w:rPr>
        <w:t xml:space="preserve"> в инструментальном ансамбле</w:t>
      </w:r>
      <w:r w:rsidR="00D47D3D" w:rsidRPr="00F4407E">
        <w:rPr>
          <w:color w:val="333333"/>
          <w:sz w:val="28"/>
          <w:szCs w:val="28"/>
        </w:rPr>
        <w:t xml:space="preserve"> решает м</w:t>
      </w:r>
      <w:r>
        <w:rPr>
          <w:color w:val="333333"/>
          <w:sz w:val="28"/>
          <w:szCs w:val="28"/>
        </w:rPr>
        <w:t>ногие задачи и проблемы общения: з</w:t>
      </w:r>
      <w:r w:rsidR="00D47D3D" w:rsidRPr="00F4407E">
        <w:rPr>
          <w:color w:val="333333"/>
          <w:sz w:val="28"/>
          <w:szCs w:val="28"/>
        </w:rPr>
        <w:t>астенчивый ребенок станет участником общего дела; неуправляемый подчинится единому, строгому замыслу; одаренный сможет воплотить свои творческие фантазии</w:t>
      </w:r>
      <w:r>
        <w:rPr>
          <w:color w:val="333333"/>
          <w:sz w:val="28"/>
          <w:szCs w:val="28"/>
        </w:rPr>
        <w:t xml:space="preserve"> и все обучающиеся  почувствуют себя причастными к процессу творчества.</w:t>
      </w:r>
    </w:p>
    <w:p w:rsidR="00041B72" w:rsidRPr="00F4407E" w:rsidRDefault="00041B72" w:rsidP="00F44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BCD" w:rsidRPr="00D37F5C" w:rsidRDefault="00D26BCD" w:rsidP="00D37F5C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4781" w:rsidRPr="00D37F5C" w:rsidRDefault="006E4781" w:rsidP="00D37F5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5C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Артоболевская А. Первая встреча с музыкой. – М.,1988.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 xml:space="preserve"> Л. Путь к 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. - М.-Л.,1973.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Борисевич В. Особенности формирования мышления учащихся-гитаристов // Тезисы Пятой международной научно-практической</w:t>
      </w:r>
      <w:r w:rsidRPr="00222930">
        <w:rPr>
          <w:rFonts w:ascii="Times New Roman" w:hAnsi="Times New Roman" w:cs="Times New Roman"/>
          <w:sz w:val="28"/>
          <w:szCs w:val="28"/>
        </w:rPr>
        <w:tab/>
        <w:t xml:space="preserve"> конференции/ Под ред. В. 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. – Тамбов, 2010.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Горошко А. Творческие задания как средство развития у юных гитаристов учебной мотивации и творческой активности // Тезисы Пятой международной научно-практической</w:t>
      </w:r>
      <w:r w:rsidRPr="00222930">
        <w:rPr>
          <w:rFonts w:ascii="Times New Roman" w:hAnsi="Times New Roman" w:cs="Times New Roman"/>
          <w:sz w:val="28"/>
          <w:szCs w:val="28"/>
        </w:rPr>
        <w:tab/>
        <w:t xml:space="preserve"> конференции/ Под ред. В. 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. – Тамбов, 2010.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 xml:space="preserve"> А. Первые уроки фортепианного ансамбля // Вопросы фортепианной педагогики. Вып.3. - М., 1971.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Ксенофонтов В. Дуэт мандолины и гитары: некоторые особенности истории возникновения и современное положение// Тезисы Шестой международной научно-практической</w:t>
      </w:r>
      <w:r w:rsidRPr="00222930">
        <w:rPr>
          <w:rFonts w:ascii="Times New Roman" w:hAnsi="Times New Roman" w:cs="Times New Roman"/>
          <w:sz w:val="28"/>
          <w:szCs w:val="28"/>
        </w:rPr>
        <w:tab/>
        <w:t xml:space="preserve"> конференции/ Под ред. В. 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. – Тамбов, 2011.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 xml:space="preserve">Кузин Ю. Азбука гитариста. 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 xml:space="preserve"> 1-3. – Новосибирск, «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Классик-А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», 2014.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 xml:space="preserve">Кузин Ю. Играем вместе. 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 xml:space="preserve"> 1-3. – Новосибирск, «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Классик-А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», 2014.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Лобанова К. Работа с гитарой в различных видах ансамбля ДМШ // Тезисы Четвертой международной научно-практической</w:t>
      </w:r>
      <w:r w:rsidRPr="00222930">
        <w:rPr>
          <w:rFonts w:ascii="Times New Roman" w:hAnsi="Times New Roman" w:cs="Times New Roman"/>
          <w:sz w:val="28"/>
          <w:szCs w:val="28"/>
        </w:rPr>
        <w:tab/>
        <w:t xml:space="preserve"> конференции/ Под ред. В. 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. – Тамбов, 2009.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игры. - М.,1958.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 xml:space="preserve"> Р.С. Психология. Т.2. – М., 1999.</w:t>
      </w:r>
    </w:p>
    <w:p w:rsidR="006E4781" w:rsidRPr="00222930" w:rsidRDefault="006E4781" w:rsidP="007F2D7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Петропавловский А. Гитара в камерном ансамбле. – Нижний Новгород: ООО «Поволжье», 2007.</w:t>
      </w:r>
    </w:p>
    <w:p w:rsidR="003F08FE" w:rsidRPr="00E9398A" w:rsidRDefault="006E4781" w:rsidP="00E9398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</w:rPr>
        <w:t>Петропавловский А. Гитарный дуэт как единое звуковое пространство// Тезисы Шестой международной научно-практической</w:t>
      </w:r>
      <w:r w:rsidRPr="00222930">
        <w:rPr>
          <w:rFonts w:ascii="Times New Roman" w:hAnsi="Times New Roman" w:cs="Times New Roman"/>
          <w:sz w:val="28"/>
          <w:szCs w:val="28"/>
        </w:rPr>
        <w:tab/>
        <w:t xml:space="preserve"> конференции/ Под ред. В. 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>. – Тамбов, 2011.</w:t>
      </w:r>
    </w:p>
    <w:p w:rsidR="006E4781" w:rsidRPr="00222930" w:rsidRDefault="006E4781" w:rsidP="002229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E4781" w:rsidRPr="00222930" w:rsidRDefault="006E4781" w:rsidP="002229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81" w:rsidRPr="00222930" w:rsidRDefault="006E4781" w:rsidP="002229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30">
        <w:rPr>
          <w:rFonts w:ascii="Times New Roman" w:hAnsi="Times New Roman" w:cs="Times New Roman"/>
          <w:b/>
          <w:sz w:val="28"/>
          <w:szCs w:val="28"/>
        </w:rPr>
        <w:t>Анализ понятийно-терминологического аппарата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930">
        <w:rPr>
          <w:rFonts w:ascii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930">
        <w:rPr>
          <w:rFonts w:ascii="Times New Roman" w:hAnsi="Times New Roman" w:cs="Times New Roman"/>
          <w:sz w:val="28"/>
          <w:szCs w:val="28"/>
        </w:rPr>
        <w:t>– довольно сложный творческий процесс требующий «сознание», «музыкальное  знание». Активная форма деятельности обучающегося, направленная на саморазвитие, самообучение.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Оркестр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большой коллектив музыкантов, играющих на различных инструментах и совместно-исполняющих  музыкальное произведение.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930">
        <w:rPr>
          <w:rFonts w:ascii="Times New Roman" w:hAnsi="Times New Roman" w:cs="Times New Roman"/>
          <w:sz w:val="28"/>
          <w:szCs w:val="28"/>
          <w:u w:val="single"/>
        </w:rPr>
        <w:t>Дирижирование</w:t>
      </w:r>
      <w:proofErr w:type="spellEnd"/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930">
        <w:rPr>
          <w:rFonts w:ascii="Times New Roman" w:hAnsi="Times New Roman" w:cs="Times New Roman"/>
          <w:sz w:val="28"/>
          <w:szCs w:val="28"/>
        </w:rPr>
        <w:t>– один из видов музыкально-исполнительского искусства, управление коллективом музыкантов в процессе подготовки и во время публичного исполнения музыкального произведения.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Ансамбль </w:t>
      </w:r>
      <w:r w:rsidRPr="00222930">
        <w:rPr>
          <w:rFonts w:ascii="Times New Roman" w:hAnsi="Times New Roman" w:cs="Times New Roman"/>
          <w:sz w:val="28"/>
          <w:szCs w:val="28"/>
        </w:rPr>
        <w:t>– группа исполнителей, выступающих совместно.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Произведение музыкальное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всякая музыкальная пьеса, в том числе народная песня или инструментальная импровизация.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Трактовка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видение музыкального произведения у конкретного человека.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Динамика </w:t>
      </w:r>
      <w:r w:rsidRPr="00222930">
        <w:rPr>
          <w:rFonts w:ascii="Times New Roman" w:hAnsi="Times New Roman" w:cs="Times New Roman"/>
          <w:sz w:val="28"/>
          <w:szCs w:val="28"/>
        </w:rPr>
        <w:t xml:space="preserve">– одна из сторон организации музыки как процесса, тесно связанная с ее временной природой и характеризующаяся  изменениями в громкости, плотности звучания и темпе; любые изменения в музыкальном развитии. 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Темп </w:t>
      </w:r>
      <w:r w:rsidRPr="00222930">
        <w:rPr>
          <w:rFonts w:ascii="Times New Roman" w:hAnsi="Times New Roman" w:cs="Times New Roman"/>
          <w:sz w:val="28"/>
          <w:szCs w:val="28"/>
        </w:rPr>
        <w:t>– скорость движения в музыке, определяемая числом метрических долей в единице времени.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Партитура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обозначение способа записи всех совместно звучащих голосов посредством любого типа письма.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lastRenderedPageBreak/>
        <w:t>Партия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в многоголосной музыке одно из слагаемых фактуры музыкальных произведений, предназначенных для исполнения отдельным голосом или на отдельном музыкальном инструменте.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Штрих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прием </w:t>
      </w:r>
      <w:proofErr w:type="spellStart"/>
      <w:r w:rsidRPr="0022293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22930">
        <w:rPr>
          <w:rFonts w:ascii="Times New Roman" w:hAnsi="Times New Roman" w:cs="Times New Roman"/>
          <w:sz w:val="28"/>
          <w:szCs w:val="28"/>
        </w:rPr>
        <w:t xml:space="preserve"> на музыкальном инструменте, имеющий выразительное значение.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Нюанс </w:t>
      </w:r>
      <w:r w:rsidRPr="00222930">
        <w:rPr>
          <w:rFonts w:ascii="Times New Roman" w:hAnsi="Times New Roman" w:cs="Times New Roman"/>
          <w:sz w:val="28"/>
          <w:szCs w:val="28"/>
        </w:rPr>
        <w:t>– оттенок звучания.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Аппликатура </w:t>
      </w:r>
      <w:r w:rsidRPr="00222930">
        <w:rPr>
          <w:rFonts w:ascii="Times New Roman" w:hAnsi="Times New Roman" w:cs="Times New Roman"/>
          <w:sz w:val="28"/>
          <w:szCs w:val="28"/>
        </w:rPr>
        <w:t>– способ расположения  и порядок чередования пальцев при игре на музыкальном инструменте, а также обозначение этого способа в нотах.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Метр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ритмическая форма, служащая мерой, в соответствии с которой музыкальные тексты делятся на метрические единицы.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 xml:space="preserve">Ритм </w:t>
      </w:r>
      <w:r w:rsidRPr="00222930">
        <w:rPr>
          <w:rFonts w:ascii="Times New Roman" w:hAnsi="Times New Roman" w:cs="Times New Roman"/>
          <w:sz w:val="28"/>
          <w:szCs w:val="28"/>
        </w:rPr>
        <w:t>– временная организация музыки; последовательность длительностей звуков, отвлеченная от их высоты.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Фразировка</w:t>
      </w:r>
      <w:r w:rsidRPr="00222930">
        <w:rPr>
          <w:rFonts w:ascii="Times New Roman" w:hAnsi="Times New Roman" w:cs="Times New Roman"/>
          <w:sz w:val="28"/>
          <w:szCs w:val="28"/>
        </w:rPr>
        <w:t xml:space="preserve"> -  художественно-смысловое разграничение, отчетливое выделение музыкальных фраз при исполнении музыкальных произведений.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Кульминация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высшая точка музыкального развития, момент наивысшего напряжения в музыкальном произведении или относительно завершенной его части.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Техника, техническая свобода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свободное владение музыкальным инструментом, беглость пальцев на инструменте.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sz w:val="28"/>
          <w:szCs w:val="28"/>
          <w:u w:val="single"/>
        </w:rPr>
        <w:t>Одаренность</w:t>
      </w:r>
      <w:r w:rsidRPr="00222930">
        <w:rPr>
          <w:rFonts w:ascii="Times New Roman" w:hAnsi="Times New Roman" w:cs="Times New Roman"/>
          <w:sz w:val="28"/>
          <w:szCs w:val="28"/>
        </w:rPr>
        <w:t xml:space="preserve"> – своеобразное сочетание способностей, которое обеспечивает человеку возможность успешного выполнения какой-либо деятельности.</w:t>
      </w: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81" w:rsidRPr="00222930" w:rsidRDefault="006E4781" w:rsidP="00222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781" w:rsidRPr="00222930" w:rsidSect="00E6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9D" w:rsidRDefault="002D699D" w:rsidP="006E4781">
      <w:pPr>
        <w:spacing w:after="0" w:line="240" w:lineRule="auto"/>
      </w:pPr>
      <w:r>
        <w:separator/>
      </w:r>
    </w:p>
  </w:endnote>
  <w:endnote w:type="continuationSeparator" w:id="0">
    <w:p w:rsidR="002D699D" w:rsidRDefault="002D699D" w:rsidP="006E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BC" w:rsidRDefault="00E621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7672"/>
      <w:docPartObj>
        <w:docPartGallery w:val="Page Numbers (Bottom of Page)"/>
        <w:docPartUnique/>
      </w:docPartObj>
    </w:sdtPr>
    <w:sdtContent>
      <w:p w:rsidR="003F08FE" w:rsidRDefault="000D3297">
        <w:pPr>
          <w:pStyle w:val="a8"/>
          <w:jc w:val="center"/>
        </w:pPr>
        <w:fldSimple w:instr=" PAGE   \* MERGEFORMAT ">
          <w:r w:rsidR="00EF3C0F">
            <w:rPr>
              <w:noProof/>
            </w:rPr>
            <w:t>2</w:t>
          </w:r>
        </w:fldSimple>
      </w:p>
    </w:sdtContent>
  </w:sdt>
  <w:p w:rsidR="003F08FE" w:rsidRDefault="003F08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BC" w:rsidRDefault="00E62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9D" w:rsidRDefault="002D699D" w:rsidP="006E4781">
      <w:pPr>
        <w:spacing w:after="0" w:line="240" w:lineRule="auto"/>
      </w:pPr>
      <w:r>
        <w:separator/>
      </w:r>
    </w:p>
  </w:footnote>
  <w:footnote w:type="continuationSeparator" w:id="0">
    <w:p w:rsidR="002D699D" w:rsidRDefault="002D699D" w:rsidP="006E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BC" w:rsidRDefault="00E621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BC" w:rsidRDefault="00E621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BC" w:rsidRDefault="00E621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44"/>
    <w:multiLevelType w:val="multilevel"/>
    <w:tmpl w:val="FC3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213C"/>
    <w:multiLevelType w:val="multilevel"/>
    <w:tmpl w:val="534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4382"/>
    <w:multiLevelType w:val="multilevel"/>
    <w:tmpl w:val="49A017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0C8B"/>
    <w:multiLevelType w:val="hybridMultilevel"/>
    <w:tmpl w:val="2E4A519C"/>
    <w:lvl w:ilvl="0" w:tplc="32DA6284">
      <w:numFmt w:val="none"/>
      <w:lvlText w:val=""/>
      <w:lvlJc w:val="left"/>
      <w:pPr>
        <w:tabs>
          <w:tab w:val="num" w:pos="360"/>
        </w:tabs>
      </w:pPr>
    </w:lvl>
    <w:lvl w:ilvl="1" w:tplc="B8E26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85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B87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AF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CC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CB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87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60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E26D8"/>
    <w:multiLevelType w:val="multilevel"/>
    <w:tmpl w:val="CD8E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9472A"/>
    <w:multiLevelType w:val="multilevel"/>
    <w:tmpl w:val="924C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C7FD6"/>
    <w:multiLevelType w:val="multilevel"/>
    <w:tmpl w:val="FEC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E66"/>
    <w:rsid w:val="00006842"/>
    <w:rsid w:val="00006FA0"/>
    <w:rsid w:val="00010BE0"/>
    <w:rsid w:val="00037004"/>
    <w:rsid w:val="00041B72"/>
    <w:rsid w:val="00052118"/>
    <w:rsid w:val="00053E66"/>
    <w:rsid w:val="00064C69"/>
    <w:rsid w:val="00072788"/>
    <w:rsid w:val="00075C5C"/>
    <w:rsid w:val="00081575"/>
    <w:rsid w:val="00083E3E"/>
    <w:rsid w:val="00094535"/>
    <w:rsid w:val="000B069D"/>
    <w:rsid w:val="000B3094"/>
    <w:rsid w:val="000C35F1"/>
    <w:rsid w:val="000D3297"/>
    <w:rsid w:val="000E297C"/>
    <w:rsid w:val="000F22FF"/>
    <w:rsid w:val="000F4309"/>
    <w:rsid w:val="000F6A90"/>
    <w:rsid w:val="00125B00"/>
    <w:rsid w:val="0012623A"/>
    <w:rsid w:val="00127670"/>
    <w:rsid w:val="00135581"/>
    <w:rsid w:val="00141BA7"/>
    <w:rsid w:val="00143FF4"/>
    <w:rsid w:val="0014437D"/>
    <w:rsid w:val="001468C9"/>
    <w:rsid w:val="00157E5F"/>
    <w:rsid w:val="00164921"/>
    <w:rsid w:val="00190AA9"/>
    <w:rsid w:val="001A7CE8"/>
    <w:rsid w:val="001B49C3"/>
    <w:rsid w:val="001F3E0E"/>
    <w:rsid w:val="00200A5C"/>
    <w:rsid w:val="002060A5"/>
    <w:rsid w:val="00222930"/>
    <w:rsid w:val="002345F9"/>
    <w:rsid w:val="0025401E"/>
    <w:rsid w:val="00254590"/>
    <w:rsid w:val="00257CE1"/>
    <w:rsid w:val="00262087"/>
    <w:rsid w:val="00273113"/>
    <w:rsid w:val="0028760A"/>
    <w:rsid w:val="002A77B9"/>
    <w:rsid w:val="002D03DC"/>
    <w:rsid w:val="002D4D15"/>
    <w:rsid w:val="002D699D"/>
    <w:rsid w:val="002E39B0"/>
    <w:rsid w:val="00337F05"/>
    <w:rsid w:val="003523D8"/>
    <w:rsid w:val="003554B5"/>
    <w:rsid w:val="0037300C"/>
    <w:rsid w:val="003750FE"/>
    <w:rsid w:val="00375340"/>
    <w:rsid w:val="003E142F"/>
    <w:rsid w:val="003F0010"/>
    <w:rsid w:val="003F08FE"/>
    <w:rsid w:val="003F3C37"/>
    <w:rsid w:val="00423728"/>
    <w:rsid w:val="00442635"/>
    <w:rsid w:val="004636C3"/>
    <w:rsid w:val="0047189A"/>
    <w:rsid w:val="00486DA4"/>
    <w:rsid w:val="004C1357"/>
    <w:rsid w:val="004D0391"/>
    <w:rsid w:val="004D145C"/>
    <w:rsid w:val="004F4967"/>
    <w:rsid w:val="005059A5"/>
    <w:rsid w:val="00517F8F"/>
    <w:rsid w:val="00530D8E"/>
    <w:rsid w:val="00537B15"/>
    <w:rsid w:val="00551AC0"/>
    <w:rsid w:val="005552C6"/>
    <w:rsid w:val="0057454E"/>
    <w:rsid w:val="00585C78"/>
    <w:rsid w:val="00585F31"/>
    <w:rsid w:val="005974A9"/>
    <w:rsid w:val="005A7BB7"/>
    <w:rsid w:val="005C42D4"/>
    <w:rsid w:val="005C7AEE"/>
    <w:rsid w:val="005E333D"/>
    <w:rsid w:val="005F1EFF"/>
    <w:rsid w:val="005F238D"/>
    <w:rsid w:val="00623772"/>
    <w:rsid w:val="00626363"/>
    <w:rsid w:val="00642351"/>
    <w:rsid w:val="00670D52"/>
    <w:rsid w:val="006712B8"/>
    <w:rsid w:val="00694047"/>
    <w:rsid w:val="006A0E05"/>
    <w:rsid w:val="006A0E08"/>
    <w:rsid w:val="006B3162"/>
    <w:rsid w:val="006C0666"/>
    <w:rsid w:val="006E1C01"/>
    <w:rsid w:val="006E4781"/>
    <w:rsid w:val="00707733"/>
    <w:rsid w:val="00711CA7"/>
    <w:rsid w:val="00737CDA"/>
    <w:rsid w:val="00743EB8"/>
    <w:rsid w:val="00770B2D"/>
    <w:rsid w:val="00770F77"/>
    <w:rsid w:val="00771BB5"/>
    <w:rsid w:val="00793C22"/>
    <w:rsid w:val="0079651B"/>
    <w:rsid w:val="007B786C"/>
    <w:rsid w:val="007C24D6"/>
    <w:rsid w:val="007C4E0E"/>
    <w:rsid w:val="007D3C8E"/>
    <w:rsid w:val="007E330D"/>
    <w:rsid w:val="007E34A9"/>
    <w:rsid w:val="007F2D79"/>
    <w:rsid w:val="0081755D"/>
    <w:rsid w:val="008362A1"/>
    <w:rsid w:val="00843A58"/>
    <w:rsid w:val="00843E3B"/>
    <w:rsid w:val="00854B4D"/>
    <w:rsid w:val="00872CEF"/>
    <w:rsid w:val="00887BC7"/>
    <w:rsid w:val="00893CA7"/>
    <w:rsid w:val="008A36E3"/>
    <w:rsid w:val="008B01DF"/>
    <w:rsid w:val="008C7B2E"/>
    <w:rsid w:val="008D6D0E"/>
    <w:rsid w:val="00902AC6"/>
    <w:rsid w:val="00905FCD"/>
    <w:rsid w:val="00906A63"/>
    <w:rsid w:val="00907B95"/>
    <w:rsid w:val="00912C6C"/>
    <w:rsid w:val="009168C1"/>
    <w:rsid w:val="0093127E"/>
    <w:rsid w:val="0096102F"/>
    <w:rsid w:val="00974AD5"/>
    <w:rsid w:val="0097610C"/>
    <w:rsid w:val="00986938"/>
    <w:rsid w:val="00986CF0"/>
    <w:rsid w:val="009A4BE7"/>
    <w:rsid w:val="00A11974"/>
    <w:rsid w:val="00A17A2F"/>
    <w:rsid w:val="00A342B9"/>
    <w:rsid w:val="00A374E1"/>
    <w:rsid w:val="00A735A2"/>
    <w:rsid w:val="00A847CF"/>
    <w:rsid w:val="00A86412"/>
    <w:rsid w:val="00A935D8"/>
    <w:rsid w:val="00AA3A0B"/>
    <w:rsid w:val="00AB7C9D"/>
    <w:rsid w:val="00AC4EE1"/>
    <w:rsid w:val="00AD2724"/>
    <w:rsid w:val="00AD43B9"/>
    <w:rsid w:val="00AF1287"/>
    <w:rsid w:val="00AF1EA4"/>
    <w:rsid w:val="00AF5EA3"/>
    <w:rsid w:val="00AF658E"/>
    <w:rsid w:val="00B02F87"/>
    <w:rsid w:val="00B06A2E"/>
    <w:rsid w:val="00B2785F"/>
    <w:rsid w:val="00B36C2B"/>
    <w:rsid w:val="00B60E33"/>
    <w:rsid w:val="00B711E3"/>
    <w:rsid w:val="00B83903"/>
    <w:rsid w:val="00B93720"/>
    <w:rsid w:val="00BA6207"/>
    <w:rsid w:val="00BB0BB8"/>
    <w:rsid w:val="00BC0B89"/>
    <w:rsid w:val="00BC4053"/>
    <w:rsid w:val="00BD0DD4"/>
    <w:rsid w:val="00BF0E86"/>
    <w:rsid w:val="00C016DE"/>
    <w:rsid w:val="00C07938"/>
    <w:rsid w:val="00C13B02"/>
    <w:rsid w:val="00C30C26"/>
    <w:rsid w:val="00C36FFF"/>
    <w:rsid w:val="00C41B95"/>
    <w:rsid w:val="00C477ED"/>
    <w:rsid w:val="00C47F43"/>
    <w:rsid w:val="00C5402D"/>
    <w:rsid w:val="00C61559"/>
    <w:rsid w:val="00C8196F"/>
    <w:rsid w:val="00CA7364"/>
    <w:rsid w:val="00CA749A"/>
    <w:rsid w:val="00D07ABF"/>
    <w:rsid w:val="00D26BCD"/>
    <w:rsid w:val="00D37F5C"/>
    <w:rsid w:val="00D47D3D"/>
    <w:rsid w:val="00D47E80"/>
    <w:rsid w:val="00D70B0B"/>
    <w:rsid w:val="00D77A88"/>
    <w:rsid w:val="00D86218"/>
    <w:rsid w:val="00D91261"/>
    <w:rsid w:val="00D91DE3"/>
    <w:rsid w:val="00DA6A9D"/>
    <w:rsid w:val="00DD3E6A"/>
    <w:rsid w:val="00DF43BE"/>
    <w:rsid w:val="00E00485"/>
    <w:rsid w:val="00E00834"/>
    <w:rsid w:val="00E03587"/>
    <w:rsid w:val="00E1193C"/>
    <w:rsid w:val="00E12D5C"/>
    <w:rsid w:val="00E145D8"/>
    <w:rsid w:val="00E1675A"/>
    <w:rsid w:val="00E22BD1"/>
    <w:rsid w:val="00E2365D"/>
    <w:rsid w:val="00E44312"/>
    <w:rsid w:val="00E621BC"/>
    <w:rsid w:val="00E77EFB"/>
    <w:rsid w:val="00E85EC8"/>
    <w:rsid w:val="00E923A6"/>
    <w:rsid w:val="00E9398A"/>
    <w:rsid w:val="00EA6062"/>
    <w:rsid w:val="00EC57C4"/>
    <w:rsid w:val="00EC71BE"/>
    <w:rsid w:val="00ED7372"/>
    <w:rsid w:val="00EE2292"/>
    <w:rsid w:val="00EF3C0F"/>
    <w:rsid w:val="00F02C7B"/>
    <w:rsid w:val="00F137FB"/>
    <w:rsid w:val="00F15FA3"/>
    <w:rsid w:val="00F23755"/>
    <w:rsid w:val="00F4407E"/>
    <w:rsid w:val="00F50588"/>
    <w:rsid w:val="00F51574"/>
    <w:rsid w:val="00F611D2"/>
    <w:rsid w:val="00F7140A"/>
    <w:rsid w:val="00F71E39"/>
    <w:rsid w:val="00F737E3"/>
    <w:rsid w:val="00F75EC7"/>
    <w:rsid w:val="00F93281"/>
    <w:rsid w:val="00FA029D"/>
    <w:rsid w:val="00FB087F"/>
    <w:rsid w:val="00FD7BD4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053E66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37CDA"/>
  </w:style>
  <w:style w:type="paragraph" w:customStyle="1" w:styleId="a4">
    <w:name w:val="а_Заголовок"/>
    <w:basedOn w:val="a"/>
    <w:next w:val="a"/>
    <w:qFormat/>
    <w:rsid w:val="00537B1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itation">
    <w:name w:val="citation"/>
    <w:basedOn w:val="a0"/>
    <w:rsid w:val="006E4781"/>
  </w:style>
  <w:style w:type="paragraph" w:styleId="a5">
    <w:name w:val="List Paragraph"/>
    <w:basedOn w:val="a"/>
    <w:uiPriority w:val="34"/>
    <w:qFormat/>
    <w:rsid w:val="006E47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E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781"/>
  </w:style>
  <w:style w:type="paragraph" w:styleId="a8">
    <w:name w:val="footer"/>
    <w:basedOn w:val="a"/>
    <w:link w:val="a9"/>
    <w:uiPriority w:val="99"/>
    <w:unhideWhenUsed/>
    <w:rsid w:val="006E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781"/>
  </w:style>
  <w:style w:type="paragraph" w:styleId="aa">
    <w:name w:val="Normal (Web)"/>
    <w:basedOn w:val="a"/>
    <w:uiPriority w:val="99"/>
    <w:semiHidden/>
    <w:unhideWhenUsed/>
    <w:rsid w:val="00D4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47D3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6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E555-72F6-4285-93F2-86292514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evroset</dc:creator>
  <cp:keywords/>
  <dc:description/>
  <cp:lastModifiedBy>evroset</cp:lastModifiedBy>
  <cp:revision>10</cp:revision>
  <dcterms:created xsi:type="dcterms:W3CDTF">2015-03-22T10:38:00Z</dcterms:created>
  <dcterms:modified xsi:type="dcterms:W3CDTF">2017-01-14T09:12:00Z</dcterms:modified>
</cp:coreProperties>
</file>