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C" w:rsidRDefault="00DC78B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</w:t>
      </w:r>
    </w:p>
    <w:p w:rsidR="00674D8C" w:rsidRDefault="00DC78B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Елаурская  средняя  школа  Сенгилеевского района Ульяновской области</w:t>
      </w:r>
    </w:p>
    <w:p w:rsidR="00674D8C" w:rsidRDefault="00674D8C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74D8C" w:rsidRDefault="00674D8C">
      <w:pPr>
        <w:spacing w:after="0"/>
        <w:rPr>
          <w:rFonts w:ascii="Times New Roman" w:eastAsia="Times New Roman" w:hAnsi="Times New Roman" w:cs="Times New Roman"/>
        </w:rPr>
      </w:pPr>
    </w:p>
    <w:p w:rsidR="00674D8C" w:rsidRDefault="00674D8C">
      <w:pPr>
        <w:rPr>
          <w:rFonts w:ascii="Times New Roman" w:eastAsia="Times New Roman" w:hAnsi="Times New Roman" w:cs="Times New Roman"/>
        </w:rPr>
      </w:pPr>
    </w:p>
    <w:p w:rsidR="00674D8C" w:rsidRDefault="00674D8C">
      <w:pPr>
        <w:jc w:val="center"/>
        <w:rPr>
          <w:rFonts w:ascii="Arial Black" w:eastAsia="Arial Black" w:hAnsi="Arial Black" w:cs="Arial Black"/>
          <w:b/>
          <w:sz w:val="40"/>
        </w:rPr>
      </w:pPr>
    </w:p>
    <w:p w:rsidR="00674D8C" w:rsidRDefault="00DC78BA" w:rsidP="00716CDF">
      <w:pPr>
        <w:spacing w:after="0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План-конспект урока литературы в 5 классе</w:t>
      </w:r>
    </w:p>
    <w:p w:rsidR="00674D8C" w:rsidRDefault="00716CDF" w:rsidP="00716CDF">
      <w:pPr>
        <w:spacing w:after="0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по теме « И.А. Крылов.</w:t>
      </w:r>
      <w:r w:rsidRPr="00716CDF">
        <w:rPr>
          <w:rFonts w:ascii="Arial Black" w:eastAsia="Arial Black" w:hAnsi="Arial Black" w:cs="Arial Black"/>
          <w:sz w:val="32"/>
        </w:rPr>
        <w:t xml:space="preserve"> </w:t>
      </w:r>
      <w:r>
        <w:rPr>
          <w:rFonts w:ascii="Arial Black" w:eastAsia="Arial Black" w:hAnsi="Arial Black" w:cs="Arial Black"/>
          <w:sz w:val="32"/>
        </w:rPr>
        <w:t xml:space="preserve">Обличение человеческих пороков в баснях </w:t>
      </w:r>
      <w:r w:rsidR="00DC78BA">
        <w:rPr>
          <w:rFonts w:ascii="Arial Black" w:eastAsia="Arial Black" w:hAnsi="Arial Black" w:cs="Arial Black"/>
          <w:sz w:val="32"/>
        </w:rPr>
        <w:t>«Ворона и Лисица», «Свинья под дубом».</w:t>
      </w:r>
    </w:p>
    <w:p w:rsidR="00674D8C" w:rsidRDefault="00674D8C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74D8C" w:rsidRDefault="00674D8C">
      <w:pPr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674D8C" w:rsidRDefault="00DC78BA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Автор работы:</w:t>
      </w:r>
    </w:p>
    <w:p w:rsidR="00674D8C" w:rsidRDefault="00DC78BA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 русского языка и литературы</w:t>
      </w:r>
    </w:p>
    <w:p w:rsidR="00674D8C" w:rsidRDefault="00DC78BA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Краснова Зинаида Алексеевна</w:t>
      </w:r>
    </w:p>
    <w:p w:rsidR="00674D8C" w:rsidRDefault="00674D8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74D8C" w:rsidRDefault="00DC78BA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лаур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-2015</w:t>
      </w:r>
    </w:p>
    <w:p w:rsidR="00674D8C" w:rsidRDefault="00674D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74D8C" w:rsidRDefault="00674D8C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74D8C" w:rsidRDefault="00DC78B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Басни И.А. Крылова «Ворона и Лисица», «Свинья под дубом». Обличение человеческих пороков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басне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онятие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 аллегории и морали.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Цели :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в учениках способности размышлять, правильно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точки зрения нравственности, оценивать тот или иной поступок персонажа, находить мораль  в баснях Крылова; развитие творческих и актёрских способностей учеников; формирование творческих коллективов, их сплочение, выявление лидеров , обучение работе в группе; формирование представления о человеческих пороках на основе анализа поведения героев басни И.А. Крылова «Свинья под  Дубом».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расширить представления о басне как одном из старейших жанров литературы; выявить её жанровые признаки;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познавательного интереса, логического мышления, памяти;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навыков исследовательской и поисковой работы;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-формирование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умений у обучающихся через развитие навыков работы с текстом художественной литературы;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рефлексивных умений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речи и эстетического вкуса как показателей интеллектуального и общего развития ученика;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коммуникативных качеств у школьников через организацию групповой, коллективной и индивидуальной работы на уроке;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-воспитывать умение делать выводы для себя, наблюдая за поступками других, вырабатывать отрицательное отношение к невеждам и невежам. 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</w:t>
      </w:r>
      <w:r>
        <w:rPr>
          <w:rFonts w:ascii="Times New Roman" w:eastAsia="Times New Roman" w:hAnsi="Times New Roman" w:cs="Times New Roman"/>
          <w:sz w:val="28"/>
        </w:rPr>
        <w:t xml:space="preserve"> – урок формирования новых знаний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работы учащихся:</w:t>
      </w:r>
      <w:r>
        <w:rPr>
          <w:rFonts w:ascii="Times New Roman" w:eastAsia="Times New Roman" w:hAnsi="Times New Roman" w:cs="Times New Roman"/>
          <w:sz w:val="28"/>
        </w:rPr>
        <w:t xml:space="preserve"> фронтальная, групповая, индивидуальная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портрет И.А.Крылова, выставка книг, иллюстраций, тесты, маски и реквизит для инсценировки; компьютер, проектор, экран.</w:t>
      </w:r>
      <w:proofErr w:type="gramEnd"/>
    </w:p>
    <w:p w:rsidR="00674D8C" w:rsidRDefault="00DC78B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– конспект урока</w:t>
      </w:r>
    </w:p>
    <w:p w:rsidR="00DC78BA" w:rsidRDefault="00DC78B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1этап.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Вхождение в тему урока и создание условий для осознанного восприятия нового материала. </w:t>
      </w:r>
    </w:p>
    <w:p w:rsidR="00674D8C" w:rsidRDefault="00DC78B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начала урока.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Личностные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УУД: внимание, уважение к окружающим;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Коммуникативные УУД:  планирование учебного сотрудничества, сотрудничество с учителем, сверстниками;</w:t>
      </w:r>
      <w:proofErr w:type="gramEnd"/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Регулятивные: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674D8C" w:rsidRDefault="00DC78BA">
      <w:pPr>
        <w:spacing w:after="0" w:line="340" w:lineRule="auto"/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Психологический настрой детей на урок.</w:t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 xml:space="preserve"> </w:t>
      </w:r>
    </w:p>
    <w:p w:rsidR="00674D8C" w:rsidRDefault="00DC78BA">
      <w:pPr>
        <w:spacing w:after="0" w:line="3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Цель: Создание благоприятной эмоциональной обстановки, психологический настрой на урок, подготовка учащихся к работе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</w:rPr>
        <w:t> Доброе утро! Посмотрите, как ярко вам сегодня светит солнышко! А сейчас повернитесь к своей соседке по парте, улыбнитесь еще раз. Как вы себя чувствуете?  Вот с таким прекрасным настроением мы будем с вами получать новые знания. Итак, мы начинаем урок.</w:t>
      </w:r>
    </w:p>
    <w:p w:rsidR="00674D8C" w:rsidRDefault="00DC7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этап. Мотивация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 учебной деятельности.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Познавательные УУД: Выбор критериев для сравнения и классификации материала;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Коммуникативные УУД: планирование учебного сотрудничества учителем, сверстниками, умение с достаточной полнотой выражать мысли в соответствии с задачами и условиями коммуникации;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Личностные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УУД: уважительное отношение к русской литературе;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Регулятивное УУД: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1.Мотивация к учебной деятельности.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Работа с эпиграфом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— А. С. Грибоедов — известный русский драматург, автор комедии «Горе от ума». Ему принадлежат слова: «Ох, басни — смерть моя! Насмешки вечные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львами, над орлами!»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Как, по вашему мнению, относится поэт к басне?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Какие особенности басни подчеркивает Грибоедов в своем высказывании?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(Аллегоричность — львы, орлы, воплощающие в себе определенные черты человеческих характеров; сатира — «насмешки вечные»)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2).Актуализация знаний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.,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формирование темы урока.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Демонстрация презентации по басне Крылова «Ворона и Лисица»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2.Организация фронтальной беседы по вопросам.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Понравилась ли презентация? Чем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поподробнее)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Какое литературное произведение положено в основу презентации? (басня)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Знаете ли вы кто автор этого произведения? (Крылов)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-Правильно. Сегодня наш урок посвящён творчеству И.А. Крылова.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предоставляется возможность вспомнить прочитанные, познакомиться с новой басней, чтобы увидеть их значение и поучительность.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Запишите тему в тетрадь.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-сообщение об И.А. Крылове.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этап. Организация и самоорганизация учащихся в ходе дальнейшего усвоения материала.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Познавательные УУД:  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информации, преобразование текста с целью выявления общих законов, анализ,  умение доказывать;</w:t>
      </w:r>
      <w:proofErr w:type="gramEnd"/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Коммуникативные УУД: планирование учебного сотрудничества учителем, сверстниками, умение с достаточной полнотой выражать мысли в соответствии с задачами и условиями коммуникации, умение с достаточной полнотой выражать мысли в соответствии с задачами и условиями коммуникации, соблюдать правила  общения, формирование навыков развёрнутого анализа;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Личностные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УУД: стремление к речевому самосовершенствованию, </w:t>
      </w:r>
      <w:r>
        <w:rPr>
          <w:rFonts w:ascii="Times New Roman" w:eastAsia="Times New Roman" w:hAnsi="Times New Roman" w:cs="Times New Roman"/>
          <w:sz w:val="28"/>
        </w:rPr>
        <w:t>ценностное отношение к человеку;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) Выборочная проверка домашнего задания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по таблице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составленной по статье учебника " Биография И.А. Крылова"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Вопросы: Где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началасьтрудовая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деятельность И. А. Крылова и в связи с чем?  Какие события предшествовали этому?  Как он получил образование?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написания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каких произведений началась его писательская деятельность? и т.д.)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2) Игра на внимательность «Копилка крылатых слов и выражений»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слайде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-Ребята, соотнесите цитаты с названиями басен.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басни осталось лишним?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 какой же басней мы будем знакомиться?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3) Повторение теории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-Какое художественное произведение называется басней?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-Кто является действующими лицами в баснях?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-Что такое мораль?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-Какова основная цель басни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посмеяться над забавными героями, указать на пороки людей).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 этап. Практикум. Аналитическая работа с текстом.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Проектная работа с закреплением во внешней речи. Открытие новых знаний путём знакомства с басней «Свинья под Дубом».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Познавательные УУД: поиск информации, умение строить высказывание, выбор вида чтения в зависимости от цели, извлечение необходимой информации, умение адекватно передавать содержание текста;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Коммуникативные УУД: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умение слушать и вступать в диалог, участие в коллективном обсуждении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умение полно выражать свои мысли, умелое разрешение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конфликто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Личностные УУД: выработка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смыслообразования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ыделение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нравственного аспекта поведения;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Отчёт групп о проделанной работе.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 группа</w:t>
      </w:r>
    </w:p>
    <w:p w:rsidR="00674D8C" w:rsidRDefault="00DC78B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басни </w:t>
      </w:r>
    </w:p>
    <w:p w:rsidR="00674D8C" w:rsidRDefault="00DC78B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текстом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–Какой момент вы считаете началом описанного случая, т.е. завязкой действия? Прочитайте.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Когда действие достигло наивысшего момента своего развития? Докажите текстом.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-Прочитайте развязку действия.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-Почему Свинья не понимает сути упрёков?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2 группа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-Кто является действующими лицами басни «Свинья под Дубом»?</w:t>
      </w:r>
    </w:p>
    <w:p w:rsidR="00674D8C" w:rsidRDefault="00DC78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-Какова мораль басни? (прочитать)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3 группа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Невежда </w:t>
      </w:r>
    </w:p>
    <w:p w:rsidR="00674D8C" w:rsidRDefault="00DC78BA">
      <w:pPr>
        <w:tabs>
          <w:tab w:val="left" w:pos="203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Словарная работа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Невежа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Какое из этих слов характеризует Свинью? (глупый, необразованный человек (Свинья) пользуется плодами просвещения (жёлуди), они ему приятны.</w:t>
      </w:r>
      <w:proofErr w:type="gramEnd"/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невежда не в силах понять, откуда берутся эти плоды, не в силах откликнуться на советы грамотных людей (Ворон, Дуб). НЕ понимает, что науки должны развиваться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-Какие ещё слова использует автор для её описания?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-Какие чувства у вас вызывает Свинья?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-Чему учит эта басня?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-Актуальна ли она в наше время?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этап. Подведение итогов.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Познавательные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УУД</w:t>
      </w:r>
      <w:proofErr w:type="gramStart"/>
      <w:r>
        <w:rPr>
          <w:rFonts w:ascii="Times New Roman" w:eastAsia="Times New Roman" w:hAnsi="Times New Roman" w:cs="Times New Roman"/>
          <w:sz w:val="28"/>
        </w:rPr>
        <w:t>:о</w:t>
      </w:r>
      <w:proofErr w:type="gramEnd"/>
      <w:r>
        <w:rPr>
          <w:rFonts w:ascii="Times New Roman" w:eastAsia="Times New Roman" w:hAnsi="Times New Roman" w:cs="Times New Roman"/>
          <w:sz w:val="28"/>
        </w:rPr>
        <w:t>владение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логическими действиями сравнения, обобщения,, активность в решении творческой задачи 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Коммуникативные УУД: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навыки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взрослыми и сверстниками;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 УУД: соотносить свою часть работы  свою часть работы с общим замыслом;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УУД: умение рационально организовывать самостоятельную деятельность;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Обобщение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-И.А. Крылов умер на 70-ом году жизни, написав более 200 басен. Его басни были популярны уже при жизни, современны они и сейчас. Что мы сегодня и подтвердили на уроке.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-Узнаваемы ли в наше время персонажи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крыловских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басен? Какие недостатки человеческого характера он высмеивает?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Человеческие пороки неискоренимы, поэтому не меняются басенные сюжеты, а сами басни сохраняют свою актуальность.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чём же секрет басен Крылова? (Они написаны простым языком, интересны, не хочется быть похожими на героев его басен)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-Надеюсь, что его произведения станут для вас умной и нужной книгой (обратить внимание на выставку книг)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2) Рефлексия учебной деятельности на уроке. 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-Вспомним слова индийского поэта: «Взгляни на этот день! Ведь в нём заключена жизнь. В его коротком отрезке мы найдём всё: и блаженство роста, и великолепие действия, и великие достижения.»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-Получилось ли у нас достичь чего-то на уроке?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-Довольны ли вы своей работой?</w:t>
      </w:r>
    </w:p>
    <w:p w:rsidR="00674D8C" w:rsidRDefault="00DC78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-Как бы вы оценили свою работу?</w:t>
      </w:r>
    </w:p>
    <w:p w:rsidR="00674D8C" w:rsidRDefault="00DC78BA">
      <w:pPr>
        <w:tabs>
          <w:tab w:val="left" w:pos="3640"/>
          <w:tab w:val="left" w:pos="53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работал в полную силу?</w:t>
      </w:r>
      <w:r>
        <w:rPr>
          <w:rFonts w:ascii="Times New Roman" w:eastAsia="Times New Roman" w:hAnsi="Times New Roman" w:cs="Times New Roman"/>
          <w:sz w:val="28"/>
        </w:rPr>
        <w:tab/>
        <w:t>Хорошо?</w:t>
      </w:r>
      <w:r>
        <w:rPr>
          <w:rFonts w:ascii="Times New Roman" w:eastAsia="Times New Roman" w:hAnsi="Times New Roman" w:cs="Times New Roman"/>
          <w:sz w:val="28"/>
        </w:rPr>
        <w:tab/>
        <w:t xml:space="preserve">Мог бы работать ещё лучше?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74D8C" w:rsidRDefault="00DC78BA">
      <w:pPr>
        <w:tabs>
          <w:tab w:val="left" w:pos="3640"/>
          <w:tab w:val="left" w:pos="53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Выставление оценок.</w:t>
      </w:r>
    </w:p>
    <w:p w:rsidR="00674D8C" w:rsidRDefault="00DC78BA">
      <w:pPr>
        <w:tabs>
          <w:tab w:val="left" w:pos="3640"/>
          <w:tab w:val="left" w:pos="538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4) Домашнее задание. 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Выучить или выразительно прочитать одну из басен И.А.Крылова наизусть (по выбору).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желанию: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-подготовить иллюстрацию к басне;</w:t>
      </w: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-написать собственную басню.</w:t>
      </w:r>
    </w:p>
    <w:p w:rsidR="00674D8C" w:rsidRDefault="0067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74D8C" w:rsidRDefault="00DC7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Список использованной литературы: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Андреева, М.С., Короткова, М.П. Иван Андреевич Крылов: к 240-летию со дня рождения. Выставка в школьной библиотеке. – М.: Русская школьная библиотечная ассоциация, 2008.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Прилож</w:t>
      </w:r>
      <w:proofErr w:type="spellEnd"/>
      <w:r>
        <w:rPr>
          <w:rFonts w:ascii="Times New Roman" w:eastAsia="Times New Roman" w:hAnsi="Times New Roman" w:cs="Times New Roman"/>
          <w:sz w:val="28"/>
        </w:rPr>
        <w:t>. К журналу «Школьная библиотека».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Архипов, В.А. Крылов. Поэзия народной мудрости.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Моск</w:t>
      </w:r>
      <w:proofErr w:type="spellEnd"/>
      <w:r>
        <w:rPr>
          <w:rFonts w:ascii="Times New Roman" w:eastAsia="Times New Roman" w:hAnsi="Times New Roman" w:cs="Times New Roman"/>
          <w:sz w:val="28"/>
        </w:rPr>
        <w:t>. Рабочий, 1974.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Десницкий, А.В. Иван Андреевич Крылов: Пособие для учащихся. – М.: Просвещение, 1983. – 143с. – (Биография писателя). 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Золотарева, И.В. Поурочные разработки по литературе. 5 класс. – Москва: «ВАКО», 2010.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Иванов, В.М. Ларец мудреца: Повесть. – Л.: </w:t>
      </w:r>
      <w:proofErr w:type="spellStart"/>
      <w:r>
        <w:rPr>
          <w:rFonts w:ascii="Times New Roman" w:eastAsia="Times New Roman" w:hAnsi="Times New Roman" w:cs="Times New Roman"/>
          <w:sz w:val="28"/>
        </w:rPr>
        <w:t>Лениздат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1973. 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Крылов, И.А. Басни. Словарь языка басен Крылова. – М.: Школа-Пресс, </w:t>
      </w:r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1996. – 704с. – («Круг чтения: школьная программа»).</w:t>
      </w:r>
    </w:p>
    <w:p w:rsidR="00674D8C" w:rsidRDefault="00490830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 w:rsidR="00DC78B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http://ru.wikipedia.org/wiki/Крылов,_Иван_Андреевич</w:t>
        </w:r>
      </w:hyperlink>
    </w:p>
    <w:p w:rsidR="00674D8C" w:rsidRDefault="00DC78BA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krilov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"http://www.krilov.ru/"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4D8C" w:rsidRDefault="00674D8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674D8C" w:rsidRDefault="00674D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4D8C" w:rsidRDefault="00674D8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74D8C" w:rsidRDefault="00674D8C">
      <w:pPr>
        <w:spacing w:after="0"/>
        <w:rPr>
          <w:rFonts w:ascii="Calibri" w:eastAsia="Calibri" w:hAnsi="Calibri" w:cs="Calibri"/>
        </w:rPr>
      </w:pPr>
    </w:p>
    <w:sectPr w:rsidR="00674D8C" w:rsidSect="0049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1A1"/>
    <w:multiLevelType w:val="multilevel"/>
    <w:tmpl w:val="C2CEF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B6484"/>
    <w:multiLevelType w:val="multilevel"/>
    <w:tmpl w:val="AD0EA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4D8C"/>
    <w:rsid w:val="00490830"/>
    <w:rsid w:val="00674D8C"/>
    <w:rsid w:val="00716CDF"/>
    <w:rsid w:val="00D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lov.ru/" TargetMode="External"/><Relationship Id="rId5" Type="http://schemas.openxmlformats.org/officeDocument/2006/relationships/hyperlink" Target="http://ru.wikipedia.org/wiki/&#1050;&#1088;&#1099;&#1083;&#1086;&#1074;,_&#1048;&#1074;&#1072;&#1085;_&#1040;&#1085;&#1076;&#1088;&#1077;&#1077;&#1074;&#1080;&#109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</cp:lastModifiedBy>
  <cp:revision>3</cp:revision>
  <dcterms:created xsi:type="dcterms:W3CDTF">2016-11-16T08:29:00Z</dcterms:created>
  <dcterms:modified xsi:type="dcterms:W3CDTF">2016-12-10T08:45:00Z</dcterms:modified>
</cp:coreProperties>
</file>