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AF" w:rsidRPr="00C46718" w:rsidRDefault="00AB0BAF" w:rsidP="003C736F">
      <w:pPr>
        <w:jc w:val="center"/>
        <w:rPr>
          <w:rFonts w:ascii="Arial" w:hAnsi="Arial" w:cs="Arial"/>
          <w:b/>
          <w:sz w:val="18"/>
          <w:szCs w:val="18"/>
        </w:rPr>
      </w:pPr>
      <w:r w:rsidRPr="00C46718">
        <w:rPr>
          <w:rFonts w:ascii="Arial" w:hAnsi="Arial" w:cs="Arial"/>
          <w:b/>
          <w:sz w:val="18"/>
          <w:szCs w:val="18"/>
        </w:rPr>
        <w:t>Воздействие радиации на пигментную систему растений</w:t>
      </w:r>
    </w:p>
    <w:p w:rsidR="00B15748" w:rsidRPr="00C46718" w:rsidRDefault="00B15748" w:rsidP="00B15748">
      <w:pPr>
        <w:jc w:val="center"/>
        <w:rPr>
          <w:rFonts w:ascii="Arial" w:eastAsia="Calibri" w:hAnsi="Arial" w:cs="Arial"/>
          <w:i/>
          <w:sz w:val="18"/>
          <w:szCs w:val="18"/>
          <w:lang w:eastAsia="en-US"/>
        </w:rPr>
      </w:pPr>
    </w:p>
    <w:p w:rsidR="00B15748" w:rsidRPr="00C46718" w:rsidRDefault="00B15748" w:rsidP="003C736F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3C736F" w:rsidRPr="00C46718" w:rsidRDefault="003C736F" w:rsidP="003C736F">
      <w:pPr>
        <w:jc w:val="center"/>
        <w:rPr>
          <w:rFonts w:ascii="Arial" w:hAnsi="Arial" w:cs="Arial"/>
          <w:sz w:val="18"/>
          <w:szCs w:val="18"/>
        </w:rPr>
      </w:pPr>
      <w:r w:rsidRPr="00C46718">
        <w:rPr>
          <w:rFonts w:ascii="Arial" w:hAnsi="Arial" w:cs="Arial"/>
          <w:sz w:val="18"/>
          <w:szCs w:val="18"/>
        </w:rPr>
        <w:t>Кравченко В. А</w:t>
      </w:r>
      <w:r w:rsidR="00AB0BAF" w:rsidRPr="00C46718">
        <w:rPr>
          <w:rFonts w:ascii="Arial" w:hAnsi="Arial" w:cs="Arial"/>
          <w:sz w:val="18"/>
          <w:szCs w:val="18"/>
        </w:rPr>
        <w:t>.</w:t>
      </w:r>
    </w:p>
    <w:p w:rsidR="00B15748" w:rsidRPr="00C46718" w:rsidRDefault="00B15748" w:rsidP="00B15748">
      <w:pPr>
        <w:jc w:val="right"/>
        <w:rPr>
          <w:rFonts w:ascii="Arial" w:eastAsia="Calibri" w:hAnsi="Arial" w:cs="Arial"/>
          <w:i/>
          <w:sz w:val="18"/>
          <w:szCs w:val="18"/>
          <w:lang w:eastAsia="en-US"/>
        </w:rPr>
      </w:pPr>
    </w:p>
    <w:p w:rsidR="003C736F" w:rsidRPr="00C46718" w:rsidRDefault="003C736F" w:rsidP="00AB0BAF">
      <w:pPr>
        <w:jc w:val="both"/>
        <w:rPr>
          <w:rFonts w:ascii="Arial" w:hAnsi="Arial" w:cs="Arial"/>
          <w:sz w:val="18"/>
          <w:szCs w:val="18"/>
        </w:rPr>
      </w:pPr>
      <w:r w:rsidRPr="00C46718">
        <w:rPr>
          <w:rFonts w:ascii="Arial" w:hAnsi="Arial" w:cs="Arial"/>
          <w:sz w:val="18"/>
          <w:szCs w:val="18"/>
        </w:rPr>
        <w:t xml:space="preserve">Объектами исследований служили хвоя сосны обыкновенной и листья пырея ползучего. Удельная активность (УА) </w:t>
      </w:r>
      <w:proofErr w:type="spellStart"/>
      <w:r w:rsidRPr="00C46718">
        <w:rPr>
          <w:rFonts w:ascii="Arial" w:hAnsi="Arial" w:cs="Arial"/>
          <w:sz w:val="18"/>
          <w:szCs w:val="18"/>
        </w:rPr>
        <w:t>фитомассы</w:t>
      </w:r>
      <w:proofErr w:type="spellEnd"/>
      <w:r w:rsidRPr="00C46718">
        <w:rPr>
          <w:rFonts w:ascii="Arial" w:hAnsi="Arial" w:cs="Arial"/>
          <w:sz w:val="18"/>
          <w:szCs w:val="18"/>
        </w:rPr>
        <w:t xml:space="preserve"> измерялась с использованием гамма</w:t>
      </w:r>
      <w:r w:rsidR="000B3CD3" w:rsidRPr="00C46718">
        <w:rPr>
          <w:rFonts w:ascii="Arial" w:hAnsi="Arial" w:cs="Arial"/>
          <w:sz w:val="18"/>
          <w:szCs w:val="18"/>
          <w:lang w:val="be-BY"/>
        </w:rPr>
        <w:t xml:space="preserve"> </w:t>
      </w:r>
      <w:r w:rsidRPr="00C46718">
        <w:rPr>
          <w:rFonts w:ascii="Arial" w:hAnsi="Arial" w:cs="Arial"/>
          <w:sz w:val="18"/>
          <w:szCs w:val="18"/>
        </w:rPr>
        <w:t>-</w:t>
      </w:r>
      <w:r w:rsidR="000B3CD3" w:rsidRPr="00C46718">
        <w:rPr>
          <w:rFonts w:ascii="Arial" w:hAnsi="Arial" w:cs="Arial"/>
          <w:sz w:val="18"/>
          <w:szCs w:val="18"/>
          <w:lang w:val="be-BY"/>
        </w:rPr>
        <w:t xml:space="preserve"> </w:t>
      </w:r>
      <w:r w:rsidRPr="00C46718">
        <w:rPr>
          <w:rFonts w:ascii="Arial" w:hAnsi="Arial" w:cs="Arial"/>
          <w:sz w:val="18"/>
          <w:szCs w:val="18"/>
        </w:rPr>
        <w:t>спектрометра фирмы «</w:t>
      </w:r>
      <w:r w:rsidRPr="00C46718">
        <w:rPr>
          <w:rFonts w:ascii="Arial" w:hAnsi="Arial" w:cs="Arial"/>
          <w:sz w:val="18"/>
          <w:szCs w:val="18"/>
          <w:lang w:val="en-US"/>
        </w:rPr>
        <w:t>Nokia</w:t>
      </w:r>
      <w:r w:rsidRPr="00C46718">
        <w:rPr>
          <w:rFonts w:ascii="Arial" w:hAnsi="Arial" w:cs="Arial"/>
          <w:sz w:val="18"/>
          <w:szCs w:val="18"/>
        </w:rPr>
        <w:t>», а мощность экспозиционной дозы  (МЭД) – дозиметра ДРГ-01Т.</w:t>
      </w:r>
      <w:r w:rsidR="0027418C" w:rsidRPr="00C46718">
        <w:rPr>
          <w:rFonts w:ascii="Arial" w:hAnsi="Arial" w:cs="Arial"/>
          <w:sz w:val="18"/>
          <w:szCs w:val="18"/>
        </w:rPr>
        <w:t xml:space="preserve"> </w:t>
      </w:r>
      <w:r w:rsidRPr="00C46718">
        <w:rPr>
          <w:rFonts w:ascii="Arial" w:hAnsi="Arial" w:cs="Arial"/>
          <w:sz w:val="18"/>
          <w:szCs w:val="18"/>
        </w:rPr>
        <w:t xml:space="preserve">Содержание фотосинтетических пигментов производилось </w:t>
      </w:r>
      <w:r w:rsidR="0027418C" w:rsidRPr="00C46718">
        <w:rPr>
          <w:rFonts w:ascii="Arial" w:hAnsi="Arial" w:cs="Arial"/>
          <w:sz w:val="18"/>
          <w:szCs w:val="18"/>
          <w:lang w:val="be-BY"/>
        </w:rPr>
        <w:t>спектрофотомет</w:t>
      </w:r>
      <w:proofErr w:type="spellStart"/>
      <w:r w:rsidR="0027418C" w:rsidRPr="00C46718">
        <w:rPr>
          <w:rFonts w:ascii="Arial" w:hAnsi="Arial" w:cs="Arial"/>
          <w:sz w:val="18"/>
          <w:szCs w:val="18"/>
        </w:rPr>
        <w:t>рически</w:t>
      </w:r>
      <w:proofErr w:type="spellEnd"/>
      <w:r w:rsidRPr="00C46718">
        <w:rPr>
          <w:rFonts w:ascii="Arial" w:hAnsi="Arial" w:cs="Arial"/>
          <w:sz w:val="18"/>
          <w:szCs w:val="18"/>
        </w:rPr>
        <w:t>.</w:t>
      </w:r>
    </w:p>
    <w:p w:rsidR="003C736F" w:rsidRPr="00C46718" w:rsidRDefault="003C736F" w:rsidP="00B15748">
      <w:pPr>
        <w:jc w:val="both"/>
        <w:rPr>
          <w:rFonts w:ascii="Arial" w:hAnsi="Arial" w:cs="Arial"/>
          <w:sz w:val="18"/>
          <w:szCs w:val="18"/>
        </w:rPr>
      </w:pPr>
      <w:r w:rsidRPr="00C46718">
        <w:rPr>
          <w:rFonts w:ascii="Arial" w:hAnsi="Arial" w:cs="Arial"/>
          <w:sz w:val="18"/>
          <w:szCs w:val="18"/>
        </w:rPr>
        <w:t xml:space="preserve">В одном из опытов растения, произраставшие на дерново-подзолистой почве в г. Минске, вместе с почвой, в сосудах, были в начале вегетации перевезены и установлены на залежном фитоценозе у </w:t>
      </w:r>
      <w:proofErr w:type="spellStart"/>
      <w:r w:rsidRPr="00C46718">
        <w:rPr>
          <w:rFonts w:ascii="Arial" w:hAnsi="Arial" w:cs="Arial"/>
          <w:sz w:val="18"/>
          <w:szCs w:val="18"/>
        </w:rPr>
        <w:t>д</w:t>
      </w:r>
      <w:proofErr w:type="gramStart"/>
      <w:r w:rsidRPr="00C46718">
        <w:rPr>
          <w:rFonts w:ascii="Arial" w:hAnsi="Arial" w:cs="Arial"/>
          <w:sz w:val="18"/>
          <w:szCs w:val="18"/>
        </w:rPr>
        <w:t>.Р</w:t>
      </w:r>
      <w:proofErr w:type="gramEnd"/>
      <w:r w:rsidRPr="00C46718">
        <w:rPr>
          <w:rFonts w:ascii="Arial" w:hAnsi="Arial" w:cs="Arial"/>
          <w:sz w:val="18"/>
          <w:szCs w:val="18"/>
        </w:rPr>
        <w:t>адин</w:t>
      </w:r>
      <w:proofErr w:type="spellEnd"/>
      <w:r w:rsidRPr="00C467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46718">
        <w:rPr>
          <w:rFonts w:ascii="Arial" w:hAnsi="Arial" w:cs="Arial"/>
          <w:sz w:val="18"/>
          <w:szCs w:val="18"/>
        </w:rPr>
        <w:t>Хойникского</w:t>
      </w:r>
      <w:proofErr w:type="spellEnd"/>
      <w:r w:rsidRPr="00C46718">
        <w:rPr>
          <w:rFonts w:ascii="Arial" w:hAnsi="Arial" w:cs="Arial"/>
          <w:sz w:val="18"/>
          <w:szCs w:val="18"/>
        </w:rPr>
        <w:t xml:space="preserve"> района. Изоляция растений в сосудах исключала возможность их корневого загрязнения радионуклидами. Оставшиеся растения в Минске служили в качестве контроля. Опытными можно назвать и пырей ползучий залежного фитоценоза, так как  почвы в Минске и в </w:t>
      </w:r>
      <w:proofErr w:type="spellStart"/>
      <w:r w:rsidRPr="00C46718">
        <w:rPr>
          <w:rFonts w:ascii="Arial" w:hAnsi="Arial" w:cs="Arial"/>
          <w:sz w:val="18"/>
          <w:szCs w:val="18"/>
        </w:rPr>
        <w:t>Радине</w:t>
      </w:r>
      <w:proofErr w:type="spellEnd"/>
      <w:r w:rsidRPr="00C46718">
        <w:rPr>
          <w:rFonts w:ascii="Arial" w:hAnsi="Arial" w:cs="Arial"/>
          <w:sz w:val="18"/>
          <w:szCs w:val="18"/>
        </w:rPr>
        <w:t xml:space="preserve"> были близки по морфологическим параметрам, гранулометрическому составу и кислотности.  Принимая во внимание высокую толерантность пырея ползучего к внешним факторам, вполне можно говорить о выравненности почвенн</w:t>
      </w:r>
      <w:proofErr w:type="gramStart"/>
      <w:r w:rsidRPr="00C46718">
        <w:rPr>
          <w:rFonts w:ascii="Arial" w:hAnsi="Arial" w:cs="Arial"/>
          <w:sz w:val="18"/>
          <w:szCs w:val="18"/>
        </w:rPr>
        <w:t>о-</w:t>
      </w:r>
      <w:proofErr w:type="gramEnd"/>
      <w:r w:rsidRPr="00C46718">
        <w:rPr>
          <w:rFonts w:ascii="Arial" w:hAnsi="Arial" w:cs="Arial"/>
          <w:sz w:val="18"/>
          <w:szCs w:val="18"/>
        </w:rPr>
        <w:t xml:space="preserve"> климатических условий произрастания в ходе эксперимента. Как видно из таблицы 1, где пырей залежного фитоценоза обозначен как опыт 2, на период плодоношения содержание хлорофиллов а, Ь и </w:t>
      </w:r>
      <w:proofErr w:type="spellStart"/>
      <w:r w:rsidRPr="00C46718">
        <w:rPr>
          <w:rFonts w:ascii="Arial" w:hAnsi="Arial" w:cs="Arial"/>
          <w:sz w:val="18"/>
          <w:szCs w:val="18"/>
        </w:rPr>
        <w:t>каротиноидов</w:t>
      </w:r>
      <w:proofErr w:type="spellEnd"/>
      <w:r w:rsidRPr="00C46718">
        <w:rPr>
          <w:rFonts w:ascii="Arial" w:hAnsi="Arial" w:cs="Arial"/>
          <w:sz w:val="18"/>
          <w:szCs w:val="18"/>
        </w:rPr>
        <w:t xml:space="preserve"> у опытных и контрольных растений были практически одинаковыми. </w:t>
      </w:r>
    </w:p>
    <w:p w:rsidR="003C736F" w:rsidRPr="00C46718" w:rsidRDefault="003C736F" w:rsidP="00AB0BAF">
      <w:pPr>
        <w:jc w:val="both"/>
        <w:rPr>
          <w:rFonts w:ascii="Arial" w:hAnsi="Arial" w:cs="Arial"/>
          <w:sz w:val="18"/>
          <w:szCs w:val="18"/>
        </w:rPr>
      </w:pPr>
      <w:r w:rsidRPr="00C46718">
        <w:rPr>
          <w:rFonts w:ascii="Arial" w:hAnsi="Arial" w:cs="Arial"/>
          <w:sz w:val="18"/>
          <w:szCs w:val="18"/>
        </w:rPr>
        <w:t xml:space="preserve">Данный факт свидетельствует о том, что радиоактивность в течение 67 суток не вызвала каких-либо изменений в концентрации пигментов. </w:t>
      </w:r>
    </w:p>
    <w:p w:rsidR="003C736F" w:rsidRPr="00C46718" w:rsidRDefault="003C736F" w:rsidP="00AB0BAF">
      <w:pPr>
        <w:rPr>
          <w:rFonts w:ascii="Arial" w:hAnsi="Arial" w:cs="Arial"/>
          <w:sz w:val="18"/>
          <w:szCs w:val="18"/>
        </w:rPr>
      </w:pPr>
      <w:r w:rsidRPr="00C4671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</w:t>
      </w:r>
      <w:r w:rsidR="00B15748" w:rsidRPr="00C46718">
        <w:rPr>
          <w:rFonts w:ascii="Arial" w:hAnsi="Arial" w:cs="Arial"/>
          <w:sz w:val="18"/>
          <w:szCs w:val="18"/>
        </w:rPr>
        <w:t xml:space="preserve">             </w:t>
      </w:r>
      <w:r w:rsidRPr="00C46718">
        <w:rPr>
          <w:rFonts w:ascii="Arial" w:hAnsi="Arial" w:cs="Arial"/>
          <w:sz w:val="18"/>
          <w:szCs w:val="18"/>
        </w:rPr>
        <w:t xml:space="preserve"> Таблица 1</w:t>
      </w:r>
    </w:p>
    <w:p w:rsidR="003C736F" w:rsidRPr="00C46718" w:rsidRDefault="003C736F" w:rsidP="00AB0BAF">
      <w:pPr>
        <w:pStyle w:val="a3"/>
        <w:spacing w:line="240" w:lineRule="auto"/>
        <w:ind w:firstLine="0"/>
        <w:rPr>
          <w:rFonts w:ascii="Arial" w:hAnsi="Arial" w:cs="Arial"/>
          <w:b w:val="0"/>
          <w:sz w:val="18"/>
          <w:szCs w:val="18"/>
        </w:rPr>
      </w:pPr>
      <w:r w:rsidRPr="00C46718">
        <w:rPr>
          <w:rFonts w:ascii="Arial" w:hAnsi="Arial" w:cs="Arial"/>
          <w:b w:val="0"/>
          <w:sz w:val="18"/>
          <w:szCs w:val="18"/>
        </w:rPr>
        <w:t>Содержание фотосинтетических пигментов в листьях пырея ползучего,</w:t>
      </w:r>
    </w:p>
    <w:p w:rsidR="003C736F" w:rsidRPr="00C46718" w:rsidRDefault="003C736F" w:rsidP="00AB0BAF">
      <w:pPr>
        <w:pStyle w:val="a3"/>
        <w:spacing w:line="240" w:lineRule="auto"/>
        <w:ind w:firstLine="0"/>
        <w:rPr>
          <w:rFonts w:ascii="Arial" w:hAnsi="Arial" w:cs="Arial"/>
          <w:b w:val="0"/>
          <w:sz w:val="18"/>
          <w:szCs w:val="18"/>
        </w:rPr>
      </w:pPr>
      <w:r w:rsidRPr="00C46718">
        <w:rPr>
          <w:rFonts w:ascii="Arial" w:hAnsi="Arial" w:cs="Arial"/>
          <w:b w:val="0"/>
          <w:sz w:val="18"/>
          <w:szCs w:val="18"/>
        </w:rPr>
        <w:t xml:space="preserve">пересаженного из г. Минска на территорию фитоценоза у </w:t>
      </w:r>
      <w:proofErr w:type="spellStart"/>
      <w:r w:rsidRPr="00C46718">
        <w:rPr>
          <w:rFonts w:ascii="Arial" w:hAnsi="Arial" w:cs="Arial"/>
          <w:b w:val="0"/>
          <w:sz w:val="18"/>
          <w:szCs w:val="18"/>
        </w:rPr>
        <w:t>д</w:t>
      </w:r>
      <w:proofErr w:type="gramStart"/>
      <w:r w:rsidRPr="00C46718">
        <w:rPr>
          <w:rFonts w:ascii="Arial" w:hAnsi="Arial" w:cs="Arial"/>
          <w:b w:val="0"/>
          <w:sz w:val="18"/>
          <w:szCs w:val="18"/>
        </w:rPr>
        <w:t>.Р</w:t>
      </w:r>
      <w:proofErr w:type="gramEnd"/>
      <w:r w:rsidRPr="00C46718">
        <w:rPr>
          <w:rFonts w:ascii="Arial" w:hAnsi="Arial" w:cs="Arial"/>
          <w:b w:val="0"/>
          <w:sz w:val="18"/>
          <w:szCs w:val="18"/>
        </w:rPr>
        <w:t>адин</w:t>
      </w:r>
      <w:proofErr w:type="spellEnd"/>
    </w:p>
    <w:p w:rsidR="003C736F" w:rsidRPr="00C46718" w:rsidRDefault="003C736F" w:rsidP="00AB0BAF">
      <w:pPr>
        <w:ind w:firstLine="709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850"/>
        <w:gridCol w:w="1134"/>
        <w:gridCol w:w="1418"/>
        <w:gridCol w:w="992"/>
        <w:gridCol w:w="992"/>
        <w:gridCol w:w="851"/>
        <w:gridCol w:w="1275"/>
      </w:tblGrid>
      <w:tr w:rsidR="003C736F" w:rsidRPr="00C46718" w:rsidTr="00AD2D53">
        <w:tc>
          <w:tcPr>
            <w:tcW w:w="1276" w:type="dxa"/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</w:rPr>
              <w:t>Вариант</w:t>
            </w:r>
          </w:p>
        </w:tc>
        <w:tc>
          <w:tcPr>
            <w:tcW w:w="850" w:type="dxa"/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</w:rPr>
              <w:t>МЭД,</w:t>
            </w:r>
          </w:p>
        </w:tc>
        <w:tc>
          <w:tcPr>
            <w:tcW w:w="1134" w:type="dxa"/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6718">
              <w:rPr>
                <w:rFonts w:ascii="Arial" w:hAnsi="Arial" w:cs="Arial"/>
                <w:sz w:val="18"/>
                <w:szCs w:val="18"/>
              </w:rPr>
              <w:t>Погло</w:t>
            </w:r>
            <w:proofErr w:type="spellEnd"/>
            <w:r w:rsidRPr="00C4671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528" w:type="dxa"/>
            <w:gridSpan w:val="5"/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</w:rPr>
              <w:t>Концентрация пигментов в сырых листьях (мг</w:t>
            </w:r>
            <w:r w:rsidRPr="00C46718">
              <w:rPr>
                <w:rFonts w:ascii="Arial" w:hAnsi="Arial" w:cs="Arial"/>
                <w:sz w:val="18"/>
                <w:szCs w:val="18"/>
              </w:rPr>
              <w:sym w:font="Symbol" w:char="F02F"/>
            </w:r>
            <w:r w:rsidRPr="00C46718">
              <w:rPr>
                <w:rFonts w:ascii="Arial" w:hAnsi="Arial" w:cs="Arial"/>
                <w:sz w:val="18"/>
                <w:szCs w:val="18"/>
              </w:rPr>
              <w:t>г)</w:t>
            </w:r>
          </w:p>
        </w:tc>
      </w:tr>
      <w:tr w:rsidR="003C736F" w:rsidRPr="00C46718" w:rsidTr="00AD2D53">
        <w:tc>
          <w:tcPr>
            <w:tcW w:w="1276" w:type="dxa"/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6718">
              <w:rPr>
                <w:rFonts w:ascii="Arial" w:hAnsi="Arial" w:cs="Arial"/>
                <w:sz w:val="18"/>
                <w:szCs w:val="18"/>
              </w:rPr>
              <w:t>мР</w:t>
            </w:r>
            <w:proofErr w:type="spellEnd"/>
            <w:r w:rsidRPr="00C46718">
              <w:rPr>
                <w:rFonts w:ascii="Arial" w:hAnsi="Arial" w:cs="Arial"/>
                <w:sz w:val="18"/>
                <w:szCs w:val="18"/>
              </w:rPr>
              <w:sym w:font="Symbol" w:char="F02F"/>
            </w:r>
            <w:r w:rsidRPr="00C46718">
              <w:rPr>
                <w:rFonts w:ascii="Arial" w:hAnsi="Arial" w:cs="Arial"/>
                <w:sz w:val="18"/>
                <w:szCs w:val="18"/>
              </w:rPr>
              <w:t>ч</w:t>
            </w:r>
          </w:p>
        </w:tc>
        <w:tc>
          <w:tcPr>
            <w:tcW w:w="1134" w:type="dxa"/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</w:rPr>
              <w:t>щенная</w:t>
            </w:r>
          </w:p>
        </w:tc>
        <w:tc>
          <w:tcPr>
            <w:tcW w:w="5528" w:type="dxa"/>
            <w:gridSpan w:val="5"/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36F" w:rsidRPr="00C46718" w:rsidTr="00AD2D53">
        <w:tc>
          <w:tcPr>
            <w:tcW w:w="1276" w:type="dxa"/>
            <w:tcBorders>
              <w:bottom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</w:rPr>
              <w:t>доза,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6718">
              <w:rPr>
                <w:rFonts w:ascii="Arial" w:hAnsi="Arial" w:cs="Arial"/>
                <w:sz w:val="18"/>
                <w:szCs w:val="18"/>
              </w:rPr>
              <w:t>хлоро</w:t>
            </w:r>
            <w:proofErr w:type="spellEnd"/>
            <w:r w:rsidRPr="00C4671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6718">
              <w:rPr>
                <w:rFonts w:ascii="Arial" w:hAnsi="Arial" w:cs="Arial"/>
                <w:sz w:val="18"/>
                <w:szCs w:val="18"/>
              </w:rPr>
              <w:t>хлоро</w:t>
            </w:r>
            <w:proofErr w:type="spellEnd"/>
            <w:r w:rsidRPr="00C4671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</w:rPr>
              <w:t>(а+</w:t>
            </w: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Pr="00C4671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</w:rPr>
              <w:t>а</w:t>
            </w:r>
            <w:r w:rsidRPr="00C46718">
              <w:rPr>
                <w:rFonts w:ascii="Arial" w:hAnsi="Arial" w:cs="Arial"/>
                <w:sz w:val="18"/>
                <w:szCs w:val="18"/>
              </w:rPr>
              <w:sym w:font="Symbol" w:char="F02F"/>
            </w: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6718">
              <w:rPr>
                <w:rFonts w:ascii="Arial" w:hAnsi="Arial" w:cs="Arial"/>
                <w:sz w:val="18"/>
                <w:szCs w:val="18"/>
              </w:rPr>
              <w:t>Кароти</w:t>
            </w:r>
            <w:proofErr w:type="spellEnd"/>
            <w:r w:rsidRPr="00C4671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C736F" w:rsidRPr="00C46718" w:rsidTr="00AD2D53"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</w:rPr>
              <w:t>Гр</w:t>
            </w:r>
          </w:p>
        </w:tc>
        <w:tc>
          <w:tcPr>
            <w:tcW w:w="1418" w:type="dxa"/>
            <w:tcBorders>
              <w:top w:val="nil"/>
              <w:bottom w:val="single" w:sz="6" w:space="0" w:color="auto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6718">
              <w:rPr>
                <w:rFonts w:ascii="Arial" w:hAnsi="Arial" w:cs="Arial"/>
                <w:sz w:val="18"/>
                <w:szCs w:val="18"/>
              </w:rPr>
              <w:t>филл</w:t>
            </w:r>
            <w:proofErr w:type="spellEnd"/>
            <w:r w:rsidRPr="00C46718">
              <w:rPr>
                <w:rFonts w:ascii="Arial" w:hAnsi="Arial" w:cs="Arial"/>
                <w:sz w:val="18"/>
                <w:szCs w:val="18"/>
              </w:rPr>
              <w:t xml:space="preserve"> а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6718">
              <w:rPr>
                <w:rFonts w:ascii="Arial" w:hAnsi="Arial" w:cs="Arial"/>
                <w:sz w:val="18"/>
                <w:szCs w:val="18"/>
              </w:rPr>
              <w:t>филл</w:t>
            </w:r>
            <w:proofErr w:type="spellEnd"/>
            <w:r w:rsidRPr="00C467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single" w:sz="6" w:space="0" w:color="auto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6718">
              <w:rPr>
                <w:rFonts w:ascii="Arial" w:hAnsi="Arial" w:cs="Arial"/>
                <w:sz w:val="18"/>
                <w:szCs w:val="18"/>
              </w:rPr>
              <w:t>ноиды</w:t>
            </w:r>
            <w:proofErr w:type="spellEnd"/>
          </w:p>
        </w:tc>
      </w:tr>
      <w:tr w:rsidR="003C736F" w:rsidRPr="00C46718" w:rsidTr="00AD2D53">
        <w:tc>
          <w:tcPr>
            <w:tcW w:w="1276" w:type="dxa"/>
            <w:tcBorders>
              <w:top w:val="nil"/>
            </w:tcBorders>
          </w:tcPr>
          <w:p w:rsidR="003C736F" w:rsidRPr="00C46718" w:rsidRDefault="003C736F" w:rsidP="00AB0B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</w:rPr>
              <w:t>контроль</w:t>
            </w:r>
          </w:p>
        </w:tc>
        <w:tc>
          <w:tcPr>
            <w:tcW w:w="850" w:type="dxa"/>
            <w:tcBorders>
              <w:top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</w:rPr>
              <w:t>фон</w:t>
            </w:r>
          </w:p>
        </w:tc>
        <w:tc>
          <w:tcPr>
            <w:tcW w:w="1134" w:type="dxa"/>
            <w:tcBorders>
              <w:top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</w:rPr>
              <w:t>фон</w:t>
            </w:r>
          </w:p>
        </w:tc>
        <w:tc>
          <w:tcPr>
            <w:tcW w:w="1418" w:type="dxa"/>
            <w:tcBorders>
              <w:top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992" w:type="dxa"/>
            <w:tcBorders>
              <w:top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top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75" w:type="dxa"/>
            <w:tcBorders>
              <w:top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</w:tr>
      <w:tr w:rsidR="003C736F" w:rsidRPr="00C46718" w:rsidTr="00AD2D53">
        <w:tc>
          <w:tcPr>
            <w:tcW w:w="1276" w:type="dxa"/>
          </w:tcPr>
          <w:p w:rsidR="003C736F" w:rsidRPr="00C46718" w:rsidRDefault="003C736F" w:rsidP="00AB0B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</w:rPr>
              <w:t>опыт 1</w:t>
            </w:r>
          </w:p>
        </w:tc>
        <w:tc>
          <w:tcPr>
            <w:tcW w:w="850" w:type="dxa"/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1134" w:type="dxa"/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1418" w:type="dxa"/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992" w:type="dxa"/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992" w:type="dxa"/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851" w:type="dxa"/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75" w:type="dxa"/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3C736F" w:rsidRPr="00C46718" w:rsidTr="00AD2D53">
        <w:tc>
          <w:tcPr>
            <w:tcW w:w="1276" w:type="dxa"/>
          </w:tcPr>
          <w:p w:rsidR="003C736F" w:rsidRPr="00C46718" w:rsidRDefault="003C736F" w:rsidP="00AB0B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</w:rPr>
              <w:t>опыт 2</w:t>
            </w:r>
          </w:p>
        </w:tc>
        <w:tc>
          <w:tcPr>
            <w:tcW w:w="850" w:type="dxa"/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1134" w:type="dxa"/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1418" w:type="dxa"/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992" w:type="dxa"/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992" w:type="dxa"/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851" w:type="dxa"/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</w:rPr>
              <w:t>2,7</w:t>
            </w:r>
          </w:p>
        </w:tc>
        <w:tc>
          <w:tcPr>
            <w:tcW w:w="1275" w:type="dxa"/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</w:tbl>
    <w:p w:rsidR="003C736F" w:rsidRPr="00C46718" w:rsidRDefault="003C736F" w:rsidP="00AB0BAF">
      <w:pPr>
        <w:jc w:val="both"/>
        <w:rPr>
          <w:rFonts w:ascii="Arial" w:hAnsi="Arial" w:cs="Arial"/>
          <w:sz w:val="18"/>
          <w:szCs w:val="18"/>
        </w:rPr>
      </w:pPr>
    </w:p>
    <w:p w:rsidR="003C736F" w:rsidRPr="00C46718" w:rsidRDefault="003C736F" w:rsidP="00AB0BAF">
      <w:pPr>
        <w:jc w:val="both"/>
        <w:rPr>
          <w:rFonts w:ascii="Arial" w:hAnsi="Arial" w:cs="Arial"/>
          <w:b/>
          <w:sz w:val="18"/>
          <w:szCs w:val="18"/>
        </w:rPr>
      </w:pPr>
      <w:r w:rsidRPr="00C46718">
        <w:rPr>
          <w:rFonts w:ascii="Arial" w:hAnsi="Arial" w:cs="Arial"/>
          <w:sz w:val="18"/>
          <w:szCs w:val="18"/>
        </w:rPr>
        <w:t xml:space="preserve">     Приведённые в таблице 2 значения для сосны обыкновенной,  свидетельствуют о стабильности пигментной системы  при данных уровнях радиоактивности. </w:t>
      </w:r>
      <w:r w:rsidRPr="00C46718">
        <w:rPr>
          <w:rFonts w:ascii="Arial" w:hAnsi="Arial" w:cs="Arial"/>
          <w:b/>
          <w:sz w:val="18"/>
          <w:szCs w:val="18"/>
        </w:rPr>
        <w:t xml:space="preserve"> </w:t>
      </w:r>
    </w:p>
    <w:p w:rsidR="003C736F" w:rsidRPr="00C46718" w:rsidRDefault="003C736F" w:rsidP="00AB0BAF">
      <w:pPr>
        <w:jc w:val="both"/>
        <w:rPr>
          <w:rFonts w:ascii="Arial" w:hAnsi="Arial" w:cs="Arial"/>
          <w:sz w:val="18"/>
          <w:szCs w:val="18"/>
        </w:rPr>
      </w:pPr>
      <w:r w:rsidRPr="00C4671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</w:t>
      </w:r>
      <w:r w:rsidRPr="00C46718">
        <w:rPr>
          <w:rFonts w:ascii="Arial" w:hAnsi="Arial" w:cs="Arial"/>
          <w:sz w:val="18"/>
          <w:szCs w:val="18"/>
        </w:rPr>
        <w:t>Таблица</w:t>
      </w:r>
      <w:r w:rsidRPr="00C46718">
        <w:rPr>
          <w:rFonts w:ascii="Arial" w:hAnsi="Arial" w:cs="Arial"/>
          <w:sz w:val="18"/>
          <w:szCs w:val="18"/>
          <w:lang w:val="en-US"/>
        </w:rPr>
        <w:t xml:space="preserve"> </w:t>
      </w:r>
      <w:r w:rsidRPr="00C46718">
        <w:rPr>
          <w:rFonts w:ascii="Arial" w:hAnsi="Arial" w:cs="Arial"/>
          <w:sz w:val="18"/>
          <w:szCs w:val="18"/>
        </w:rPr>
        <w:t>2</w:t>
      </w:r>
    </w:p>
    <w:p w:rsidR="003C736F" w:rsidRPr="00C46718" w:rsidRDefault="003C736F" w:rsidP="00AB0BAF">
      <w:pPr>
        <w:pStyle w:val="a3"/>
        <w:spacing w:line="240" w:lineRule="auto"/>
        <w:ind w:firstLine="0"/>
        <w:rPr>
          <w:rFonts w:ascii="Arial" w:hAnsi="Arial" w:cs="Arial"/>
          <w:b w:val="0"/>
          <w:sz w:val="18"/>
          <w:szCs w:val="18"/>
        </w:rPr>
      </w:pPr>
      <w:r w:rsidRPr="00C46718">
        <w:rPr>
          <w:rFonts w:ascii="Arial" w:hAnsi="Arial" w:cs="Arial"/>
          <w:b w:val="0"/>
          <w:sz w:val="18"/>
          <w:szCs w:val="18"/>
        </w:rPr>
        <w:t>Содержание фотосинтетических пигментов</w:t>
      </w:r>
      <w:r w:rsidRPr="00C46718">
        <w:rPr>
          <w:rFonts w:ascii="Arial" w:hAnsi="Arial" w:cs="Arial"/>
          <w:sz w:val="18"/>
          <w:szCs w:val="18"/>
        </w:rPr>
        <w:t xml:space="preserve"> </w:t>
      </w:r>
      <w:r w:rsidRPr="00C46718">
        <w:rPr>
          <w:rFonts w:ascii="Arial" w:hAnsi="Arial" w:cs="Arial"/>
          <w:b w:val="0"/>
          <w:sz w:val="18"/>
          <w:szCs w:val="18"/>
        </w:rPr>
        <w:t>в хвое сосны</w:t>
      </w:r>
    </w:p>
    <w:p w:rsidR="003C736F" w:rsidRPr="00C46718" w:rsidRDefault="003C736F" w:rsidP="00AB0BAF">
      <w:pPr>
        <w:pStyle w:val="a3"/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C46718">
        <w:rPr>
          <w:rFonts w:ascii="Arial" w:hAnsi="Arial" w:cs="Arial"/>
          <w:b w:val="0"/>
          <w:sz w:val="18"/>
          <w:szCs w:val="18"/>
        </w:rPr>
        <w:t>обыкновенной</w:t>
      </w: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1531"/>
        <w:gridCol w:w="29"/>
        <w:gridCol w:w="1389"/>
        <w:gridCol w:w="28"/>
        <w:gridCol w:w="1276"/>
        <w:gridCol w:w="1418"/>
        <w:gridCol w:w="1701"/>
      </w:tblGrid>
      <w:tr w:rsidR="003C736F" w:rsidRPr="00C46718" w:rsidTr="00AD2D53">
        <w:tc>
          <w:tcPr>
            <w:tcW w:w="992" w:type="dxa"/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</w:rPr>
              <w:t>МЭД,</w:t>
            </w:r>
          </w:p>
        </w:tc>
        <w:tc>
          <w:tcPr>
            <w:tcW w:w="1531" w:type="dxa"/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</w:rPr>
              <w:t xml:space="preserve">УА </w:t>
            </w:r>
          </w:p>
        </w:tc>
        <w:tc>
          <w:tcPr>
            <w:tcW w:w="1418" w:type="dxa"/>
            <w:gridSpan w:val="2"/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6718">
              <w:rPr>
                <w:rFonts w:ascii="Arial" w:hAnsi="Arial" w:cs="Arial"/>
                <w:sz w:val="18"/>
                <w:szCs w:val="18"/>
              </w:rPr>
              <w:t>Погло</w:t>
            </w:r>
            <w:proofErr w:type="spellEnd"/>
            <w:r w:rsidRPr="00C4671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22" w:type="dxa"/>
            <w:gridSpan w:val="4"/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</w:rPr>
              <w:t>Концентрация в сырой хвое (мг</w:t>
            </w:r>
            <w:r w:rsidRPr="00C46718">
              <w:rPr>
                <w:rFonts w:ascii="Arial" w:hAnsi="Arial" w:cs="Arial"/>
                <w:sz w:val="18"/>
                <w:szCs w:val="18"/>
              </w:rPr>
              <w:sym w:font="Symbol" w:char="F02F"/>
            </w:r>
            <w:r w:rsidRPr="00C46718">
              <w:rPr>
                <w:rFonts w:ascii="Arial" w:hAnsi="Arial" w:cs="Arial"/>
                <w:sz w:val="18"/>
                <w:szCs w:val="18"/>
              </w:rPr>
              <w:t>г)</w:t>
            </w:r>
          </w:p>
        </w:tc>
      </w:tr>
      <w:tr w:rsidR="003C736F" w:rsidRPr="00C46718" w:rsidTr="00AD2D53">
        <w:tc>
          <w:tcPr>
            <w:tcW w:w="992" w:type="dxa"/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6718">
              <w:rPr>
                <w:rFonts w:ascii="Arial" w:hAnsi="Arial" w:cs="Arial"/>
                <w:sz w:val="18"/>
                <w:szCs w:val="18"/>
              </w:rPr>
              <w:t>мР</w:t>
            </w:r>
            <w:proofErr w:type="spellEnd"/>
            <w:r w:rsidRPr="00C46718">
              <w:rPr>
                <w:rFonts w:ascii="Arial" w:hAnsi="Arial" w:cs="Arial"/>
                <w:sz w:val="18"/>
                <w:szCs w:val="18"/>
              </w:rPr>
              <w:sym w:font="Symbol" w:char="F02F"/>
            </w:r>
            <w:r w:rsidRPr="00C46718">
              <w:rPr>
                <w:rFonts w:ascii="Arial" w:hAnsi="Arial" w:cs="Arial"/>
                <w:sz w:val="18"/>
                <w:szCs w:val="18"/>
              </w:rPr>
              <w:t>ч</w:t>
            </w:r>
          </w:p>
        </w:tc>
        <w:tc>
          <w:tcPr>
            <w:tcW w:w="1531" w:type="dxa"/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Cs</w:t>
            </w:r>
            <w:r w:rsidRPr="00C46718">
              <w:rPr>
                <w:rFonts w:ascii="Arial" w:hAnsi="Arial" w:cs="Arial"/>
                <w:sz w:val="18"/>
                <w:szCs w:val="18"/>
              </w:rPr>
              <w:t>-137</w:t>
            </w:r>
          </w:p>
        </w:tc>
        <w:tc>
          <w:tcPr>
            <w:tcW w:w="1418" w:type="dxa"/>
            <w:gridSpan w:val="2"/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</w:rPr>
              <w:t>щенная</w:t>
            </w:r>
          </w:p>
        </w:tc>
        <w:tc>
          <w:tcPr>
            <w:tcW w:w="4422" w:type="dxa"/>
            <w:gridSpan w:val="4"/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36F" w:rsidRPr="00C46718" w:rsidTr="00AD2D53">
        <w:tc>
          <w:tcPr>
            <w:tcW w:w="992" w:type="dxa"/>
            <w:tcBorders>
              <w:bottom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</w:rPr>
              <w:t>фито-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</w:rPr>
              <w:t>доза,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6718">
              <w:rPr>
                <w:rFonts w:ascii="Arial" w:hAnsi="Arial" w:cs="Arial"/>
                <w:sz w:val="18"/>
                <w:szCs w:val="18"/>
              </w:rPr>
              <w:t>хлоро</w:t>
            </w:r>
            <w:proofErr w:type="spellEnd"/>
            <w:r w:rsidRPr="00C4671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6718">
              <w:rPr>
                <w:rFonts w:ascii="Arial" w:hAnsi="Arial" w:cs="Arial"/>
                <w:sz w:val="18"/>
                <w:szCs w:val="18"/>
              </w:rPr>
              <w:t>хлоро</w:t>
            </w:r>
            <w:proofErr w:type="spellEnd"/>
            <w:r w:rsidRPr="00C4671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6718">
              <w:rPr>
                <w:rFonts w:ascii="Arial" w:hAnsi="Arial" w:cs="Arial"/>
                <w:sz w:val="18"/>
                <w:szCs w:val="18"/>
              </w:rPr>
              <w:t>Кароти</w:t>
            </w:r>
            <w:proofErr w:type="spellEnd"/>
            <w:r w:rsidRPr="00C4671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C736F" w:rsidRPr="00C46718" w:rsidTr="00AD2D53"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</w:rPr>
              <w:t>массы,</w:t>
            </w:r>
          </w:p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</w:rPr>
              <w:t>Бк</w:t>
            </w:r>
            <w:r w:rsidRPr="00C46718">
              <w:rPr>
                <w:rFonts w:ascii="Arial" w:hAnsi="Arial" w:cs="Arial"/>
                <w:sz w:val="18"/>
                <w:szCs w:val="18"/>
              </w:rPr>
              <w:sym w:font="Symbol" w:char="F02F"/>
            </w:r>
            <w:r w:rsidRPr="00C46718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auto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</w:rPr>
              <w:t>Гр</w:t>
            </w:r>
          </w:p>
        </w:tc>
        <w:tc>
          <w:tcPr>
            <w:tcW w:w="1304" w:type="dxa"/>
            <w:gridSpan w:val="2"/>
            <w:tcBorders>
              <w:top w:val="nil"/>
              <w:bottom w:val="single" w:sz="4" w:space="0" w:color="auto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6718">
              <w:rPr>
                <w:rFonts w:ascii="Arial" w:hAnsi="Arial" w:cs="Arial"/>
                <w:sz w:val="18"/>
                <w:szCs w:val="18"/>
              </w:rPr>
              <w:t>филл</w:t>
            </w:r>
            <w:proofErr w:type="spellEnd"/>
            <w:r w:rsidRPr="00C46718">
              <w:rPr>
                <w:rFonts w:ascii="Arial" w:hAnsi="Arial" w:cs="Arial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6718">
              <w:rPr>
                <w:rFonts w:ascii="Arial" w:hAnsi="Arial" w:cs="Arial"/>
                <w:sz w:val="18"/>
                <w:szCs w:val="18"/>
              </w:rPr>
              <w:t>филл</w:t>
            </w:r>
            <w:proofErr w:type="spellEnd"/>
            <w:r w:rsidRPr="00C467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6718">
              <w:rPr>
                <w:rFonts w:ascii="Arial" w:hAnsi="Arial" w:cs="Arial"/>
                <w:sz w:val="18"/>
                <w:szCs w:val="18"/>
              </w:rPr>
              <w:t>ноиды</w:t>
            </w:r>
            <w:proofErr w:type="spellEnd"/>
          </w:p>
        </w:tc>
      </w:tr>
      <w:tr w:rsidR="003C736F" w:rsidRPr="00C46718" w:rsidTr="00AD2D53">
        <w:tc>
          <w:tcPr>
            <w:tcW w:w="8363" w:type="dxa"/>
            <w:gridSpan w:val="8"/>
            <w:tcBorders>
              <w:top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  <w:u w:val="single"/>
              </w:rPr>
              <w:t xml:space="preserve">Хвоя однолетняя </w:t>
            </w:r>
          </w:p>
        </w:tc>
      </w:tr>
      <w:tr w:rsidR="003C736F" w:rsidRPr="00C46718" w:rsidTr="00AD2D53">
        <w:trPr>
          <w:trHeight w:val="423"/>
        </w:trPr>
        <w:tc>
          <w:tcPr>
            <w:tcW w:w="992" w:type="dxa"/>
            <w:tcBorders>
              <w:top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</w:rPr>
              <w:t>фон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фон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</w:rPr>
              <w:t>фон</w:t>
            </w:r>
          </w:p>
        </w:tc>
        <w:tc>
          <w:tcPr>
            <w:tcW w:w="1276" w:type="dxa"/>
            <w:tcBorders>
              <w:top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0,14</w:t>
            </w:r>
          </w:p>
        </w:tc>
        <w:tc>
          <w:tcPr>
            <w:tcW w:w="1417" w:type="dxa"/>
            <w:tcBorders>
              <w:top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0,06</w:t>
            </w:r>
          </w:p>
        </w:tc>
        <w:tc>
          <w:tcPr>
            <w:tcW w:w="1701" w:type="dxa"/>
            <w:tcBorders>
              <w:top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0,09</w:t>
            </w:r>
          </w:p>
        </w:tc>
      </w:tr>
      <w:tr w:rsidR="003C736F" w:rsidRPr="00C46718" w:rsidTr="00AD2D53">
        <w:tc>
          <w:tcPr>
            <w:tcW w:w="992" w:type="dxa"/>
            <w:tcBorders>
              <w:top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0,28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1,56</w:t>
            </w: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sym w:font="Times New Roman" w:char="00B7"/>
            </w: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C46718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0,04</w:t>
            </w:r>
          </w:p>
        </w:tc>
        <w:tc>
          <w:tcPr>
            <w:tcW w:w="1276" w:type="dxa"/>
            <w:tcBorders>
              <w:top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0,14</w:t>
            </w:r>
          </w:p>
        </w:tc>
        <w:tc>
          <w:tcPr>
            <w:tcW w:w="1417" w:type="dxa"/>
            <w:tcBorders>
              <w:top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0,08</w:t>
            </w:r>
          </w:p>
        </w:tc>
        <w:tc>
          <w:tcPr>
            <w:tcW w:w="1701" w:type="dxa"/>
            <w:tcBorders>
              <w:top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0,09</w:t>
            </w:r>
          </w:p>
        </w:tc>
      </w:tr>
      <w:tr w:rsidR="003C736F" w:rsidRPr="00C46718" w:rsidTr="00AD2D53">
        <w:tc>
          <w:tcPr>
            <w:tcW w:w="992" w:type="dxa"/>
            <w:tcBorders>
              <w:top w:val="nil"/>
              <w:bottom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1,20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5,54</w:t>
            </w: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sym w:font="Times New Roman" w:char="00B7"/>
            </w: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C46718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0,15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0,17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0,09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0,10</w:t>
            </w:r>
          </w:p>
        </w:tc>
      </w:tr>
      <w:tr w:rsidR="003C736F" w:rsidRPr="00C46718" w:rsidTr="00AD2D53"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3,40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91,1</w:t>
            </w: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sym w:font="Times New Roman" w:char="00B7"/>
            </w: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C46718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0,30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0,14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0,08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0,10</w:t>
            </w:r>
          </w:p>
        </w:tc>
      </w:tr>
      <w:tr w:rsidR="003C736F" w:rsidRPr="00C46718" w:rsidTr="00AD2D53">
        <w:tc>
          <w:tcPr>
            <w:tcW w:w="8363" w:type="dxa"/>
            <w:gridSpan w:val="8"/>
            <w:tcBorders>
              <w:top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  <w:u w:val="single"/>
              </w:rPr>
              <w:t>Хвоя двулетняя</w:t>
            </w:r>
          </w:p>
        </w:tc>
      </w:tr>
      <w:tr w:rsidR="003C736F" w:rsidRPr="00C46718" w:rsidTr="00AD2D53">
        <w:tc>
          <w:tcPr>
            <w:tcW w:w="992" w:type="dxa"/>
            <w:tcBorders>
              <w:top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</w:rPr>
              <w:t>фон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417" w:type="dxa"/>
            <w:tcBorders>
              <w:top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0,50</w:t>
            </w:r>
          </w:p>
        </w:tc>
        <w:tc>
          <w:tcPr>
            <w:tcW w:w="1701" w:type="dxa"/>
            <w:tcBorders>
              <w:top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0,65</w:t>
            </w:r>
          </w:p>
        </w:tc>
      </w:tr>
      <w:tr w:rsidR="003C736F" w:rsidRPr="00C46718" w:rsidTr="00AD2D53">
        <w:tc>
          <w:tcPr>
            <w:tcW w:w="992" w:type="dxa"/>
            <w:tcBorders>
              <w:top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0,28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0,23</w:t>
            </w: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sym w:font="Times New Roman" w:char="00B7"/>
            </w: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C46718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0,04</w:t>
            </w:r>
          </w:p>
        </w:tc>
        <w:tc>
          <w:tcPr>
            <w:tcW w:w="1276" w:type="dxa"/>
            <w:tcBorders>
              <w:top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0,80</w:t>
            </w:r>
          </w:p>
        </w:tc>
        <w:tc>
          <w:tcPr>
            <w:tcW w:w="1417" w:type="dxa"/>
            <w:tcBorders>
              <w:top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0,40</w:t>
            </w:r>
          </w:p>
        </w:tc>
        <w:tc>
          <w:tcPr>
            <w:tcW w:w="1701" w:type="dxa"/>
            <w:tcBorders>
              <w:top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0,50</w:t>
            </w:r>
          </w:p>
        </w:tc>
      </w:tr>
      <w:tr w:rsidR="003C736F" w:rsidRPr="00C46718" w:rsidTr="00AD2D53">
        <w:tc>
          <w:tcPr>
            <w:tcW w:w="992" w:type="dxa"/>
            <w:tcBorders>
              <w:top w:val="nil"/>
              <w:bottom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1,20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1,19</w:t>
            </w: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sym w:font="Times New Roman" w:char="00B7"/>
            </w: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C46718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0,32</w:t>
            </w:r>
          </w:p>
        </w:tc>
        <w:tc>
          <w:tcPr>
            <w:tcW w:w="1276" w:type="dxa"/>
            <w:tcBorders>
              <w:top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0,80</w:t>
            </w:r>
          </w:p>
        </w:tc>
        <w:tc>
          <w:tcPr>
            <w:tcW w:w="1417" w:type="dxa"/>
            <w:tcBorders>
              <w:top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0,60</w:t>
            </w:r>
          </w:p>
        </w:tc>
        <w:tc>
          <w:tcPr>
            <w:tcW w:w="1701" w:type="dxa"/>
            <w:tcBorders>
              <w:top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0,60</w:t>
            </w:r>
          </w:p>
        </w:tc>
      </w:tr>
      <w:tr w:rsidR="003C736F" w:rsidRPr="00C46718" w:rsidTr="00AD2D53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3,40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38,5</w:t>
            </w: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sym w:font="Times New Roman" w:char="00B7"/>
            </w: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C46718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1,40</w:t>
            </w:r>
          </w:p>
        </w:tc>
        <w:tc>
          <w:tcPr>
            <w:tcW w:w="1276" w:type="dxa"/>
            <w:tcBorders>
              <w:top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0,80</w:t>
            </w:r>
          </w:p>
        </w:tc>
        <w:tc>
          <w:tcPr>
            <w:tcW w:w="1417" w:type="dxa"/>
            <w:tcBorders>
              <w:top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0,40</w:t>
            </w:r>
          </w:p>
        </w:tc>
        <w:tc>
          <w:tcPr>
            <w:tcW w:w="1701" w:type="dxa"/>
            <w:tcBorders>
              <w:top w:val="nil"/>
            </w:tcBorders>
          </w:tcPr>
          <w:p w:rsidR="003C736F" w:rsidRPr="00C46718" w:rsidRDefault="003C736F" w:rsidP="00AB0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t>0,50</w:t>
            </w:r>
            <w:r w:rsidRPr="00C46718">
              <w:rPr>
                <w:rFonts w:ascii="Arial" w:hAnsi="Arial" w:cs="Arial"/>
                <w:sz w:val="18"/>
                <w:szCs w:val="18"/>
                <w:lang w:val="en-US"/>
              </w:rPr>
              <w:softHyphen/>
            </w:r>
          </w:p>
        </w:tc>
      </w:tr>
    </w:tbl>
    <w:p w:rsidR="003C736F" w:rsidRPr="00C46718" w:rsidRDefault="003C736F" w:rsidP="00AB0BAF">
      <w:pPr>
        <w:jc w:val="both"/>
        <w:rPr>
          <w:rFonts w:ascii="Arial" w:hAnsi="Arial" w:cs="Arial"/>
          <w:sz w:val="18"/>
          <w:szCs w:val="18"/>
        </w:rPr>
      </w:pPr>
      <w:r w:rsidRPr="00C46718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3C736F" w:rsidRPr="00C46718" w:rsidRDefault="00C5501F" w:rsidP="00AB0BAF">
      <w:pPr>
        <w:jc w:val="both"/>
        <w:rPr>
          <w:rFonts w:ascii="Arial" w:hAnsi="Arial" w:cs="Arial"/>
          <w:sz w:val="18"/>
          <w:szCs w:val="18"/>
        </w:rPr>
      </w:pPr>
      <w:r w:rsidRPr="00C46718">
        <w:rPr>
          <w:rFonts w:ascii="Arial" w:hAnsi="Arial" w:cs="Arial"/>
          <w:sz w:val="18"/>
          <w:szCs w:val="18"/>
        </w:rPr>
        <w:t xml:space="preserve"> </w:t>
      </w:r>
      <w:r w:rsidR="003C736F" w:rsidRPr="00C46718">
        <w:rPr>
          <w:rFonts w:ascii="Arial" w:hAnsi="Arial" w:cs="Arial"/>
          <w:sz w:val="18"/>
          <w:szCs w:val="18"/>
        </w:rPr>
        <w:t xml:space="preserve">Дальнейшие исследования в природных  сообществах показали, что варьирование удельной активности </w:t>
      </w:r>
      <w:proofErr w:type="spellStart"/>
      <w:r w:rsidR="003C736F" w:rsidRPr="00C46718">
        <w:rPr>
          <w:rFonts w:ascii="Arial" w:hAnsi="Arial" w:cs="Arial"/>
          <w:sz w:val="18"/>
          <w:szCs w:val="18"/>
        </w:rPr>
        <w:t>фитомассы</w:t>
      </w:r>
      <w:proofErr w:type="spellEnd"/>
      <w:r w:rsidR="003C736F" w:rsidRPr="00C46718">
        <w:rPr>
          <w:rFonts w:ascii="Arial" w:hAnsi="Arial" w:cs="Arial"/>
          <w:sz w:val="18"/>
          <w:szCs w:val="18"/>
        </w:rPr>
        <w:t xml:space="preserve"> от 1700 до 38000 Бк/кг по С</w:t>
      </w:r>
      <w:r w:rsidR="003C736F" w:rsidRPr="00C46718">
        <w:rPr>
          <w:rFonts w:ascii="Arial" w:hAnsi="Arial" w:cs="Arial"/>
          <w:sz w:val="18"/>
          <w:szCs w:val="18"/>
          <w:lang w:val="en-US"/>
        </w:rPr>
        <w:t>s</w:t>
      </w:r>
      <w:r w:rsidR="003C736F" w:rsidRPr="00C46718">
        <w:rPr>
          <w:rFonts w:ascii="Arial" w:hAnsi="Arial" w:cs="Arial"/>
          <w:sz w:val="18"/>
          <w:szCs w:val="18"/>
        </w:rPr>
        <w:t xml:space="preserve">-137 у пырея ползучего и  зверобоя продырявленного, не вызывало существенных изменений содержания пигментов. </w:t>
      </w:r>
    </w:p>
    <w:p w:rsidR="003C736F" w:rsidRPr="00C46718" w:rsidRDefault="003C736F" w:rsidP="00AB0BAF">
      <w:pPr>
        <w:jc w:val="both"/>
        <w:rPr>
          <w:rFonts w:ascii="Arial" w:hAnsi="Arial" w:cs="Arial"/>
          <w:sz w:val="18"/>
          <w:szCs w:val="18"/>
        </w:rPr>
      </w:pPr>
      <w:r w:rsidRPr="00C46718">
        <w:rPr>
          <w:rFonts w:ascii="Arial" w:hAnsi="Arial" w:cs="Arial"/>
          <w:sz w:val="18"/>
          <w:szCs w:val="18"/>
        </w:rPr>
        <w:t xml:space="preserve">     В  </w:t>
      </w:r>
      <w:r w:rsidR="00C46718">
        <w:rPr>
          <w:rFonts w:ascii="Arial" w:hAnsi="Arial" w:cs="Arial"/>
          <w:sz w:val="18"/>
          <w:szCs w:val="18"/>
          <w:lang w:val="be-BY"/>
        </w:rPr>
        <w:t>дополн</w:t>
      </w:r>
      <w:r w:rsidR="00C46718">
        <w:rPr>
          <w:rFonts w:ascii="Arial" w:hAnsi="Arial" w:cs="Arial"/>
          <w:sz w:val="18"/>
          <w:szCs w:val="18"/>
        </w:rPr>
        <w:t>и</w:t>
      </w:r>
      <w:r w:rsidR="00C46718">
        <w:rPr>
          <w:rFonts w:ascii="Arial" w:hAnsi="Arial" w:cs="Arial"/>
          <w:sz w:val="18"/>
          <w:szCs w:val="18"/>
          <w:lang w:val="be-BY"/>
        </w:rPr>
        <w:t>тельно</w:t>
      </w:r>
      <w:r w:rsidR="00C46718" w:rsidRPr="00C46718">
        <w:rPr>
          <w:rFonts w:ascii="Arial" w:hAnsi="Arial" w:cs="Arial"/>
          <w:sz w:val="18"/>
          <w:szCs w:val="18"/>
        </w:rPr>
        <w:t xml:space="preserve"> проведённых   </w:t>
      </w:r>
      <w:r w:rsidRPr="00C46718">
        <w:rPr>
          <w:rFonts w:ascii="Arial" w:hAnsi="Arial" w:cs="Arial"/>
          <w:sz w:val="18"/>
          <w:szCs w:val="18"/>
        </w:rPr>
        <w:t>опытах не было обнаружено существенных изменений в количестве хлорофилла у люпина жёлтого, выращенного на радиоактивной почве.</w:t>
      </w:r>
    </w:p>
    <w:p w:rsidR="003C736F" w:rsidRPr="00C46718" w:rsidRDefault="003C736F" w:rsidP="00C5501F">
      <w:pPr>
        <w:jc w:val="both"/>
        <w:rPr>
          <w:rFonts w:ascii="Arial" w:hAnsi="Arial" w:cs="Arial"/>
          <w:sz w:val="18"/>
          <w:szCs w:val="18"/>
        </w:rPr>
      </w:pPr>
      <w:r w:rsidRPr="00C46718">
        <w:rPr>
          <w:rFonts w:ascii="Arial" w:hAnsi="Arial" w:cs="Arial"/>
          <w:sz w:val="18"/>
          <w:szCs w:val="18"/>
        </w:rPr>
        <w:t xml:space="preserve">Таким образом,  данные литературы и проведённые  исследования  показывают, что хлорофиллы и </w:t>
      </w:r>
      <w:proofErr w:type="spellStart"/>
      <w:r w:rsidRPr="00C46718">
        <w:rPr>
          <w:rFonts w:ascii="Arial" w:hAnsi="Arial" w:cs="Arial"/>
          <w:sz w:val="18"/>
          <w:szCs w:val="18"/>
        </w:rPr>
        <w:t>каротиноиды</w:t>
      </w:r>
      <w:proofErr w:type="spellEnd"/>
      <w:r w:rsidRPr="00C46718">
        <w:rPr>
          <w:rFonts w:ascii="Arial" w:hAnsi="Arial" w:cs="Arial"/>
          <w:sz w:val="18"/>
          <w:szCs w:val="18"/>
        </w:rPr>
        <w:t xml:space="preserve"> устойчивы к действию радиоактивности. </w:t>
      </w:r>
    </w:p>
    <w:p w:rsidR="003C736F" w:rsidRPr="00C46718" w:rsidRDefault="003C736F" w:rsidP="00C5501F">
      <w:pPr>
        <w:jc w:val="both"/>
        <w:rPr>
          <w:rFonts w:ascii="Arial" w:hAnsi="Arial" w:cs="Arial"/>
          <w:sz w:val="18"/>
          <w:szCs w:val="18"/>
        </w:rPr>
      </w:pPr>
      <w:r w:rsidRPr="00C46718">
        <w:rPr>
          <w:rFonts w:ascii="Arial" w:hAnsi="Arial" w:cs="Arial"/>
          <w:sz w:val="18"/>
          <w:szCs w:val="18"/>
        </w:rPr>
        <w:t>Исходя из того, что концентрация пигментов характеризует гомеостаз растительных сообществ, правомерно сделать вывод об их устойчивости при данных поглощённых дозах  радиации.</w:t>
      </w:r>
    </w:p>
    <w:p w:rsidR="000F7072" w:rsidRPr="00C46718" w:rsidRDefault="000F7072">
      <w:pPr>
        <w:rPr>
          <w:rFonts w:ascii="Arial" w:hAnsi="Arial" w:cs="Arial"/>
          <w:sz w:val="18"/>
          <w:szCs w:val="18"/>
        </w:rPr>
      </w:pPr>
    </w:p>
    <w:sectPr w:rsidR="000F7072" w:rsidRPr="00C46718" w:rsidSect="000B3CD3">
      <w:pgSz w:w="11907" w:h="16840" w:code="9"/>
      <w:pgMar w:top="1418" w:right="1134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711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09F0765"/>
    <w:multiLevelType w:val="hybridMultilevel"/>
    <w:tmpl w:val="6C9E48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726C60"/>
    <w:multiLevelType w:val="hybridMultilevel"/>
    <w:tmpl w:val="BF48A6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6F"/>
    <w:rsid w:val="000B3CD3"/>
    <w:rsid w:val="000F7072"/>
    <w:rsid w:val="0010435F"/>
    <w:rsid w:val="001A5616"/>
    <w:rsid w:val="001D70E9"/>
    <w:rsid w:val="0027418C"/>
    <w:rsid w:val="002B6A8F"/>
    <w:rsid w:val="0034487B"/>
    <w:rsid w:val="003C736F"/>
    <w:rsid w:val="003F56DC"/>
    <w:rsid w:val="004253B9"/>
    <w:rsid w:val="004F67AB"/>
    <w:rsid w:val="005300D9"/>
    <w:rsid w:val="006309E9"/>
    <w:rsid w:val="00670369"/>
    <w:rsid w:val="0070676F"/>
    <w:rsid w:val="00810D94"/>
    <w:rsid w:val="00965B1D"/>
    <w:rsid w:val="00A34BC0"/>
    <w:rsid w:val="00A4638A"/>
    <w:rsid w:val="00A67B48"/>
    <w:rsid w:val="00AB0BAF"/>
    <w:rsid w:val="00AC64B4"/>
    <w:rsid w:val="00AD1C9F"/>
    <w:rsid w:val="00B15748"/>
    <w:rsid w:val="00B21670"/>
    <w:rsid w:val="00BC3A0E"/>
    <w:rsid w:val="00C46718"/>
    <w:rsid w:val="00C5501F"/>
    <w:rsid w:val="00CA79D1"/>
    <w:rsid w:val="00CC2729"/>
    <w:rsid w:val="00CC5A8B"/>
    <w:rsid w:val="00D36042"/>
    <w:rsid w:val="00DF352E"/>
    <w:rsid w:val="00EA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736F"/>
    <w:pPr>
      <w:keepNext/>
      <w:jc w:val="center"/>
      <w:outlineLvl w:val="0"/>
    </w:pPr>
    <w:rPr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36F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3C736F"/>
    <w:pPr>
      <w:spacing w:line="288" w:lineRule="auto"/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C73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C5A8B"/>
  </w:style>
  <w:style w:type="paragraph" w:styleId="a5">
    <w:name w:val="Balloon Text"/>
    <w:basedOn w:val="a"/>
    <w:link w:val="a6"/>
    <w:uiPriority w:val="99"/>
    <w:semiHidden/>
    <w:unhideWhenUsed/>
    <w:rsid w:val="00C550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0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736F"/>
    <w:pPr>
      <w:keepNext/>
      <w:jc w:val="center"/>
      <w:outlineLvl w:val="0"/>
    </w:pPr>
    <w:rPr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36F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3C736F"/>
    <w:pPr>
      <w:spacing w:line="288" w:lineRule="auto"/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C73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C5A8B"/>
  </w:style>
  <w:style w:type="paragraph" w:styleId="a5">
    <w:name w:val="Balloon Text"/>
    <w:basedOn w:val="a"/>
    <w:link w:val="a6"/>
    <w:uiPriority w:val="99"/>
    <w:semiHidden/>
    <w:unhideWhenUsed/>
    <w:rsid w:val="00C550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0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DAA3E-25F7-4DD5-B8B8-37B4B22E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Анатольевич</dc:creator>
  <cp:lastModifiedBy>Вячеслав Анатольевич</cp:lastModifiedBy>
  <cp:revision>2</cp:revision>
  <cp:lastPrinted>2014-02-04T14:19:00Z</cp:lastPrinted>
  <dcterms:created xsi:type="dcterms:W3CDTF">2016-12-07T11:10:00Z</dcterms:created>
  <dcterms:modified xsi:type="dcterms:W3CDTF">2016-12-07T11:10:00Z</dcterms:modified>
</cp:coreProperties>
</file>