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0E8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САРАТОВСКОЙ ОБЛАСТИ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0E8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автономное профессиональное образовательное 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0E8">
        <w:rPr>
          <w:rFonts w:ascii="Times New Roman" w:eastAsia="Calibri" w:hAnsi="Times New Roman" w:cs="Times New Roman"/>
          <w:b/>
          <w:sz w:val="28"/>
          <w:szCs w:val="28"/>
        </w:rPr>
        <w:t>учреждение Саратовской области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0E8">
        <w:rPr>
          <w:rFonts w:ascii="Times New Roman" w:eastAsia="Calibri" w:hAnsi="Times New Roman" w:cs="Times New Roman"/>
          <w:b/>
          <w:sz w:val="28"/>
          <w:szCs w:val="28"/>
        </w:rPr>
        <w:t>«Саратовский областной химико-технологический техникум»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40E8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«Отделение нефтегазохимической отрасли»</w:t>
      </w:r>
    </w:p>
    <w:p w:rsidR="003F743C" w:rsidRPr="003F743C" w:rsidRDefault="003F743C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3F743C" w:rsidRDefault="003F743C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Pr="003F743C" w:rsidRDefault="000A40E8" w:rsidP="003F743C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</w:rPr>
      </w:pPr>
    </w:p>
    <w:p w:rsidR="003F743C" w:rsidRPr="003F743C" w:rsidRDefault="003F743C" w:rsidP="003F743C">
      <w:pPr>
        <w:spacing w:after="0" w:line="247" w:lineRule="exact"/>
        <w:rPr>
          <w:rFonts w:ascii="Times New Roman" w:eastAsia="Times New Roman" w:hAnsi="Times New Roman" w:cs="Arial"/>
          <w:sz w:val="24"/>
          <w:szCs w:val="20"/>
        </w:rPr>
      </w:pP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40E8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 УЧЕБНОЙ ДИСЦИПЛИНЫ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A40E8">
        <w:rPr>
          <w:rFonts w:ascii="Times New Roman" w:eastAsia="Times New Roman" w:hAnsi="Times New Roman" w:cs="Times New Roman"/>
          <w:b/>
          <w:sz w:val="32"/>
          <w:szCs w:val="32"/>
        </w:rPr>
        <w:t>«ОСНОВЫ ЭКОНОМИКИ ОТРАСЛИ И ПРАВОВОЕ ОБЕСПЕЧЕНИЕ ПРОФЕССИОНАЛЬНОЙ ДЕЯТЕЛЬНОСТИ»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40E8">
        <w:rPr>
          <w:rFonts w:ascii="Times New Roman" w:eastAsia="Times New Roman" w:hAnsi="Times New Roman" w:cs="Times New Roman"/>
          <w:sz w:val="32"/>
          <w:szCs w:val="32"/>
        </w:rPr>
        <w:t>программы подготовки специалистов среднего звена</w:t>
      </w:r>
      <w:r w:rsidRPr="000A40E8"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40E8">
        <w:rPr>
          <w:rFonts w:ascii="Times New Roman" w:eastAsia="Times New Roman" w:hAnsi="Times New Roman" w:cs="Times New Roman"/>
          <w:sz w:val="32"/>
          <w:szCs w:val="32"/>
        </w:rPr>
        <w:t>для специальности технического профиля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40E8">
        <w:rPr>
          <w:rFonts w:ascii="Times New Roman" w:eastAsia="Times New Roman" w:hAnsi="Times New Roman" w:cs="Times New Roman"/>
          <w:sz w:val="32"/>
          <w:szCs w:val="32"/>
        </w:rPr>
        <w:t>15.02.01 «Монтаж и техническая эксплуатация промышленного оборудования» (по отраслям)</w:t>
      </w:r>
    </w:p>
    <w:p w:rsidR="000A40E8" w:rsidRPr="000A40E8" w:rsidRDefault="000A40E8" w:rsidP="000A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A40E8">
        <w:rPr>
          <w:rFonts w:ascii="Times New Roman" w:eastAsia="Times New Roman" w:hAnsi="Times New Roman" w:cs="Times New Roman"/>
          <w:sz w:val="32"/>
          <w:szCs w:val="32"/>
        </w:rPr>
        <w:t>на базе основного общего образования</w:t>
      </w:r>
    </w:p>
    <w:p w:rsidR="00E743E4" w:rsidRPr="0033685B" w:rsidRDefault="000A40E8" w:rsidP="000A40E8">
      <w:pPr>
        <w:tabs>
          <w:tab w:val="left" w:pos="9072"/>
        </w:tabs>
        <w:spacing w:after="0" w:line="240" w:lineRule="auto"/>
        <w:ind w:right="425"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A40E8">
        <w:rPr>
          <w:rFonts w:ascii="Times New Roman" w:eastAsia="Times New Roman" w:hAnsi="Times New Roman" w:cs="Times New Roman"/>
          <w:sz w:val="32"/>
          <w:szCs w:val="32"/>
        </w:rPr>
        <w:t>с получением среднего общего образования</w:t>
      </w:r>
    </w:p>
    <w:p w:rsidR="00E743E4" w:rsidRPr="00D035FA" w:rsidRDefault="00E743E4" w:rsidP="00E743E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43E4" w:rsidRPr="00D035FA" w:rsidRDefault="00E743E4" w:rsidP="00E743E4">
      <w:pPr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43E4" w:rsidRPr="00D035FA" w:rsidRDefault="00E743E4" w:rsidP="00E743E4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743E4" w:rsidRDefault="00E743E4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F743C" w:rsidRDefault="003F743C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E4" w:rsidRDefault="00E743E4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E4" w:rsidRDefault="00E743E4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E4" w:rsidRDefault="00E743E4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E4" w:rsidRDefault="00E743E4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E4" w:rsidRDefault="00E743E4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E4" w:rsidRDefault="00E743E4" w:rsidP="00E743E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43E4" w:rsidRDefault="00E743E4" w:rsidP="00413332">
      <w:pPr>
        <w:jc w:val="center"/>
        <w:rPr>
          <w:rFonts w:ascii="Times New Roman" w:hAnsi="Times New Roman" w:cs="Times New Roman"/>
        </w:rPr>
      </w:pPr>
      <w:r w:rsidRPr="00D035FA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D035F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</w:rPr>
        <w:br w:type="page"/>
      </w: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0A40E8" w:rsidRPr="000A40E8" w:rsidTr="00881E03">
        <w:tc>
          <w:tcPr>
            <w:tcW w:w="4820" w:type="dxa"/>
          </w:tcPr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b/>
                <w:sz w:val="28"/>
                <w:szCs w:val="28"/>
              </w:rPr>
              <w:lastRenderedPageBreak/>
              <w:br w:type="page"/>
            </w:r>
            <w:r w:rsidRPr="000A40E8"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</w:rPr>
              <w:t>УТВЕРЖДАЮ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руководитель СП «Отделение </w:t>
            </w:r>
            <w:proofErr w:type="spellStart"/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нефтегазо</w:t>
            </w:r>
            <w:proofErr w:type="spellEnd"/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-химической отрасли» ГАПОУ СО СОХТТ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</w:rPr>
              <w:t>________________________</w:t>
            </w: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/Л.В. Верина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«_______»_____________________2015 г.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«_______»_____________________2016 г.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«_______»_____________________2017 г.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«_______»_____________________2018 г.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i/>
                <w:color w:val="000000"/>
                <w:sz w:val="24"/>
                <w:szCs w:val="24"/>
              </w:rPr>
              <w:t>_______________</w:t>
            </w: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/_________________/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 xml:space="preserve"> «_______»_____________________2019 г.</w:t>
            </w:r>
          </w:p>
        </w:tc>
        <w:tc>
          <w:tcPr>
            <w:tcW w:w="5386" w:type="dxa"/>
            <w:hideMark/>
          </w:tcPr>
          <w:p w:rsidR="000A40E8" w:rsidRPr="000A40E8" w:rsidRDefault="000A40E8" w:rsidP="000A40E8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40E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 xml:space="preserve">Рабочая программа учебной дисциплины разработана в соответствии с требованиями </w:t>
            </w:r>
          </w:p>
          <w:p w:rsidR="000A40E8" w:rsidRPr="000A40E8" w:rsidRDefault="000A40E8" w:rsidP="000A40E8">
            <w:pPr>
              <w:suppressAutoHyphens/>
              <w:spacing w:after="0" w:line="240" w:lineRule="auto"/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0A40E8">
              <w:rPr>
                <w:rFonts w:ascii="Times New Roman" w:eastAsia="SimSun" w:hAnsi="Times New Roman" w:cs="Mangal"/>
                <w:color w:val="000000"/>
                <w:kern w:val="2"/>
                <w:sz w:val="24"/>
                <w:szCs w:val="24"/>
                <w:lang w:eastAsia="zh-CN" w:bidi="hi-IN"/>
              </w:rPr>
              <w:t>Федерального государственного образовательного стандарта среднего профессионального образования.  Приказ Министерства образования и науки РФ № 401 от 23 апреля 2014 г. «Об утверждении федерального государственного образовательного стандарта среднего профессионального образования по специальности 18.02.09 Переработка нефти и газа». Зарегистрировано в Минюсте России 19.06.2014 № 32807.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0A40E8" w:rsidRPr="000A40E8" w:rsidRDefault="000A40E8" w:rsidP="000A40E8">
      <w:pPr>
        <w:spacing w:after="0" w:line="240" w:lineRule="auto"/>
        <w:rPr>
          <w:rFonts w:ascii="Times New Roman" w:eastAsia="Calibri" w:hAnsi="Times New Roman" w:cs="Calibri"/>
          <w:b/>
          <w:sz w:val="24"/>
          <w:szCs w:val="24"/>
        </w:rPr>
      </w:pPr>
    </w:p>
    <w:tbl>
      <w:tblPr>
        <w:tblW w:w="10206" w:type="dxa"/>
        <w:tblInd w:w="-459" w:type="dxa"/>
        <w:tblLook w:val="01E0" w:firstRow="1" w:lastRow="1" w:firstColumn="1" w:lastColumn="1" w:noHBand="0" w:noVBand="0"/>
      </w:tblPr>
      <w:tblGrid>
        <w:gridCol w:w="4820"/>
        <w:gridCol w:w="5386"/>
      </w:tblGrid>
      <w:tr w:rsidR="000A40E8" w:rsidRPr="000A40E8" w:rsidTr="00881E03">
        <w:tc>
          <w:tcPr>
            <w:tcW w:w="4820" w:type="dxa"/>
          </w:tcPr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b/>
                <w:color w:val="000000"/>
                <w:sz w:val="24"/>
                <w:szCs w:val="24"/>
              </w:rPr>
              <w:t>ОДОБРЕНО</w:t>
            </w: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на заседании цикловой методической комиссии </w:t>
            </w:r>
            <w:proofErr w:type="gramStart"/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специальных</w:t>
            </w:r>
            <w:proofErr w:type="gramEnd"/>
          </w:p>
          <w:p w:rsidR="000A40E8" w:rsidRPr="000A40E8" w:rsidRDefault="005933CA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механических</w:t>
            </w: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A40E8"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дисциплин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Протокол №__, дата «___»________2015 г.</w:t>
            </w:r>
          </w:p>
          <w:p w:rsidR="000A40E8" w:rsidRPr="000A40E8" w:rsidRDefault="000A40E8" w:rsidP="000A40E8">
            <w:pPr>
              <w:tabs>
                <w:tab w:val="left" w:pos="510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0A40E8" w:rsidRPr="000A40E8" w:rsidRDefault="000A40E8" w:rsidP="000A40E8">
            <w:pPr>
              <w:tabs>
                <w:tab w:val="left" w:pos="510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Протокол №__, дата «___»________2016 г.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Протокол №__, дата «___»________2017 г.</w:t>
            </w:r>
          </w:p>
          <w:p w:rsidR="000A40E8" w:rsidRPr="000A40E8" w:rsidRDefault="000A40E8" w:rsidP="000A40E8">
            <w:pPr>
              <w:tabs>
                <w:tab w:val="left" w:pos="510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0A40E8" w:rsidRPr="000A40E8" w:rsidRDefault="000A40E8" w:rsidP="000A40E8">
            <w:pPr>
              <w:tabs>
                <w:tab w:val="left" w:pos="510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Протокол №__, дата «___»________2018 г.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Председатель комиссии ________/________/</w:t>
            </w:r>
          </w:p>
          <w:p w:rsidR="000A40E8" w:rsidRPr="000A40E8" w:rsidRDefault="000A40E8" w:rsidP="000A40E8">
            <w:pPr>
              <w:tabs>
                <w:tab w:val="left" w:pos="510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  <w:t>Протокол №__, дата «___»________2019 г.</w:t>
            </w:r>
          </w:p>
          <w:p w:rsidR="000A40E8" w:rsidRPr="000A40E8" w:rsidRDefault="000A40E8" w:rsidP="000A40E8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</w:pPr>
            <w:r w:rsidRPr="000A40E8">
              <w:rPr>
                <w:rFonts w:ascii="Times New Roman" w:eastAsia="Calibri" w:hAnsi="Times New Roman" w:cs="Calibri"/>
                <w:color w:val="000000"/>
                <w:sz w:val="24"/>
                <w:szCs w:val="24"/>
              </w:rPr>
              <w:t>Председатель комиссии ________/________/</w:t>
            </w:r>
          </w:p>
        </w:tc>
        <w:tc>
          <w:tcPr>
            <w:tcW w:w="5386" w:type="dxa"/>
          </w:tcPr>
          <w:p w:rsidR="000A40E8" w:rsidRPr="000A40E8" w:rsidRDefault="000A40E8" w:rsidP="000A40E8">
            <w:pPr>
              <w:tabs>
                <w:tab w:val="left" w:pos="510"/>
              </w:tabs>
              <w:spacing w:after="0" w:line="240" w:lineRule="auto"/>
              <w:rPr>
                <w:rFonts w:ascii="Times New Roman" w:eastAsia="Calibri" w:hAnsi="Times New Roman" w:cs="Arial"/>
                <w:color w:val="000000"/>
                <w:sz w:val="24"/>
                <w:szCs w:val="24"/>
              </w:rPr>
            </w:pPr>
          </w:p>
        </w:tc>
      </w:tr>
    </w:tbl>
    <w:p w:rsidR="000A40E8" w:rsidRPr="000A40E8" w:rsidRDefault="000A40E8" w:rsidP="000A40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40E8" w:rsidRPr="000A40E8" w:rsidRDefault="000A40E8" w:rsidP="000A40E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A40E8">
        <w:rPr>
          <w:rFonts w:ascii="Times New Roman" w:eastAsia="Calibri" w:hAnsi="Times New Roman" w:cs="Arial"/>
          <w:b/>
          <w:sz w:val="28"/>
          <w:szCs w:val="28"/>
        </w:rPr>
        <w:t>Составител</w:t>
      </w:r>
      <w:proofErr w:type="gramStart"/>
      <w:r w:rsidRPr="000A40E8">
        <w:rPr>
          <w:rFonts w:ascii="Times New Roman" w:eastAsia="Calibri" w:hAnsi="Times New Roman" w:cs="Arial"/>
          <w:b/>
          <w:sz w:val="28"/>
          <w:szCs w:val="28"/>
        </w:rPr>
        <w:t>ь(</w:t>
      </w:r>
      <w:proofErr w:type="gramEnd"/>
      <w:r w:rsidRPr="000A40E8">
        <w:rPr>
          <w:rFonts w:ascii="Times New Roman" w:eastAsia="Calibri" w:hAnsi="Times New Roman" w:cs="Arial"/>
          <w:b/>
          <w:sz w:val="28"/>
          <w:szCs w:val="28"/>
        </w:rPr>
        <w:t xml:space="preserve">и) (автор): </w:t>
      </w:r>
      <w:r w:rsidRPr="000A40E8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Pr="000A40E8">
        <w:rPr>
          <w:rFonts w:ascii="Times New Roman" w:eastAsia="Calibri" w:hAnsi="Times New Roman" w:cs="Times New Roman"/>
          <w:sz w:val="28"/>
          <w:szCs w:val="28"/>
        </w:rPr>
        <w:t>Евдокушин</w:t>
      </w:r>
      <w:proofErr w:type="spellEnd"/>
      <w:r w:rsidRPr="000A40E8">
        <w:rPr>
          <w:rFonts w:ascii="Times New Roman" w:eastAsia="Calibri" w:hAnsi="Times New Roman" w:cs="Times New Roman"/>
          <w:sz w:val="28"/>
          <w:szCs w:val="28"/>
        </w:rPr>
        <w:t xml:space="preserve"> Иван Владимирович</w:t>
      </w:r>
    </w:p>
    <w:p w:rsidR="000A40E8" w:rsidRDefault="000A40E8" w:rsidP="00413332">
      <w:pPr>
        <w:jc w:val="center"/>
        <w:rPr>
          <w:rFonts w:ascii="Times New Roman" w:hAnsi="Times New Roman" w:cs="Times New Roman"/>
        </w:rPr>
      </w:pPr>
    </w:p>
    <w:p w:rsidR="000A40E8" w:rsidRDefault="000A4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36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СОДЕРЖАНИЕ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sz w:val="24"/>
          <w:szCs w:val="24"/>
        </w:rPr>
      </w:pPr>
    </w:p>
    <w:bookmarkStart w:id="1" w:name="_Toc473186973" w:displacedByCustomXml="next"/>
    <w:sdt>
      <w:sdtPr>
        <w:rPr>
          <w:rFonts w:asciiTheme="minorHAnsi" w:eastAsiaTheme="minorEastAsia" w:hAnsiTheme="minorHAnsi" w:cstheme="minorBidi"/>
          <w:sz w:val="22"/>
          <w:szCs w:val="22"/>
        </w:rPr>
        <w:id w:val="6781627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End w:id="1" w:displacedByCustomXml="prev"/>
        <w:p w:rsidR="00B0004B" w:rsidRPr="00B0004B" w:rsidRDefault="00B0004B" w:rsidP="00B0004B">
          <w:pPr>
            <w:pStyle w:val="1"/>
            <w:numPr>
              <w:ilvl w:val="0"/>
              <w:numId w:val="0"/>
            </w:numPr>
            <w:rPr>
              <w:noProof/>
              <w:sz w:val="28"/>
              <w:szCs w:val="28"/>
            </w:rPr>
          </w:pPr>
          <w:r w:rsidRPr="00B0004B">
            <w:rPr>
              <w:sz w:val="28"/>
              <w:szCs w:val="28"/>
            </w:rPr>
            <w:fldChar w:fldCharType="begin"/>
          </w:r>
          <w:r w:rsidRPr="00B0004B">
            <w:rPr>
              <w:sz w:val="28"/>
              <w:szCs w:val="28"/>
            </w:rPr>
            <w:instrText xml:space="preserve"> TOC \o "1-3" \h \z \u </w:instrText>
          </w:r>
          <w:r w:rsidRPr="00B0004B">
            <w:rPr>
              <w:sz w:val="28"/>
              <w:szCs w:val="28"/>
            </w:rPr>
            <w:fldChar w:fldCharType="separate"/>
          </w:r>
        </w:p>
        <w:p w:rsidR="00B0004B" w:rsidRPr="00B0004B" w:rsidRDefault="005933CA" w:rsidP="00766C4B">
          <w:pPr>
            <w:pStyle w:val="11"/>
            <w:rPr>
              <w:noProof/>
            </w:rPr>
          </w:pPr>
          <w:hyperlink w:anchor="_Toc473186974" w:history="1">
            <w:r w:rsidR="00B0004B" w:rsidRPr="00B0004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1.</w:t>
            </w:r>
            <w:r w:rsidR="00B0004B" w:rsidRPr="00B0004B">
              <w:rPr>
                <w:noProof/>
              </w:rPr>
              <w:tab/>
            </w:r>
            <w:r w:rsidR="00B0004B" w:rsidRPr="00B0004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ПАСПОРТ ПРОГРАММЫ УЧЕБНОЙ ДИСЦИПЛИНЫ</w:t>
            </w:r>
            <w:r w:rsidR="00B0004B" w:rsidRPr="00B0004B">
              <w:rPr>
                <w:noProof/>
                <w:webHidden/>
              </w:rPr>
              <w:tab/>
            </w:r>
            <w:r w:rsidR="00B0004B" w:rsidRPr="00B0004B">
              <w:rPr>
                <w:noProof/>
                <w:webHidden/>
              </w:rPr>
              <w:fldChar w:fldCharType="begin"/>
            </w:r>
            <w:r w:rsidR="00B0004B" w:rsidRPr="00B0004B">
              <w:rPr>
                <w:noProof/>
                <w:webHidden/>
              </w:rPr>
              <w:instrText xml:space="preserve"> PAGEREF _Toc473186974 \h </w:instrText>
            </w:r>
            <w:r w:rsidR="00B0004B" w:rsidRPr="00B0004B">
              <w:rPr>
                <w:noProof/>
                <w:webHidden/>
              </w:rPr>
            </w:r>
            <w:r w:rsidR="00B0004B" w:rsidRPr="00B0004B">
              <w:rPr>
                <w:noProof/>
                <w:webHidden/>
              </w:rPr>
              <w:fldChar w:fldCharType="separate"/>
            </w:r>
            <w:r w:rsidR="00901374">
              <w:rPr>
                <w:noProof/>
                <w:webHidden/>
              </w:rPr>
              <w:t>3</w:t>
            </w:r>
            <w:r w:rsidR="00B0004B" w:rsidRPr="00B0004B">
              <w:rPr>
                <w:noProof/>
                <w:webHidden/>
              </w:rPr>
              <w:fldChar w:fldCharType="end"/>
            </w:r>
          </w:hyperlink>
        </w:p>
        <w:p w:rsidR="00B0004B" w:rsidRPr="00B0004B" w:rsidRDefault="005933CA" w:rsidP="00766C4B">
          <w:pPr>
            <w:pStyle w:val="11"/>
            <w:rPr>
              <w:noProof/>
            </w:rPr>
          </w:pPr>
          <w:hyperlink w:anchor="_Toc473186975" w:history="1">
            <w:r w:rsidR="00B0004B" w:rsidRPr="00B0004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2.</w:t>
            </w:r>
            <w:r w:rsidR="00B0004B" w:rsidRPr="00B0004B">
              <w:rPr>
                <w:noProof/>
              </w:rPr>
              <w:tab/>
            </w:r>
            <w:r w:rsidR="00B0004B" w:rsidRPr="00B0004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СТРУКТУРА И СОДЕРЖАНИЕ УЧЕБНОЙ ДИСЦИПЛИНЫ</w:t>
            </w:r>
            <w:r w:rsidR="00B0004B" w:rsidRPr="00B0004B">
              <w:rPr>
                <w:noProof/>
                <w:webHidden/>
              </w:rPr>
              <w:tab/>
            </w:r>
            <w:r w:rsidR="00B0004B" w:rsidRPr="00B0004B">
              <w:rPr>
                <w:noProof/>
                <w:webHidden/>
              </w:rPr>
              <w:fldChar w:fldCharType="begin"/>
            </w:r>
            <w:r w:rsidR="00B0004B" w:rsidRPr="00B0004B">
              <w:rPr>
                <w:noProof/>
                <w:webHidden/>
              </w:rPr>
              <w:instrText xml:space="preserve"> PAGEREF _Toc473186975 \h </w:instrText>
            </w:r>
            <w:r w:rsidR="00B0004B" w:rsidRPr="00B0004B">
              <w:rPr>
                <w:noProof/>
                <w:webHidden/>
              </w:rPr>
            </w:r>
            <w:r w:rsidR="00B0004B" w:rsidRPr="00B0004B">
              <w:rPr>
                <w:noProof/>
                <w:webHidden/>
              </w:rPr>
              <w:fldChar w:fldCharType="separate"/>
            </w:r>
            <w:r w:rsidR="00901374">
              <w:rPr>
                <w:noProof/>
                <w:webHidden/>
              </w:rPr>
              <w:t>6</w:t>
            </w:r>
            <w:r w:rsidR="00B0004B" w:rsidRPr="00B0004B">
              <w:rPr>
                <w:noProof/>
                <w:webHidden/>
              </w:rPr>
              <w:fldChar w:fldCharType="end"/>
            </w:r>
          </w:hyperlink>
        </w:p>
        <w:p w:rsidR="00B0004B" w:rsidRPr="00B0004B" w:rsidRDefault="005933CA" w:rsidP="00766C4B">
          <w:pPr>
            <w:pStyle w:val="11"/>
            <w:rPr>
              <w:noProof/>
            </w:rPr>
          </w:pPr>
          <w:hyperlink w:anchor="_Toc473186976" w:history="1">
            <w:r w:rsidR="00B0004B" w:rsidRPr="00B0004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B0004B" w:rsidRPr="00B0004B">
              <w:rPr>
                <w:noProof/>
              </w:rPr>
              <w:tab/>
            </w:r>
            <w:r w:rsidR="00B0004B" w:rsidRPr="00B0004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УСЛОВИЯ РЕАЛИЗАЦИИ ПРОГРАММЫ УЧЕБНОЙ ДИСЦИПЛИНЫ</w:t>
            </w:r>
            <w:r w:rsidR="00B0004B" w:rsidRPr="00B0004B">
              <w:rPr>
                <w:noProof/>
                <w:webHidden/>
              </w:rPr>
              <w:tab/>
            </w:r>
            <w:r w:rsidR="00B0004B" w:rsidRPr="00B0004B">
              <w:rPr>
                <w:noProof/>
                <w:webHidden/>
              </w:rPr>
              <w:fldChar w:fldCharType="begin"/>
            </w:r>
            <w:r w:rsidR="00B0004B" w:rsidRPr="00B0004B">
              <w:rPr>
                <w:noProof/>
                <w:webHidden/>
              </w:rPr>
              <w:instrText xml:space="preserve"> PAGEREF _Toc473186976 \h </w:instrText>
            </w:r>
            <w:r w:rsidR="00B0004B" w:rsidRPr="00B0004B">
              <w:rPr>
                <w:noProof/>
                <w:webHidden/>
              </w:rPr>
            </w:r>
            <w:r w:rsidR="00B0004B" w:rsidRPr="00B0004B">
              <w:rPr>
                <w:noProof/>
                <w:webHidden/>
              </w:rPr>
              <w:fldChar w:fldCharType="separate"/>
            </w:r>
            <w:r w:rsidR="00901374">
              <w:rPr>
                <w:noProof/>
                <w:webHidden/>
              </w:rPr>
              <w:t>11</w:t>
            </w:r>
            <w:r w:rsidR="00B0004B" w:rsidRPr="00B0004B">
              <w:rPr>
                <w:noProof/>
                <w:webHidden/>
              </w:rPr>
              <w:fldChar w:fldCharType="end"/>
            </w:r>
          </w:hyperlink>
        </w:p>
        <w:p w:rsidR="00B0004B" w:rsidRPr="00B0004B" w:rsidRDefault="005933CA" w:rsidP="00766C4B">
          <w:pPr>
            <w:pStyle w:val="11"/>
            <w:rPr>
              <w:noProof/>
            </w:rPr>
          </w:pPr>
          <w:hyperlink w:anchor="_Toc473186977" w:history="1">
            <w:r w:rsidR="00B0004B" w:rsidRPr="00B0004B">
              <w:rPr>
                <w:rStyle w:val="a8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B0004B" w:rsidRPr="00B0004B">
              <w:rPr>
                <w:noProof/>
              </w:rPr>
              <w:tab/>
            </w:r>
            <w:r w:rsidR="00B0004B" w:rsidRPr="00B0004B">
              <w:rPr>
                <w:rStyle w:val="a8"/>
                <w:rFonts w:ascii="Times New Roman" w:hAnsi="Times New Roman" w:cs="Times New Roman"/>
                <w:noProof/>
                <w:spacing w:val="-10"/>
                <w:kern w:val="28"/>
                <w:sz w:val="24"/>
                <w:szCs w:val="24"/>
              </w:rPr>
              <w:t>КОНТРОЛЬ И ОЦЕНКА РЕЗУЛЬТАТОВ ОСВОЕНИЯ УЧЕБНОЙ ДИСЦИПЛИНЫ</w:t>
            </w:r>
            <w:r w:rsidR="00B0004B" w:rsidRPr="00B0004B">
              <w:rPr>
                <w:noProof/>
                <w:webHidden/>
              </w:rPr>
              <w:tab/>
            </w:r>
            <w:r w:rsidR="00B0004B" w:rsidRPr="00B0004B">
              <w:rPr>
                <w:noProof/>
                <w:webHidden/>
              </w:rPr>
              <w:fldChar w:fldCharType="begin"/>
            </w:r>
            <w:r w:rsidR="00B0004B" w:rsidRPr="00B0004B">
              <w:rPr>
                <w:noProof/>
                <w:webHidden/>
              </w:rPr>
              <w:instrText xml:space="preserve"> PAGEREF _Toc473186977 \h </w:instrText>
            </w:r>
            <w:r w:rsidR="00B0004B" w:rsidRPr="00B0004B">
              <w:rPr>
                <w:noProof/>
                <w:webHidden/>
              </w:rPr>
            </w:r>
            <w:r w:rsidR="00B0004B" w:rsidRPr="00B0004B">
              <w:rPr>
                <w:noProof/>
                <w:webHidden/>
              </w:rPr>
              <w:fldChar w:fldCharType="separate"/>
            </w:r>
            <w:r w:rsidR="00901374">
              <w:rPr>
                <w:noProof/>
                <w:webHidden/>
              </w:rPr>
              <w:t>13</w:t>
            </w:r>
            <w:r w:rsidR="00B0004B" w:rsidRPr="00B0004B">
              <w:rPr>
                <w:noProof/>
                <w:webHidden/>
              </w:rPr>
              <w:fldChar w:fldCharType="end"/>
            </w:r>
          </w:hyperlink>
        </w:p>
        <w:p w:rsidR="00B0004B" w:rsidRDefault="00B0004B">
          <w:r w:rsidRPr="00B0004B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72FE6" w:rsidRPr="001A0C5D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RPr="001A0C5D" w:rsidSect="007B4992">
          <w:footerReference w:type="default" r:id="rId9"/>
          <w:pgSz w:w="11906" w:h="16838"/>
          <w:pgMar w:top="1440" w:right="424" w:bottom="1440" w:left="1985" w:header="720" w:footer="720" w:gutter="0"/>
          <w:cols w:space="720" w:equalWidth="0">
            <w:col w:w="9782"/>
          </w:cols>
          <w:noEndnote/>
          <w:titlePg/>
          <w:docGrid w:linePitch="299"/>
        </w:sectPr>
      </w:pPr>
    </w:p>
    <w:p w:rsidR="00572FE6" w:rsidRPr="00B0004B" w:rsidRDefault="007820AF" w:rsidP="00B0004B">
      <w:pPr>
        <w:pStyle w:val="1"/>
        <w:widowControl w:val="0"/>
        <w:numPr>
          <w:ilvl w:val="0"/>
          <w:numId w:val="12"/>
        </w:numPr>
        <w:autoSpaceDE w:val="0"/>
        <w:autoSpaceDN w:val="0"/>
        <w:adjustRightInd w:val="0"/>
        <w:spacing w:line="43" w:lineRule="exact"/>
      </w:pPr>
      <w:bookmarkStart w:id="2" w:name="page9"/>
      <w:bookmarkStart w:id="3" w:name="_Toc473186974"/>
      <w:bookmarkEnd w:id="2"/>
      <w:r w:rsidRPr="00B0004B">
        <w:lastRenderedPageBreak/>
        <w:t>ПАСПОРТ ПРОГРАММЫ УЧЕБНОЙ ДИСЦИПЛИНЫ</w:t>
      </w:r>
      <w:bookmarkEnd w:id="3"/>
      <w:r w:rsidRPr="00B0004B">
        <w:t xml:space="preserve"> </w:t>
      </w:r>
    </w:p>
    <w:p w:rsidR="00572FE6" w:rsidRPr="00766C4B" w:rsidRDefault="003F743C" w:rsidP="003F743C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7820AF" w:rsidRPr="003F743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6036D5" w:rsidRPr="00766C4B">
        <w:rPr>
          <w:rFonts w:ascii="Times New Roman" w:hAnsi="Times New Roman" w:cs="Times New Roman"/>
          <w:b/>
          <w:bCs/>
          <w:sz w:val="24"/>
          <w:szCs w:val="24"/>
        </w:rPr>
        <w:t xml:space="preserve">Основы экономики отрасли и правовое обеспечение </w:t>
      </w:r>
      <w:r w:rsidR="00766C4B" w:rsidRPr="00766C4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="006036D5" w:rsidRPr="00766C4B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572FE6" w:rsidRPr="001A0C5D" w:rsidRDefault="007820AF">
      <w:pPr>
        <w:widowControl w:val="0"/>
        <w:tabs>
          <w:tab w:val="left" w:pos="1120"/>
        </w:tabs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1A0C5D">
        <w:rPr>
          <w:rFonts w:ascii="Times New Roman" w:hAnsi="Times New Roman" w:cs="Times New Roman"/>
          <w:b/>
          <w:bCs/>
          <w:sz w:val="24"/>
          <w:szCs w:val="24"/>
        </w:rPr>
        <w:t>1.1.</w:t>
      </w:r>
      <w:r w:rsidRPr="001A0C5D">
        <w:rPr>
          <w:rFonts w:ascii="Times New Roman" w:hAnsi="Times New Roman" w:cs="Times New Roman"/>
          <w:sz w:val="24"/>
          <w:szCs w:val="24"/>
        </w:rPr>
        <w:tab/>
      </w:r>
      <w:r w:rsidRPr="001A0C5D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</w:p>
    <w:p w:rsidR="00572FE6" w:rsidRPr="001A0C5D" w:rsidRDefault="00572FE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A0C5D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</w:t>
      </w:r>
      <w:r w:rsidR="006036D5" w:rsidRPr="00766C4B">
        <w:rPr>
          <w:rFonts w:ascii="Times New Roman" w:hAnsi="Times New Roman" w:cs="Times New Roman"/>
          <w:sz w:val="24"/>
          <w:szCs w:val="24"/>
        </w:rPr>
        <w:t xml:space="preserve">Основы экономики отрасли и правовое обеспечение </w:t>
      </w:r>
      <w:r w:rsidR="00766C4B" w:rsidRPr="00766C4B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="006036D5" w:rsidRPr="00766C4B">
        <w:rPr>
          <w:rFonts w:ascii="Times New Roman" w:hAnsi="Times New Roman" w:cs="Times New Roman"/>
          <w:sz w:val="24"/>
          <w:szCs w:val="24"/>
        </w:rPr>
        <w:t>деятельности</w:t>
      </w:r>
      <w:r w:rsidRPr="00766C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="00DF328B">
        <w:rPr>
          <w:rFonts w:ascii="Times New Roman" w:hAnsi="Times New Roman" w:cs="Times New Roman"/>
          <w:sz w:val="24"/>
          <w:szCs w:val="24"/>
        </w:rPr>
        <w:t xml:space="preserve"> </w:t>
      </w:r>
      <w:r w:rsidR="00413332" w:rsidRPr="00413332">
        <w:rPr>
          <w:rFonts w:ascii="Times New Roman" w:hAnsi="Times New Roman" w:cs="Times New Roman"/>
          <w:sz w:val="24"/>
          <w:szCs w:val="24"/>
        </w:rPr>
        <w:t xml:space="preserve">15.02.01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3332" w:rsidRPr="00413332">
        <w:rPr>
          <w:rFonts w:ascii="Times New Roman" w:hAnsi="Times New Roman" w:cs="Times New Roman"/>
          <w:sz w:val="24"/>
          <w:szCs w:val="24"/>
        </w:rPr>
        <w:t>«Монтаж и техническая эксплуатация промышленного оборудования» (по отраслям)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может быть использована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дополнитель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>-ном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профессиональном образовании и при реализации программ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квалифика-ции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переподготовки, а также в профессиональной подготовке.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numPr>
          <w:ilvl w:val="0"/>
          <w:numId w:val="3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5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дисциплины  в  структуре  основной  профессиональной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образова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тельной программы: д</w:t>
      </w:r>
      <w:r>
        <w:rPr>
          <w:rFonts w:ascii="Times New Roman" w:hAnsi="Times New Roman" w:cs="Times New Roman"/>
          <w:sz w:val="24"/>
          <w:szCs w:val="24"/>
        </w:rPr>
        <w:t xml:space="preserve">исциплина относится к </w:t>
      </w:r>
      <w:r w:rsidR="003F743C">
        <w:rPr>
          <w:rFonts w:ascii="Times New Roman" w:hAnsi="Times New Roman" w:cs="Times New Roman"/>
          <w:sz w:val="24"/>
          <w:szCs w:val="24"/>
        </w:rPr>
        <w:t>профессиональному циклу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numPr>
          <w:ilvl w:val="0"/>
          <w:numId w:val="3"/>
        </w:numPr>
        <w:tabs>
          <w:tab w:val="clear" w:pos="720"/>
          <w:tab w:val="num" w:pos="1013"/>
        </w:tabs>
        <w:overflowPunct w:val="0"/>
        <w:autoSpaceDE w:val="0"/>
        <w:autoSpaceDN w:val="0"/>
        <w:adjustRightInd w:val="0"/>
        <w:spacing w:after="0" w:line="230" w:lineRule="auto"/>
        <w:ind w:left="0" w:firstLine="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и задачи учебной дисциплины – требования к результатам освоения дисциплины: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5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E2B03" w:rsidRDefault="007820A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560" w:right="16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В результате освоения дисциплины обучающийся должен </w:t>
      </w:r>
    </w:p>
    <w:p w:rsidR="006E2B03" w:rsidRDefault="007820AF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560" w:right="16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уметь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</w:p>
    <w:p w:rsidR="00572FE6" w:rsidRDefault="00413332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560" w:right="16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оформлять первичные документы по учёту рабочего времени, выработки, заработной платы, простоев</w:t>
      </w:r>
      <w:r w:rsidR="007820A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32" w:rsidRDefault="00413332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подразделения (организации)</w:t>
      </w:r>
      <w:r w:rsidR="007820A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13332" w:rsidRDefault="00413332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бизнес-план;</w:t>
      </w:r>
    </w:p>
    <w:p w:rsidR="00413332" w:rsidRDefault="00413332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413332" w:rsidRDefault="00413332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и оценивать результаты и последствия деятельности (бездействия) с правовой точки зрения.</w:t>
      </w:r>
    </w:p>
    <w:p w:rsidR="00572FE6" w:rsidRDefault="007820AF" w:rsidP="00174357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5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законодательные и нормативные акты, регулирующие производственно-хозяйственную деятельность; </w:t>
      </w:r>
    </w:p>
    <w:p w:rsidR="00BF15DC" w:rsidRPr="00BF15DC" w:rsidRDefault="00BF15D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</w:rPr>
      </w:pPr>
      <w:r w:rsidRPr="00BF15DC">
        <w:rPr>
          <w:rFonts w:ascii="Times New Roman" w:hAnsi="Times New Roman" w:cs="Times New Roman"/>
        </w:rPr>
        <w:t>методики расчета основных технико -экономических показателей деятельности организации;</w:t>
      </w:r>
    </w:p>
    <w:p w:rsidR="00BF15DC" w:rsidRPr="00BF15DC" w:rsidRDefault="00BF15D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</w:rPr>
      </w:pPr>
      <w:r w:rsidRPr="00BF15DC">
        <w:rPr>
          <w:rFonts w:ascii="Times New Roman" w:hAnsi="Times New Roman" w:cs="Times New Roman"/>
        </w:rPr>
        <w:t>методику разработки бизнес -плана;</w:t>
      </w:r>
    </w:p>
    <w:p w:rsidR="00BF15DC" w:rsidRPr="00BF15DC" w:rsidRDefault="00BF15D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</w:rPr>
      </w:pPr>
      <w:r w:rsidRPr="00BF15DC">
        <w:rPr>
          <w:rFonts w:ascii="Times New Roman" w:hAnsi="Times New Roman" w:cs="Times New Roman"/>
        </w:rPr>
        <w:t>механизмы ценообразования на продукцию (услуги), формы оплаты труда в современных условиях;</w:t>
      </w:r>
    </w:p>
    <w:p w:rsidR="00572FE6" w:rsidRPr="00BF15DC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413332" w:rsidRPr="00BF15DC" w:rsidRDefault="007820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200"/>
        <w:rPr>
          <w:rFonts w:ascii="Times New Roman" w:hAnsi="Times New Roman" w:cs="Times New Roman"/>
          <w:sz w:val="24"/>
          <w:szCs w:val="24"/>
        </w:rPr>
      </w:pPr>
      <w:r w:rsidRPr="00BF15DC">
        <w:rPr>
          <w:rFonts w:ascii="Times New Roman" w:hAnsi="Times New Roman" w:cs="Times New Roman"/>
          <w:sz w:val="24"/>
          <w:szCs w:val="24"/>
        </w:rPr>
        <w:t>основы маркетинговой деятельности</w:t>
      </w:r>
      <w:r w:rsidR="00413332" w:rsidRPr="00BF15DC">
        <w:rPr>
          <w:rFonts w:ascii="Times New Roman" w:hAnsi="Times New Roman" w:cs="Times New Roman"/>
          <w:sz w:val="24"/>
          <w:szCs w:val="24"/>
        </w:rPr>
        <w:t xml:space="preserve"> и принципы делового общения;</w:t>
      </w:r>
    </w:p>
    <w:p w:rsidR="00413332" w:rsidRPr="00BF15DC" w:rsidRDefault="0041333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200"/>
        <w:rPr>
          <w:rFonts w:ascii="Times New Roman" w:hAnsi="Times New Roman" w:cs="Times New Roman"/>
          <w:sz w:val="24"/>
          <w:szCs w:val="24"/>
        </w:rPr>
      </w:pPr>
      <w:r w:rsidRPr="00BF15DC">
        <w:rPr>
          <w:rFonts w:ascii="Times New Roman" w:hAnsi="Times New Roman" w:cs="Times New Roman"/>
          <w:sz w:val="24"/>
          <w:szCs w:val="24"/>
        </w:rPr>
        <w:t>основы организации работы коллектива исполнителей;</w:t>
      </w:r>
    </w:p>
    <w:p w:rsidR="00413332" w:rsidRPr="00BF15DC" w:rsidRDefault="0041333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200"/>
        <w:rPr>
          <w:rFonts w:ascii="Times New Roman" w:hAnsi="Times New Roman" w:cs="Times New Roman"/>
          <w:sz w:val="24"/>
          <w:szCs w:val="24"/>
        </w:rPr>
      </w:pPr>
      <w:r w:rsidRPr="00BF15DC">
        <w:rPr>
          <w:rFonts w:ascii="Times New Roman" w:hAnsi="Times New Roman" w:cs="Times New Roman"/>
          <w:sz w:val="24"/>
          <w:szCs w:val="24"/>
        </w:rPr>
        <w:t>основы планирования, финансирования и кредитования организации;</w:t>
      </w:r>
    </w:p>
    <w:p w:rsidR="00572FE6" w:rsidRPr="00BF15DC" w:rsidRDefault="00413332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560" w:right="200"/>
        <w:rPr>
          <w:rFonts w:ascii="Times New Roman" w:hAnsi="Times New Roman" w:cs="Times New Roman"/>
          <w:sz w:val="24"/>
          <w:szCs w:val="24"/>
        </w:rPr>
      </w:pPr>
      <w:r w:rsidRPr="00BF15DC">
        <w:rPr>
          <w:rFonts w:ascii="Times New Roman" w:hAnsi="Times New Roman" w:cs="Times New Roman"/>
          <w:sz w:val="24"/>
          <w:szCs w:val="24"/>
        </w:rPr>
        <w:t>основные</w:t>
      </w:r>
      <w:r w:rsidR="007820AF" w:rsidRPr="00BF15DC">
        <w:rPr>
          <w:rFonts w:ascii="Times New Roman" w:hAnsi="Times New Roman" w:cs="Times New Roman"/>
          <w:sz w:val="24"/>
          <w:szCs w:val="24"/>
        </w:rPr>
        <w:t xml:space="preserve"> </w:t>
      </w:r>
      <w:r w:rsidR="00BF15DC" w:rsidRPr="00BF15DC">
        <w:rPr>
          <w:rFonts w:ascii="Times New Roman" w:hAnsi="Times New Roman" w:cs="Times New Roman"/>
          <w:sz w:val="24"/>
          <w:szCs w:val="24"/>
        </w:rPr>
        <w:t>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 классификацию, основные виды и правила составления нормативных правовых актов; права и обязанности работников в сфере профессиональной деятельности;</w:t>
      </w:r>
    </w:p>
    <w:p w:rsidR="00572FE6" w:rsidRPr="00BF15DC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572FE6" w:rsidRPr="00BF15DC" w:rsidRDefault="00BF15DC" w:rsidP="00BF15D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BF15DC">
        <w:rPr>
          <w:rFonts w:ascii="Times New Roman" w:hAnsi="Times New Roman" w:cs="Times New Roman"/>
          <w:sz w:val="24"/>
          <w:szCs w:val="24"/>
        </w:rPr>
        <w:t>классификацию, основные виды и правила составления нормативных документов</w:t>
      </w:r>
    </w:p>
    <w:p w:rsidR="00BF15DC" w:rsidRPr="00BF15DC" w:rsidRDefault="00BF15DC" w:rsidP="00BF15DC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15DC">
        <w:rPr>
          <w:rFonts w:ascii="Times New Roman" w:hAnsi="Times New Roman" w:cs="Times New Roman"/>
        </w:rPr>
        <w:t>права и обязанности работников в сфере профессиональной деятельности.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>
          <w:pgSz w:w="11906" w:h="16838"/>
          <w:pgMar w:top="1130" w:right="840" w:bottom="930" w:left="1700" w:header="720" w:footer="720" w:gutter="0"/>
          <w:cols w:space="720" w:equalWidth="0">
            <w:col w:w="9360"/>
          </w:cols>
          <w:noEndnote/>
        </w:sect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91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11"/>
      <w:bookmarkEnd w:id="4"/>
      <w:r>
        <w:rPr>
          <w:rFonts w:ascii="Times New Roman" w:hAnsi="Times New Roman" w:cs="Times New Roman"/>
          <w:sz w:val="24"/>
          <w:szCs w:val="24"/>
        </w:rPr>
        <w:lastRenderedPageBreak/>
        <w:t>Результатом освоения программы учебной дисциплины является овладение обучающимися профессиональными (ПК) и общими (ОК) компетенциями:</w:t>
      </w:r>
    </w:p>
    <w:p w:rsidR="00AD12B1" w:rsidRDefault="00AD12B1" w:rsidP="00AD12B1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1.1. Руководить работами, связанными с применением </w:t>
      </w:r>
      <w:proofErr w:type="spellStart"/>
      <w:r w:rsidRPr="00F24FC1">
        <w:rPr>
          <w:rFonts w:ascii="Times New Roman" w:hAnsi="Times New Roman" w:cs="Times New Roman"/>
        </w:rPr>
        <w:t>грузоподъѐмных</w:t>
      </w:r>
      <w:proofErr w:type="spellEnd"/>
      <w:r w:rsidRPr="00F24FC1">
        <w:rPr>
          <w:rFonts w:ascii="Times New Roman" w:hAnsi="Times New Roman" w:cs="Times New Roman"/>
        </w:rPr>
        <w:t xml:space="preserve"> механизмов, при монтаже и ремонте промышленного оборудования.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1.2. Проводить контроль работ по монтажу и ремонту промышленного оборудования с использованием контрольно-измерительных приборов.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1.3. Участвовать в пуско-наладочных работах и испытаниях промышленного оборудования после ремонта и монтажа.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1.4. Выбирать методы восстановления деталей и участвовать в процессе их изготовления.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1.5. Составлять документацию для проведения работ по монтажу и ремонту промышленного оборудования.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2.1. Выбирать эксплуатационно-смазочные материалы при обслуживании оборудования.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2.2. Выбирать методы регулировки и наладки промышленного оборудования в зависимости от внешних факторов.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2.3. Участвовать в работах по устранению недостатков, выявленных в процессе эксплуатации промышленного оборудования.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2.4. Составлять документацию для проведения работ по эксплуатации промышленного оборудования.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3.1. Участвовать в планировании работы структурного подразделения.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3.2. Участвовать в организации работы структурного подразделения. </w:t>
      </w:r>
    </w:p>
    <w:p w:rsid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 xml:space="preserve">ПК 3.3. Участвовать в руководстве работой структурного подразделения. </w:t>
      </w:r>
    </w:p>
    <w:p w:rsidR="00F24FC1" w:rsidRPr="00F24FC1" w:rsidRDefault="00F24FC1" w:rsidP="00F24FC1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6"/>
        <w:jc w:val="both"/>
        <w:rPr>
          <w:rFonts w:ascii="Times New Roman" w:hAnsi="Times New Roman" w:cs="Times New Roman"/>
        </w:rPr>
      </w:pPr>
      <w:r w:rsidRPr="00F24FC1">
        <w:rPr>
          <w:rFonts w:ascii="Times New Roman" w:hAnsi="Times New Roman" w:cs="Times New Roman"/>
        </w:rPr>
        <w:t>ПК 3.4. Участвовать в анализе процесса и результатов работы подразделения, оценке экономической эффективности производственной деятельности.</w:t>
      </w: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про-являть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ней устойчивый интерес.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спо-собы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профессиональных задач, оценивать их эффективность и качество.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4. Осуществлять поиск и использование информации, необходимой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эффек-тивного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профессиональных задач, профессионального и личностного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разви-тия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в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профессио-нальной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эффективно общаться с коллегами,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руковод-ством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потребителями.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ре-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зультат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выполнения заданий.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572FE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1.4. Количество часов на освоение учебной дисциплины: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4" w:lineRule="exact"/>
        <w:rPr>
          <w:rFonts w:ascii="Times New Roman" w:hAnsi="Times New Roman" w:cs="Times New Roman"/>
          <w:sz w:val="24"/>
          <w:szCs w:val="24"/>
        </w:rPr>
      </w:pPr>
    </w:p>
    <w:p w:rsidR="002C761E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6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максимальная учебная нагрузка обучающегося </w:t>
      </w:r>
      <w:r w:rsidR="00DA2D2D">
        <w:rPr>
          <w:rFonts w:ascii="Times New Roman" w:hAnsi="Times New Roman" w:cs="Times New Roman"/>
          <w:b/>
          <w:bCs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000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в том числе: обязательная аудиторная учебная нагрузка обучающегося </w:t>
      </w:r>
      <w:r w:rsidR="00AF31A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F5AFA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2C761E" w:rsidRDefault="002C761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6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них:</w:t>
      </w:r>
    </w:p>
    <w:p w:rsidR="002C761E" w:rsidRDefault="002C761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6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вариативная часть -10 часов;</w:t>
      </w:r>
    </w:p>
    <w:p w:rsidR="002C761E" w:rsidRDefault="002C761E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6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работы –20 часов;</w:t>
      </w: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560" w:right="1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(внеаудиторная) работа обучающегося </w:t>
      </w:r>
      <w:r w:rsidR="00DA2D2D">
        <w:rPr>
          <w:rFonts w:ascii="Times New Roman" w:hAnsi="Times New Roman" w:cs="Times New Roman"/>
          <w:b/>
          <w:bCs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B000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>
          <w:pgSz w:w="11906" w:h="16838"/>
          <w:pgMar w:top="118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572FE6" w:rsidRDefault="007820AF" w:rsidP="00B0004B">
      <w:pPr>
        <w:pStyle w:val="1"/>
      </w:pPr>
      <w:bookmarkStart w:id="5" w:name="page13"/>
      <w:bookmarkStart w:id="6" w:name="_Toc473186975"/>
      <w:bookmarkEnd w:id="5"/>
      <w:r>
        <w:lastRenderedPageBreak/>
        <w:t>СТРУКТУРА И СОДЕРЖАНИЕ УЧЕБНОЙ ДИСЦИПЛИНЫ</w:t>
      </w:r>
      <w:bookmarkEnd w:id="6"/>
      <w:r>
        <w:t xml:space="preserve">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b/>
          <w:bCs/>
        </w:rPr>
      </w:pPr>
    </w:p>
    <w:p w:rsidR="00572FE6" w:rsidRDefault="007820AF">
      <w:pPr>
        <w:widowControl w:val="0"/>
        <w:numPr>
          <w:ilvl w:val="0"/>
          <w:numId w:val="5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37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Объем учебной дисциплины и виды учебной работы 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0"/>
        <w:gridCol w:w="1420"/>
        <w:gridCol w:w="30"/>
      </w:tblGrid>
      <w:tr w:rsidR="00572FE6" w:rsidTr="00E743E4">
        <w:trPr>
          <w:trHeight w:val="262"/>
        </w:trPr>
        <w:tc>
          <w:tcPr>
            <w:tcW w:w="79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учебной работы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125"/>
        </w:trPr>
        <w:tc>
          <w:tcPr>
            <w:tcW w:w="79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128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243"/>
        </w:trPr>
        <w:tc>
          <w:tcPr>
            <w:tcW w:w="79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Pr="00DA2D2D" w:rsidRDefault="00AF31A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</w:rPr>
            </w:pPr>
            <w:r w:rsidRPr="00DA2D2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3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24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Обязательная аудиторная учебная нагрузка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162E9A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4</w:t>
            </w:r>
            <w:r w:rsidR="005F5AFA">
              <w:rPr>
                <w:rFonts w:ascii="Times New Roman" w:hAnsi="Times New Roman" w:cs="Times New Roman"/>
                <w:w w:val="99"/>
              </w:rPr>
              <w:t>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24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761E" w:rsidTr="00E743E4">
        <w:trPr>
          <w:trHeight w:val="240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761E" w:rsidRDefault="002C761E" w:rsidP="002C761E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761E" w:rsidRPr="002C761E" w:rsidRDefault="002C761E" w:rsidP="002C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76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761E" w:rsidRDefault="002C7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243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практические занятия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613CF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245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 обучающегося (всего)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AF31A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</w:rPr>
              <w:t>24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E743E4">
        <w:trPr>
          <w:trHeight w:val="244"/>
        </w:trPr>
        <w:tc>
          <w:tcPr>
            <w:tcW w:w="7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Итоговая (промежуточная) аттестация в форме </w:t>
            </w:r>
            <w:r w:rsidR="003F743C">
              <w:rPr>
                <w:rFonts w:ascii="Times New Roman" w:hAnsi="Times New Roman" w:cs="Times New Roman"/>
              </w:rPr>
              <w:t xml:space="preserve">дифференцированного </w:t>
            </w:r>
            <w:r w:rsidRPr="00766C4B">
              <w:rPr>
                <w:rFonts w:ascii="Times New Roman" w:hAnsi="Times New Roman" w:cs="Times New Roman"/>
                <w:bCs/>
              </w:rPr>
              <w:t>зачета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>
          <w:pgSz w:w="11906" w:h="16838"/>
          <w:pgMar w:top="1129" w:right="980" w:bottom="1440" w:left="1580" w:header="720" w:footer="720" w:gutter="0"/>
          <w:cols w:space="720" w:equalWidth="0">
            <w:col w:w="9340"/>
          </w:cols>
          <w:noEndnote/>
        </w:sectPr>
      </w:pPr>
    </w:p>
    <w:p w:rsidR="00572FE6" w:rsidRDefault="007820AF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7" w:name="page15"/>
      <w:bookmarkEnd w:id="7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6036D5" w:rsidRPr="006036D5">
        <w:rPr>
          <w:rFonts w:ascii="Times New Roman" w:hAnsi="Times New Roman" w:cs="Times New Roman"/>
          <w:b/>
          <w:bCs/>
          <w:sz w:val="24"/>
          <w:szCs w:val="24"/>
        </w:rPr>
        <w:t xml:space="preserve">Основы экономики отрасли и правовое обеспечение </w:t>
      </w:r>
      <w:r w:rsidR="00766C4B" w:rsidRPr="00766C4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="006036D5" w:rsidRPr="006036D5">
        <w:rPr>
          <w:rFonts w:ascii="Times New Roman" w:hAnsi="Times New Roman" w:cs="Times New Roman"/>
          <w:b/>
          <w:bCs/>
          <w:sz w:val="24"/>
          <w:szCs w:val="24"/>
        </w:rPr>
        <w:t>деятельности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947" w:type="pct"/>
        <w:jc w:val="center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4"/>
        <w:gridCol w:w="9528"/>
        <w:gridCol w:w="1002"/>
        <w:gridCol w:w="1234"/>
      </w:tblGrid>
      <w:tr w:rsidR="000A571D" w:rsidRPr="00E743E4" w:rsidTr="000A571D">
        <w:trPr>
          <w:trHeight w:hRule="exact" w:val="1078"/>
          <w:jc w:val="center"/>
        </w:trPr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5772D2" w:rsidRDefault="000A571D" w:rsidP="00E3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D2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Наименование разделов и</w:t>
            </w:r>
          </w:p>
          <w:p w:rsidR="000A571D" w:rsidRPr="005772D2" w:rsidRDefault="000A571D" w:rsidP="00E3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D2">
              <w:rPr>
                <w:rFonts w:ascii="Times New Roman" w:hAnsi="Times New Roman" w:cs="Times New Roman"/>
                <w:b/>
                <w:bCs/>
                <w:w w:val="97"/>
                <w:sz w:val="28"/>
                <w:szCs w:val="28"/>
              </w:rPr>
              <w:t>тем</w:t>
            </w:r>
          </w:p>
        </w:tc>
        <w:tc>
          <w:tcPr>
            <w:tcW w:w="3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5772D2" w:rsidRDefault="000A571D" w:rsidP="00300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D2">
              <w:rPr>
                <w:rFonts w:ascii="Times New Roman" w:hAnsi="Times New Roman" w:cs="Times New Roman"/>
                <w:b/>
                <w:bCs/>
                <w:w w:val="99"/>
                <w:sz w:val="28"/>
                <w:szCs w:val="28"/>
              </w:rPr>
              <w:t>Содержание учебного материала, лабораторные и практические работы, само</w:t>
            </w:r>
            <w:r w:rsidRPr="00577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стоятельная работа обучающихся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5772D2" w:rsidRDefault="000A571D" w:rsidP="00E3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</w:t>
            </w:r>
          </w:p>
          <w:p w:rsidR="000A571D" w:rsidRPr="005772D2" w:rsidRDefault="000A571D" w:rsidP="00E3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2D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5772D2" w:rsidRDefault="000A571D" w:rsidP="00E34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Уровень усвоения</w:t>
            </w:r>
          </w:p>
        </w:tc>
      </w:tr>
      <w:tr w:rsidR="000A571D" w:rsidRPr="00E743E4" w:rsidTr="000A571D">
        <w:trPr>
          <w:trHeight w:hRule="exact" w:val="346"/>
          <w:jc w:val="center"/>
        </w:trPr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left="516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left="3547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CD3E80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A571D" w:rsidRPr="00E743E4" w:rsidTr="00716194">
        <w:trPr>
          <w:trHeight w:hRule="exact" w:val="1068"/>
          <w:jc w:val="center"/>
        </w:trPr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3440B" w:rsidRDefault="000A571D" w:rsidP="00E3440B">
            <w:pPr>
              <w:shd w:val="clear" w:color="auto" w:fill="FFFFFF"/>
              <w:spacing w:after="0" w:line="240" w:lineRule="auto"/>
              <w:ind w:left="94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1139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1. Экономические ресурсы предприятия</w:t>
            </w:r>
          </w:p>
        </w:tc>
        <w:tc>
          <w:tcPr>
            <w:tcW w:w="3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left="3547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6172D8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D526B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E344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1. Трудовое законодательство. Правовое обеспечение профессиональной деятельности</w:t>
            </w:r>
            <w:r w:rsidRPr="00E344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3440B" w:rsidRDefault="000A571D" w:rsidP="00E3440B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E3440B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1963CD">
              <w:rPr>
                <w:sz w:val="28"/>
                <w:szCs w:val="28"/>
                <w:lang w:val="ru-RU" w:eastAsia="ru-RU"/>
              </w:rPr>
              <w:t>Трудовой договор. Рабочее время и время отдыха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E3440B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412652">
              <w:rPr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E3440B">
            <w:pPr>
              <w:pStyle w:val="a4"/>
              <w:spacing w:after="0"/>
              <w:ind w:left="0"/>
              <w:jc w:val="both"/>
              <w:rPr>
                <w:sz w:val="28"/>
                <w:szCs w:val="28"/>
                <w:lang w:val="ru-RU" w:eastAsia="ru-RU"/>
              </w:rPr>
            </w:pPr>
            <w:r w:rsidRPr="00412652">
              <w:rPr>
                <w:sz w:val="28"/>
                <w:szCs w:val="28"/>
                <w:lang w:val="ru-RU" w:eastAsia="ru-RU"/>
              </w:rPr>
              <w:t xml:space="preserve">Работа с Гражданским </w:t>
            </w:r>
            <w:r>
              <w:rPr>
                <w:sz w:val="28"/>
                <w:szCs w:val="28"/>
                <w:lang w:val="ru-RU" w:eastAsia="ru-RU"/>
              </w:rPr>
              <w:t>и Трудовыми кодексами</w:t>
            </w:r>
            <w:r w:rsidRPr="00412652">
              <w:rPr>
                <w:sz w:val="28"/>
                <w:szCs w:val="28"/>
                <w:lang w:val="ru-RU" w:eastAsia="ru-RU"/>
              </w:rPr>
              <w:t xml:space="preserve"> РФ</w:t>
            </w:r>
            <w:r>
              <w:rPr>
                <w:sz w:val="28"/>
                <w:szCs w:val="28"/>
                <w:lang w:val="ru-RU" w:eastAsia="ru-RU"/>
              </w:rPr>
              <w:t xml:space="preserve">, изучение статей Конституции РФ. </w:t>
            </w:r>
            <w:r w:rsidRPr="00412652">
              <w:rPr>
                <w:sz w:val="28"/>
                <w:szCs w:val="28"/>
                <w:lang w:val="ru-RU" w:eastAsia="ru-RU"/>
              </w:rPr>
              <w:t xml:space="preserve"> Подготовка сообщения (реферата) на тему «</w:t>
            </w:r>
            <w:r>
              <w:rPr>
                <w:sz w:val="28"/>
                <w:szCs w:val="28"/>
                <w:lang w:val="ru-RU" w:eastAsia="ru-RU"/>
              </w:rPr>
              <w:t>Основные положения Конституции РФ</w:t>
            </w:r>
            <w:r w:rsidRPr="00412652">
              <w:rPr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11"/>
          <w:jc w:val="center"/>
        </w:trPr>
        <w:tc>
          <w:tcPr>
            <w:tcW w:w="10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40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2. Основные фонды организации</w:t>
            </w: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57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3440B" w:rsidRDefault="000A571D" w:rsidP="00E3440B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Понятие и состав основных фондов. Износ и амортизация основных фондов. Показатели эффективности использования основных производственных фондов и методика их расчета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257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57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Расчет и анализ показателей эффективности использования основных фондов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57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D5">
              <w:rPr>
                <w:rFonts w:ascii="Times New Roman" w:hAnsi="Times New Roman" w:cs="Times New Roman"/>
                <w:sz w:val="28"/>
                <w:szCs w:val="28"/>
              </w:rPr>
              <w:t>Расчет амортизационных начислений.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257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257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ind w:right="1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(реферата) на тему «Пути улучшения использования основных фондов», «Формы воспроизводства основных фондов». Составление терминологического словаря, теста, кроссворда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CD3E80">
        <w:trPr>
          <w:trHeight w:val="165"/>
          <w:jc w:val="center"/>
        </w:trPr>
        <w:tc>
          <w:tcPr>
            <w:tcW w:w="106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B11399" w:rsidRDefault="000A571D" w:rsidP="00B113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Тема 3. Оборотные </w:t>
            </w:r>
            <w:r w:rsidRPr="00B113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средства организации</w:t>
            </w: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E3440B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165"/>
          <w:jc w:val="center"/>
        </w:trPr>
        <w:tc>
          <w:tcPr>
            <w:tcW w:w="1068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B11399" w:rsidRDefault="000A571D" w:rsidP="000A57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Понятие и состав оборотных средств. Показатели использования материальных ресурсов: материальные затраты, норма расхода, материалоемкость продукции.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16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16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DF328B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28B">
              <w:rPr>
                <w:rFonts w:ascii="Times New Roman" w:hAnsi="Times New Roman" w:cs="Times New Roman"/>
                <w:sz w:val="28"/>
                <w:szCs w:val="28"/>
              </w:rPr>
              <w:t>Расчет показателей использования оборотных средств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194" w:rsidRPr="00E743E4" w:rsidTr="00716194">
        <w:trPr>
          <w:trHeight w:val="16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94" w:rsidRDefault="00716194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94" w:rsidRPr="00DF328B" w:rsidRDefault="00716194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194" w:rsidRDefault="00716194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194" w:rsidRPr="00716194" w:rsidRDefault="00716194" w:rsidP="00716194"/>
        </w:tc>
      </w:tr>
      <w:tr w:rsidR="00716194" w:rsidRPr="00E743E4" w:rsidTr="00716194">
        <w:trPr>
          <w:trHeight w:val="165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6194" w:rsidRDefault="00716194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16194" w:rsidRPr="00DF328B" w:rsidRDefault="00716194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сообщения на тему «Пути ускорения оборачиваемости оборотных средств», «Основные </w:t>
            </w:r>
            <w:proofErr w:type="spellStart"/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r w:rsidRPr="00412652">
              <w:rPr>
                <w:rFonts w:ascii="Times New Roman" w:hAnsi="Times New Roman" w:cs="Times New Roman"/>
                <w:sz w:val="28"/>
                <w:szCs w:val="28"/>
              </w:rPr>
              <w:t xml:space="preserve">- и </w:t>
            </w:r>
            <w:proofErr w:type="spellStart"/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материалосберегающие</w:t>
            </w:r>
            <w:proofErr w:type="spellEnd"/>
            <w:r w:rsidRPr="0041265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в отрасли»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6194" w:rsidRDefault="00716194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6194" w:rsidRPr="00716194" w:rsidRDefault="00716194" w:rsidP="00716194"/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B11399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4. Трудовые ресурсы организации и показатели их использования</w:t>
            </w:r>
            <w:r w:rsidRPr="00B113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B11399" w:rsidRDefault="000A571D" w:rsidP="000A571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Трудовые ресурсы как фактор производства. Показатели производительности труда: выработка и трудоёмкость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59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59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Расчет и оформление баланса рабочего времени. Подготовка сообщения на тему «Факторы и резервы роста производительности труда», «Социально-экономическое значение роста производительности труда»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B11399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399">
              <w:rPr>
                <w:rFonts w:ascii="Times New Roman" w:hAnsi="Times New Roman" w:cs="Times New Roman"/>
                <w:bCs/>
                <w:sz w:val="28"/>
                <w:szCs w:val="28"/>
              </w:rPr>
              <w:t>Тема 5. Организация оплаты труда</w:t>
            </w: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B11399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Сущность заработной платы. Принципы организации оплаты труда. Тарифная система оплаты труда. Формы и системы оплаты труда. Бестарифная система оплаты труда.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59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201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Расчет и распределение заработной платы.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201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201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Изучение основных положений Трудового кодекса РФ в области оплаты труда. Составление терминологического словаря, тестов, кроссвордов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6. Себестоимость продукции</w:t>
            </w: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0A571D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0A571D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Понятие и значение себестоимости продукции. Виды себестоимости: сметная, плановая, фактическая. Группировка затрат по экономическим элементам. Группировка затрат по статьям расходов. Состав прямых затрат и накладных расходов в нефтехимии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5772D2" w:rsidRDefault="000A571D" w:rsidP="000A571D">
            <w:pPr>
              <w:spacing w:after="0" w:line="240" w:lineRule="auto"/>
              <w:rPr>
                <w:sz w:val="28"/>
                <w:szCs w:val="28"/>
              </w:rPr>
            </w:pPr>
            <w:r w:rsidRPr="005772D2">
              <w:rPr>
                <w:rFonts w:ascii="Times New Roman" w:hAnsi="Times New Roman" w:cs="Times New Roman"/>
                <w:sz w:val="28"/>
                <w:szCs w:val="28"/>
              </w:rPr>
              <w:t>Составление сметы затрат и калькуляции себестоимости продукции. Определение полной себестоимости проду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772D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5772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5772D2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235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A571D" w:rsidRPr="005772D2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на тему «Пути снижения себестоимости продукции»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7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7. Ценообразование в нефтехимической отрасли</w:t>
            </w: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59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0A571D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состав цен. Принципы ценообразования. Особенности ценообразования в нефтехимии 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59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59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Подготовка и защита реферата на тему «Факторы ценообразования », «Ценовая политика предприятия»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81"/>
          <w:jc w:val="center"/>
        </w:trPr>
        <w:tc>
          <w:tcPr>
            <w:tcW w:w="1068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71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8. Финансовые ресурсы организации</w:t>
            </w: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71619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520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0A571D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Понятие финансовых ресурсов организации. Внутренние и внешние источники формирования финансовых ресурсов предприятия. Понятие и виды дохода организации. Прибыль как финансовый результат деятельности организации и её значение. Направления использования чистой прибыли организации. Показатели рентабельности и методика их расчета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71619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520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3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716194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59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E743E4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036D5">
              <w:rPr>
                <w:rFonts w:ascii="Times New Roman" w:hAnsi="Times New Roman" w:cs="Times New Roman"/>
                <w:sz w:val="28"/>
                <w:szCs w:val="28"/>
              </w:rPr>
              <w:t>Расчет прибыли и показателей рентабельности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59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E743E4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595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412652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sz w:val="28"/>
                <w:szCs w:val="28"/>
              </w:rPr>
              <w:t>Подготовка и защита реферата на тему «Пути роста рентабельности производства», «Налогообложение субъектов малого предпринимательства »Разработка схемы «Состав финансовых ресурсов организации», «Распределение и использование прибыли организации» Работа с Налоговым кодексом РФ на тему «Налоговая система РФ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595"/>
          <w:jc w:val="center"/>
        </w:trPr>
        <w:tc>
          <w:tcPr>
            <w:tcW w:w="1068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71D">
              <w:rPr>
                <w:rFonts w:ascii="Times New Roman" w:hAnsi="Times New Roman" w:cs="Times New Roman"/>
                <w:sz w:val="28"/>
                <w:szCs w:val="28"/>
              </w:rPr>
              <w:t xml:space="preserve">Раздел 2: Основы </w:t>
            </w:r>
            <w:r w:rsidRPr="000A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и планирования на производстве</w:t>
            </w: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412652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CD3E80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2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332"/>
          <w:jc w:val="center"/>
        </w:trPr>
        <w:tc>
          <w:tcPr>
            <w:tcW w:w="1068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174357" w:rsidRDefault="000A571D" w:rsidP="000A571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9 Основы менеджмента</w:t>
            </w: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174357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59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0A571D" w:rsidRDefault="000A571D" w:rsidP="000A571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7">
              <w:rPr>
                <w:rFonts w:ascii="Times New Roman" w:hAnsi="Times New Roman" w:cs="Times New Roman"/>
                <w:sz w:val="28"/>
                <w:szCs w:val="28"/>
              </w:rPr>
              <w:t xml:space="preserve">Сущность и характерные черты менеджмента. Сущность и характерные черты менеджмента. 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E743E4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71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7">
              <w:rPr>
                <w:rFonts w:ascii="Times New Roman" w:hAnsi="Times New Roman" w:cs="Times New Roman"/>
                <w:sz w:val="28"/>
                <w:szCs w:val="28"/>
              </w:rPr>
              <w:t>Цели, задачи, принципы менеджмента.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Принятие управленческих решений.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132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7">
              <w:rPr>
                <w:rFonts w:ascii="Times New Roman" w:hAnsi="Times New Roman" w:cs="Times New Roman"/>
                <w:sz w:val="28"/>
                <w:szCs w:val="28"/>
              </w:rPr>
              <w:t>Маркетинговая деятельность организации в системе менеджмента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364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делового общения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238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86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6036D5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D5">
              <w:rPr>
                <w:rFonts w:ascii="Times New Roman" w:hAnsi="Times New Roman" w:cs="Times New Roman"/>
                <w:sz w:val="28"/>
                <w:szCs w:val="28"/>
              </w:rPr>
              <w:t>Управленческие решения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66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6036D5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D5">
              <w:rPr>
                <w:rFonts w:ascii="Times New Roman" w:hAnsi="Times New Roman" w:cs="Times New Roman"/>
                <w:sz w:val="28"/>
                <w:szCs w:val="28"/>
              </w:rPr>
              <w:t>Изучение принципов делового общения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268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6036D5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D5">
              <w:rPr>
                <w:rFonts w:ascii="Times New Roman" w:hAnsi="Times New Roman" w:cs="Times New Roman"/>
                <w:sz w:val="28"/>
                <w:szCs w:val="28"/>
              </w:rPr>
              <w:t>Отработка метода принятия управленческого решения: «Мозговой штурм»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317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412652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595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на тему «Стили управления», «Формы мотивация деятельности работника». «Основные черты современного менеджера»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595"/>
          <w:jc w:val="center"/>
        </w:trPr>
        <w:tc>
          <w:tcPr>
            <w:tcW w:w="1068" w:type="pct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Pr="000A571D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0A571D">
              <w:rPr>
                <w:rFonts w:ascii="Times New Roman" w:hAnsi="Times New Roman" w:cs="Times New Roman"/>
                <w:sz w:val="28"/>
                <w:szCs w:val="28"/>
              </w:rPr>
              <w:t>Тема 10 Базовые основы составления бизнес-плана</w:t>
            </w:r>
          </w:p>
          <w:p w:rsidR="000A571D" w:rsidRPr="001950DB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1950DB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1950DB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6E1832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8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425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разработки бизнес-плана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CD3E80">
        <w:trPr>
          <w:trHeight w:val="320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571D" w:rsidRPr="00E743E4" w:rsidTr="00CD3E80">
        <w:trPr>
          <w:trHeight w:val="326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571D" w:rsidRPr="006036D5" w:rsidRDefault="000A571D" w:rsidP="000A57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36D5">
              <w:rPr>
                <w:rFonts w:ascii="Times New Roman" w:hAnsi="Times New Roman" w:cs="Times New Roman"/>
                <w:sz w:val="28"/>
                <w:szCs w:val="28"/>
              </w:rPr>
              <w:t>Бизнес-план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71D" w:rsidRPr="00E743E4" w:rsidTr="00716194">
        <w:trPr>
          <w:trHeight w:val="300"/>
          <w:jc w:val="center"/>
        </w:trPr>
        <w:tc>
          <w:tcPr>
            <w:tcW w:w="1068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412652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6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(внеаудиторная работа) работа: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33</w:t>
            </w:r>
          </w:p>
          <w:p w:rsidR="000A571D" w:rsidRPr="00174357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  <w:tr w:rsidR="000A571D" w:rsidRPr="00E743E4" w:rsidTr="00716194">
        <w:trPr>
          <w:trHeight w:val="328"/>
          <w:jc w:val="center"/>
        </w:trPr>
        <w:tc>
          <w:tcPr>
            <w:tcW w:w="1068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4357">
              <w:rPr>
                <w:rFonts w:ascii="Times New Roman" w:hAnsi="Times New Roman" w:cs="Times New Roman"/>
                <w:sz w:val="28"/>
                <w:szCs w:val="28"/>
              </w:rPr>
              <w:t>Подготовка сообщения на тему «Разделы бизнес-плана и их содержание»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174357" w:rsidRDefault="000A571D" w:rsidP="000A571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12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174357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A571D" w:rsidRPr="00E743E4" w:rsidTr="00716194">
        <w:trPr>
          <w:trHeight w:val="328"/>
          <w:jc w:val="center"/>
        </w:trPr>
        <w:tc>
          <w:tcPr>
            <w:tcW w:w="106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571D" w:rsidRDefault="000A571D" w:rsidP="000A571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0A571D" w:rsidRDefault="000A571D" w:rsidP="000A57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71D"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дисциплине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571D" w:rsidRPr="00CD3E80" w:rsidRDefault="00CD3E80" w:rsidP="000A57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E80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A571D" w:rsidRPr="00716194" w:rsidRDefault="000A571D" w:rsidP="00716194"/>
        </w:tc>
      </w:tr>
    </w:tbl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>
          <w:pgSz w:w="16838" w:h="11906" w:orient="landscape"/>
          <w:pgMar w:top="973" w:right="780" w:bottom="868" w:left="1020" w:header="720" w:footer="720" w:gutter="0"/>
          <w:cols w:space="720" w:equalWidth="0">
            <w:col w:w="15040"/>
          </w:cols>
          <w:noEndnote/>
        </w:sectPr>
      </w:pPr>
    </w:p>
    <w:p w:rsidR="00572FE6" w:rsidRDefault="007820AF" w:rsidP="00B0004B">
      <w:pPr>
        <w:pStyle w:val="1"/>
      </w:pPr>
      <w:bookmarkStart w:id="8" w:name="page23"/>
      <w:bookmarkStart w:id="9" w:name="_Toc473186976"/>
      <w:bookmarkEnd w:id="8"/>
      <w:r>
        <w:lastRenderedPageBreak/>
        <w:t>УСЛОВИЯ РЕАЛИЗАЦИИ ПРОГРАММЫ УЧЕБНОЙ ДИСЦИПЛИНЫ</w:t>
      </w:r>
      <w:bookmarkEnd w:id="9"/>
    </w:p>
    <w:p w:rsidR="00572FE6" w:rsidRDefault="00572FE6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572FE6" w:rsidRPr="00CB28BE" w:rsidRDefault="007820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B28BE">
        <w:rPr>
          <w:rFonts w:ascii="Times New Roman" w:hAnsi="Times New Roman" w:cs="Times New Roman"/>
          <w:b/>
          <w:bCs/>
          <w:sz w:val="28"/>
          <w:szCs w:val="28"/>
        </w:rPr>
        <w:t>3.1. Требования к материально-техническому обеспечению</w:t>
      </w:r>
    </w:p>
    <w:p w:rsidR="00572FE6" w:rsidRPr="00CB28BE" w:rsidRDefault="00572FE6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40" w:firstLine="708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 xml:space="preserve">Реализация программы учебной дисциплины </w:t>
      </w:r>
      <w:r w:rsidR="006036D5" w:rsidRPr="00766C4B">
        <w:rPr>
          <w:rFonts w:ascii="Times New Roman" w:hAnsi="Times New Roman" w:cs="Times New Roman"/>
          <w:sz w:val="28"/>
          <w:szCs w:val="28"/>
        </w:rPr>
        <w:t xml:space="preserve">Основы экономики отрасли и правовое обеспечение </w:t>
      </w:r>
      <w:r w:rsidR="00766C4B" w:rsidRPr="00766C4B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6036D5" w:rsidRPr="006036D5">
        <w:rPr>
          <w:rFonts w:ascii="Times New Roman" w:hAnsi="Times New Roman" w:cs="Times New Roman"/>
          <w:sz w:val="28"/>
          <w:szCs w:val="28"/>
        </w:rPr>
        <w:t>деятельности</w:t>
      </w:r>
      <w:r w:rsidR="006036D5">
        <w:rPr>
          <w:rFonts w:ascii="Times New Roman" w:hAnsi="Times New Roman" w:cs="Times New Roman"/>
          <w:sz w:val="28"/>
          <w:szCs w:val="28"/>
        </w:rPr>
        <w:t xml:space="preserve"> </w:t>
      </w:r>
      <w:r w:rsidRPr="007B4992">
        <w:rPr>
          <w:rFonts w:ascii="Times New Roman" w:hAnsi="Times New Roman" w:cs="Times New Roman"/>
          <w:sz w:val="28"/>
          <w:szCs w:val="28"/>
        </w:rPr>
        <w:t xml:space="preserve">требует </w:t>
      </w:r>
      <w:r w:rsidR="00901374" w:rsidRPr="00901374">
        <w:rPr>
          <w:rFonts w:ascii="Times New Roman" w:hAnsi="Times New Roman" w:cs="Times New Roman"/>
          <w:sz w:val="28"/>
          <w:szCs w:val="28"/>
        </w:rPr>
        <w:t>кабинета гуманитарных и социально-экономических дисциплин</w:t>
      </w:r>
      <w:r w:rsidRPr="00901374">
        <w:rPr>
          <w:rFonts w:ascii="Times New Roman" w:hAnsi="Times New Roman" w:cs="Times New Roman"/>
          <w:sz w:val="28"/>
          <w:szCs w:val="28"/>
        </w:rPr>
        <w:t>.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 xml:space="preserve">– посадочные места по количеству обучающихся; 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 xml:space="preserve">– рабочее место преподавателя; 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 xml:space="preserve">– комплект учебно-методической документации; 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6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 xml:space="preserve">– наглядные пособия: сборники задач для практических занятий, тестовые задания для контроля знаний; 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 xml:space="preserve">– учебные фильмы 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99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100" w:firstLine="708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sz w:val="28"/>
          <w:szCs w:val="28"/>
        </w:rPr>
        <w:t>Технические средства обучения: компьютер, калькуляторы</w:t>
      </w:r>
      <w:r w:rsidR="00901374">
        <w:rPr>
          <w:rFonts w:ascii="Times New Roman" w:hAnsi="Times New Roman" w:cs="Times New Roman"/>
          <w:sz w:val="28"/>
          <w:szCs w:val="28"/>
        </w:rPr>
        <w:t>.</w:t>
      </w:r>
    </w:p>
    <w:p w:rsidR="00572FE6" w:rsidRPr="007B4992" w:rsidRDefault="00572FE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8"/>
          <w:szCs w:val="28"/>
        </w:rPr>
      </w:pPr>
    </w:p>
    <w:p w:rsidR="00572FE6" w:rsidRPr="007B4992" w:rsidRDefault="007820A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7B4992">
        <w:rPr>
          <w:rFonts w:ascii="Times New Roman" w:hAnsi="Times New Roman" w:cs="Times New Roman"/>
          <w:b/>
          <w:bCs/>
          <w:sz w:val="28"/>
          <w:szCs w:val="28"/>
        </w:rPr>
        <w:t>3.2. Информационное обеспечение обучения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69" w:lineRule="exact"/>
        <w:rPr>
          <w:rFonts w:ascii="Times New Roman" w:hAnsi="Times New Roman" w:cs="Times New Roman"/>
          <w:sz w:val="24"/>
          <w:szCs w:val="24"/>
        </w:rPr>
      </w:pPr>
    </w:p>
    <w:p w:rsidR="004A45AA" w:rsidRPr="004A45AA" w:rsidRDefault="004A45AA" w:rsidP="009013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1374">
        <w:rPr>
          <w:rFonts w:ascii="Times New Roman" w:eastAsia="Times New Roman" w:hAnsi="Times New Roman" w:cs="Times New Roman"/>
          <w:bCs/>
          <w:sz w:val="28"/>
          <w:szCs w:val="28"/>
        </w:rPr>
        <w:t>Основные источники</w:t>
      </w:r>
      <w:r w:rsidRPr="004A45A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12A2" w:rsidRPr="00DD12A2" w:rsidRDefault="00DD12A2" w:rsidP="00DD12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Крум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Э. В., Елецких Т. В., Сенько А. Н.. Экономика предприятия: учебное пособие [Электронный ресурс] /Э.В.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Крум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- 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Минск</w:t>
      </w:r>
      <w:proofErr w:type="gramStart"/>
      <w:r w:rsidRPr="00DD12A2">
        <w:rPr>
          <w:rFonts w:ascii="Times New Roman" w:hAnsi="Times New Roman" w:cs="Times New Roman"/>
          <w:bCs/>
          <w:sz w:val="28"/>
          <w:szCs w:val="28"/>
        </w:rPr>
        <w:t>:В</w:t>
      </w:r>
      <w:proofErr w:type="gramEnd"/>
      <w:r w:rsidRPr="00DD12A2">
        <w:rPr>
          <w:rFonts w:ascii="Times New Roman" w:hAnsi="Times New Roman" w:cs="Times New Roman"/>
          <w:bCs/>
          <w:sz w:val="28"/>
          <w:szCs w:val="28"/>
        </w:rPr>
        <w:t>ысш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>. школа, 2010. -304 с.</w:t>
      </w:r>
    </w:p>
    <w:p w:rsidR="00DD12A2" w:rsidRPr="00DD12A2" w:rsidRDefault="00DD12A2" w:rsidP="00DD12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Гуреева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М.А. Экономика нефтяной и газовой промышленности : учебник для студ. учреждений сред</w:t>
      </w:r>
      <w:proofErr w:type="gramStart"/>
      <w:r w:rsidRPr="00DD12A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D12A2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роф. образования [Электронный ресурс] /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М.А.Гуреева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>. — 2-е изд., стер. — М.</w:t>
      </w:r>
      <w:proofErr w:type="gramStart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Издательский центр «Академия», 2012. — 240 с.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>Дополнительные источники: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>1.</w:t>
      </w:r>
      <w:r w:rsidRPr="00DD12A2">
        <w:rPr>
          <w:rFonts w:ascii="Times New Roman" w:hAnsi="Times New Roman" w:cs="Times New Roman"/>
          <w:bCs/>
          <w:sz w:val="28"/>
          <w:szCs w:val="28"/>
        </w:rPr>
        <w:tab/>
        <w:t xml:space="preserve">Климова М. А. Библиотечка "Российской Газеты". 2012.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>. 23. Оплата труда: вопросы и ответы - М.: Библиотечка "Российской Газеты"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>2.</w:t>
      </w:r>
      <w:r w:rsidRPr="00DD12A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Ситникова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Е. Г.,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Сенаторова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Н. В. Библиотечка "Российской Газеты". 2014.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>. 2. Трудовой договор: некоторые основания прекращения - М.: Библиотечка "Российской Газеты"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>3.</w:t>
      </w:r>
      <w:r w:rsidRPr="00DD12A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Ситникова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Е. Г.,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Сенаторова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Н. В. Библиотечка "Российской Газеты". 2013.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>. 1. Расторжение Трудового договора по инициативе Работодателя (Пункты 1–6 части 1 статьи 81 Трудового кодекса РФ) - М.: Библиотечка "Российской Газеты"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>4.</w:t>
      </w:r>
      <w:r w:rsidRPr="00DD12A2"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Тарасенкова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А. Н. Библиотечка "Российской Газеты". 2013.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Вып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>. 19. От увольнения до трудоустройства: практические советы и рекомендации - М.: Библиотечка "Российской Газеты"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Колпакова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И. А. Политика цен на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энергосырьевые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ресурсы в современной России [Электронный ресурс] / И.А.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Колпакова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– СПб: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Алетейя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, 2011.-331 </w:t>
      </w:r>
      <w:r w:rsidRPr="00DD12A2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DD12A2">
        <w:rPr>
          <w:rFonts w:ascii="Times New Roman" w:hAnsi="Times New Roman" w:cs="Times New Roman"/>
          <w:bCs/>
          <w:sz w:val="28"/>
          <w:szCs w:val="28"/>
        </w:rPr>
        <w:t>.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 xml:space="preserve">6. Региональная экономика: теория и практика =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Regional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economics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DD12A2">
        <w:rPr>
          <w:rFonts w:ascii="Times New Roman" w:hAnsi="Times New Roman" w:cs="Times New Roman"/>
          <w:bCs/>
          <w:sz w:val="28"/>
          <w:szCs w:val="28"/>
        </w:rPr>
        <w:lastRenderedPageBreak/>
        <w:t>научно-практический и аналитический журнал. 2016. № 7(430)</w:t>
      </w: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12A2" w:rsidRPr="00DD12A2" w:rsidRDefault="00DD12A2" w:rsidP="00DD1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12A2">
        <w:rPr>
          <w:rFonts w:ascii="Times New Roman" w:hAnsi="Times New Roman" w:cs="Times New Roman"/>
          <w:bCs/>
          <w:sz w:val="28"/>
          <w:szCs w:val="28"/>
        </w:rPr>
        <w:t>Интернет – ресурсы:</w:t>
      </w:r>
    </w:p>
    <w:p w:rsidR="00DD12A2" w:rsidRPr="00DD12A2" w:rsidRDefault="00B06D9F" w:rsidP="00DD12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Федеральная служба государственной статистики РФ</w:t>
      </w:r>
      <w:r w:rsidR="00DD12A2" w:rsidRPr="00DD12A2">
        <w:rPr>
          <w:rFonts w:ascii="Times New Roman" w:hAnsi="Times New Roman" w:cs="Times New Roman"/>
          <w:bCs/>
          <w:sz w:val="28"/>
          <w:szCs w:val="28"/>
        </w:rPr>
        <w:t>. Форма доступа:</w:t>
      </w:r>
      <w:r w:rsidRPr="00B06D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12A2">
        <w:rPr>
          <w:rFonts w:ascii="Times New Roman" w:hAnsi="Times New Roman" w:cs="Times New Roman"/>
          <w:bCs/>
          <w:sz w:val="28"/>
          <w:szCs w:val="28"/>
        </w:rPr>
        <w:t>http://www.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gks</w:t>
      </w:r>
      <w:proofErr w:type="spellEnd"/>
      <w:r w:rsidRPr="00DD12A2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DD12A2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p w:rsidR="004A45AA" w:rsidRPr="00DD12A2" w:rsidRDefault="00B06D9F" w:rsidP="00DD12A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Федеральный образовательный портал «Экономика.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Социология.Менеджмент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D12A2" w:rsidRPr="00DD12A2">
        <w:rPr>
          <w:rFonts w:ascii="Times New Roman" w:hAnsi="Times New Roman" w:cs="Times New Roman"/>
          <w:bCs/>
          <w:sz w:val="28"/>
          <w:szCs w:val="28"/>
        </w:rPr>
        <w:t>. Форма доступа: http://www.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ecsocman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proofErr w:type="spellStart"/>
      <w:r w:rsidR="00DD12A2" w:rsidRPr="00DD12A2">
        <w:rPr>
          <w:rFonts w:ascii="Times New Roman" w:hAnsi="Times New Roman" w:cs="Times New Roman"/>
          <w:bCs/>
          <w:sz w:val="28"/>
          <w:szCs w:val="28"/>
        </w:rPr>
        <w:t>edu</w:t>
      </w:r>
      <w:proofErr w:type="spellEnd"/>
      <w:r w:rsidR="00DD12A2" w:rsidRPr="00DD12A2">
        <w:rPr>
          <w:rFonts w:ascii="Times New Roman" w:hAnsi="Times New Roman" w:cs="Times New Roman"/>
          <w:bCs/>
          <w:sz w:val="28"/>
          <w:szCs w:val="28"/>
        </w:rPr>
        <w:t>.</w:t>
      </w:r>
      <w:r w:rsidRPr="00DD12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D12A2" w:rsidRPr="00DD12A2">
        <w:rPr>
          <w:rFonts w:ascii="Times New Roman" w:hAnsi="Times New Roman" w:cs="Times New Roman"/>
          <w:bCs/>
          <w:sz w:val="28"/>
          <w:szCs w:val="28"/>
        </w:rPr>
        <w:t>ru</w:t>
      </w:r>
      <w:proofErr w:type="spellEnd"/>
    </w:p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 w:rsidSect="007B4992">
          <w:pgSz w:w="11906" w:h="16838"/>
          <w:pgMar w:top="1129" w:right="840" w:bottom="1440" w:left="1700" w:header="720" w:footer="720" w:gutter="0"/>
          <w:cols w:space="720" w:equalWidth="0">
            <w:col w:w="9360"/>
          </w:cols>
          <w:noEndnote/>
          <w:docGrid w:linePitch="299"/>
        </w:sectPr>
      </w:pPr>
    </w:p>
    <w:p w:rsidR="00572FE6" w:rsidRDefault="007820AF" w:rsidP="00B0004B">
      <w:pPr>
        <w:pStyle w:val="1"/>
      </w:pPr>
      <w:bookmarkStart w:id="10" w:name="page25"/>
      <w:bookmarkStart w:id="11" w:name="_Toc473186977"/>
      <w:bookmarkEnd w:id="10"/>
      <w:r w:rsidRPr="00B0004B">
        <w:rPr>
          <w:rStyle w:val="a6"/>
        </w:rPr>
        <w:lastRenderedPageBreak/>
        <w:t>КОНТРОЛЬ И ОЦЕНКА РЕЗУЛЬТАТОВ ОСВОЕНИЯ УЧЕБНОЙ ДИСЦИПЛИНЫ</w:t>
      </w:r>
      <w:bookmarkEnd w:id="11"/>
    </w:p>
    <w:p w:rsidR="00572FE6" w:rsidRDefault="00572FE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учреждение, реализующее подготовку по учебной дисциплине </w:t>
      </w:r>
      <w:r w:rsidR="006036D5" w:rsidRPr="006036D5">
        <w:rPr>
          <w:rFonts w:ascii="Times New Roman" w:hAnsi="Times New Roman" w:cs="Times New Roman"/>
          <w:sz w:val="24"/>
          <w:szCs w:val="24"/>
        </w:rPr>
        <w:t xml:space="preserve">Основы экономики отрасли и правовое обеспечение </w:t>
      </w:r>
      <w:r w:rsidR="00766C4B" w:rsidRPr="00766C4B">
        <w:rPr>
          <w:rFonts w:ascii="Times New Roman" w:hAnsi="Times New Roman" w:cs="Times New Roman"/>
          <w:sz w:val="24"/>
          <w:szCs w:val="24"/>
        </w:rPr>
        <w:t>профессиональной</w:t>
      </w:r>
      <w:r w:rsidR="00766C4B" w:rsidRPr="006036D5">
        <w:rPr>
          <w:rFonts w:ascii="Times New Roman" w:hAnsi="Times New Roman" w:cs="Times New Roman"/>
          <w:sz w:val="24"/>
          <w:szCs w:val="24"/>
        </w:rPr>
        <w:t xml:space="preserve"> </w:t>
      </w:r>
      <w:r w:rsidR="006036D5" w:rsidRPr="006036D5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, обеспечивает организацию и проведение промежуточной аттестации и текущего контроля индивидуальных образовательных достижений – демонстрируемых обучающимися знаний, умений и навыков.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0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проводится преподавателем в процессе проведения практических занятий, тестирования, а также выполнения обучающимися индивидуальных заданий, проектов, исследований.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учебной дисциплине завершается промежуточной аттестацией в форме дифференцированного зачета.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двух месяцев от начала обучения.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промежуточной аттестации и текущего контроля образовательными учреждениями создаются фонды оценочных средств (ФОС).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572FE6" w:rsidRDefault="007820AF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20" w:right="120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подготовки.</w:t>
      </w:r>
    </w:p>
    <w:p w:rsidR="00572FE6" w:rsidRDefault="00572FE6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820"/>
        <w:gridCol w:w="2940"/>
        <w:gridCol w:w="2180"/>
        <w:gridCol w:w="30"/>
      </w:tblGrid>
      <w:tr w:rsidR="00572FE6" w:rsidTr="00F24FC1">
        <w:trPr>
          <w:trHeight w:val="26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Раздел (тема)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показатели ре-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146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учебной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(освоенные умения, </w:t>
            </w:r>
            <w:proofErr w:type="spellStart"/>
            <w:r>
              <w:rPr>
                <w:rFonts w:ascii="Times New Roman" w:hAnsi="Times New Roman" w:cs="Times New Roman"/>
              </w:rPr>
              <w:t>усво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14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зультатов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подготовки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контроля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144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циплины</w:t>
            </w:r>
            <w:proofErr w:type="spellEnd"/>
          </w:p>
        </w:tc>
        <w:tc>
          <w:tcPr>
            <w:tcW w:w="2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</w:rPr>
              <w:t>енные</w:t>
            </w:r>
            <w:proofErr w:type="spellEnd"/>
            <w:r>
              <w:rPr>
                <w:rFonts w:ascii="Times New Roman" w:hAnsi="Times New Roman" w:cs="Times New Roman"/>
                <w:w w:val="99"/>
              </w:rPr>
              <w:t xml:space="preserve"> знания)</w:t>
            </w:r>
          </w:p>
        </w:tc>
        <w:tc>
          <w:tcPr>
            <w:tcW w:w="29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146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24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Умения: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1963CD">
        <w:trPr>
          <w:trHeight w:val="2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963CD" w:rsidRDefault="001963CD" w:rsidP="00613C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963CD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гражданско-процессуальным и трудовым законодательством;</w:t>
            </w:r>
            <w:r w:rsidR="00613CFF">
              <w:rPr>
                <w:rFonts w:ascii="Times New Roman" w:hAnsi="Times New Roman" w:cs="Times New Roman"/>
              </w:rPr>
              <w:t xml:space="preserve"> </w:t>
            </w:r>
            <w:r w:rsidRPr="001963CD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963CD" w:rsidRP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знание </w:t>
            </w:r>
            <w:r w:rsidRPr="001963CD">
              <w:rPr>
                <w:rFonts w:ascii="Times New Roman" w:hAnsi="Times New Roman" w:cs="Times New Roman"/>
              </w:rPr>
              <w:t>основны</w:t>
            </w:r>
            <w:r>
              <w:rPr>
                <w:rFonts w:ascii="Times New Roman" w:hAnsi="Times New Roman" w:cs="Times New Roman"/>
              </w:rPr>
              <w:t>х</w:t>
            </w:r>
            <w:r w:rsidRPr="001963CD">
              <w:rPr>
                <w:rFonts w:ascii="Times New Roman" w:hAnsi="Times New Roman" w:cs="Times New Roman"/>
              </w:rPr>
              <w:t xml:space="preserve"> положения Конституции Российской </w:t>
            </w:r>
            <w:r>
              <w:rPr>
                <w:rFonts w:ascii="Times New Roman" w:hAnsi="Times New Roman" w:cs="Times New Roman"/>
              </w:rPr>
              <w:t>Федерации, действующих</w:t>
            </w:r>
            <w:r w:rsidRPr="001963CD">
              <w:rPr>
                <w:rFonts w:ascii="Times New Roman" w:hAnsi="Times New Roman" w:cs="Times New Roman"/>
              </w:rPr>
              <w:t xml:space="preserve"> законы и иные нормативные правовые акты, регулирующие правоотношения в процессе профессиональной (трудовой) деятельности; классификацию, основные виды и правила составления нормативных правовых актов; права и обязанности работников в сфере профессиональной деятельности;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1963CD">
        <w:trPr>
          <w:trHeight w:val="2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оформлять первичные до-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оформление первичных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экспертная оценка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по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расчету показателей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учету рабочего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документов по учету </w:t>
            </w:r>
            <w:proofErr w:type="spellStart"/>
            <w:r>
              <w:rPr>
                <w:rFonts w:ascii="Times New Roman" w:hAnsi="Times New Roman" w:cs="Times New Roman"/>
              </w:rPr>
              <w:t>рабо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времени, выработки, </w:t>
            </w:r>
            <w:proofErr w:type="spellStart"/>
            <w:r>
              <w:rPr>
                <w:rFonts w:ascii="Times New Roman" w:hAnsi="Times New Roman" w:cs="Times New Roman"/>
              </w:rPr>
              <w:t>зара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чего времени, выработки,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платы, простоев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заработной платы, простоев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зависимости от типа про-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изводства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1963CD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рассчитывать основные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правильный выбор и при-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экспертная оценка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по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расчету показателей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технико-экономические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менение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методики расчета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показатели деятельности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показателей,</w:t>
            </w: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1963CD" w:rsidRDefault="001963CD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4A45AA">
        <w:trPr>
          <w:trHeight w:val="2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Тема 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подразделения (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анализ показателей;</w:t>
            </w: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F24FC1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оформление расчетов;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1963CD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1963CD">
        <w:trPr>
          <w:trHeight w:val="290"/>
        </w:trPr>
        <w:tc>
          <w:tcPr>
            <w:tcW w:w="16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разрабатывать бизнес-план;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-знание методики разработки бизнес-плана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экспертная оценка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</w:rPr>
              <w:t>практи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задания по</w:t>
            </w:r>
          </w:p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расчету показателей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F24FC1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F24FC1">
        <w:trPr>
          <w:trHeight w:val="242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Знания: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F24FC1">
        <w:trPr>
          <w:trHeight w:val="4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B74FE1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1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74FE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 классификацию, основные виды и правила составления нормативных правовых актов; права и обязанности работников в сфере профессиональной деятельности;</w:t>
            </w:r>
          </w:p>
        </w:tc>
        <w:tc>
          <w:tcPr>
            <w:tcW w:w="294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знание отличительных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признаков предприятия;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классификация </w:t>
            </w:r>
            <w:proofErr w:type="spellStart"/>
            <w:r>
              <w:rPr>
                <w:rFonts w:ascii="Times New Roman" w:hAnsi="Times New Roman" w:cs="Times New Roman"/>
              </w:rPr>
              <w:t>предприя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-характеристика 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</w:rPr>
              <w:t>-правовых форм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юридических лиц;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применение основных п</w:t>
            </w:r>
            <w:proofErr w:type="gramStart"/>
            <w:r>
              <w:rPr>
                <w:rFonts w:ascii="Times New Roman" w:hAnsi="Times New Roman" w:cs="Times New Roman"/>
              </w:rPr>
              <w:t>о-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ложений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Гражданского,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Трудового, Налогового ко-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РФ в </w:t>
            </w:r>
            <w:proofErr w:type="spellStart"/>
            <w:r>
              <w:rPr>
                <w:rFonts w:ascii="Times New Roman" w:hAnsi="Times New Roman" w:cs="Times New Roman"/>
              </w:rPr>
              <w:t>производ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-хозяйственной </w:t>
            </w:r>
            <w:proofErr w:type="spellStart"/>
            <w:r>
              <w:rPr>
                <w:rFonts w:ascii="Times New Roman" w:hAnsi="Times New Roman" w:cs="Times New Roman"/>
              </w:rPr>
              <w:t>дея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тельности предприятия;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знание производственной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организационной </w:t>
            </w:r>
            <w:proofErr w:type="spellStart"/>
            <w:r>
              <w:rPr>
                <w:rFonts w:ascii="Times New Roman" w:hAnsi="Times New Roman" w:cs="Times New Roman"/>
              </w:rPr>
              <w:t>структу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предприятия и его </w:t>
            </w:r>
            <w:proofErr w:type="spellStart"/>
            <w:r>
              <w:rPr>
                <w:rFonts w:ascii="Times New Roman" w:hAnsi="Times New Roman" w:cs="Times New Roman"/>
              </w:rPr>
              <w:t>функ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принципов </w:t>
            </w:r>
            <w:proofErr w:type="spellStart"/>
            <w:r>
              <w:rPr>
                <w:rFonts w:ascii="Times New Roman" w:hAnsi="Times New Roman" w:cs="Times New Roman"/>
              </w:rPr>
              <w:t>организа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рабочего места </w:t>
            </w:r>
            <w:proofErr w:type="spellStart"/>
            <w:r>
              <w:rPr>
                <w:rFonts w:ascii="Times New Roman" w:hAnsi="Times New Roman" w:cs="Times New Roman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нителя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B74FE1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FE1" w:rsidRDefault="00B74FE1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963CD" w:rsidTr="00F24FC1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3CD" w:rsidRDefault="001963CD" w:rsidP="001963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>
          <w:pgSz w:w="11906" w:h="16838"/>
          <w:pgMar w:top="1129" w:right="720" w:bottom="919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2820"/>
        <w:gridCol w:w="2940"/>
        <w:gridCol w:w="2180"/>
      </w:tblGrid>
      <w:tr w:rsidR="00572FE6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  <w:bookmarkStart w:id="12" w:name="page27"/>
            <w:bookmarkEnd w:id="12"/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74FE1" w:rsidTr="00B74FE1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2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5C5E" w:rsidRPr="00BF15DC" w:rsidRDefault="00D55C5E" w:rsidP="00D55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</w:rPr>
            </w:pPr>
            <w:r w:rsidRPr="00BF15DC">
              <w:rPr>
                <w:rFonts w:ascii="Times New Roman" w:hAnsi="Times New Roman" w:cs="Times New Roman"/>
              </w:rPr>
              <w:t>методики расчета основных технико -экономических показателей деятельности организации;</w:t>
            </w:r>
          </w:p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-понимание сущности ос-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3</w:t>
            </w: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новных</w:t>
            </w:r>
            <w:proofErr w:type="spellEnd"/>
            <w:r>
              <w:rPr>
                <w:rFonts w:ascii="Times New Roman" w:hAnsi="Times New Roman" w:cs="Times New Roman"/>
              </w:rPr>
              <w:t>, 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B74FE1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объяснение механизма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FE1" w:rsidTr="004A45AA">
        <w:trPr>
          <w:trHeight w:val="291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амортизации основных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фондов, оборачиваемости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классификация основных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фондов, 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знание основных </w:t>
            </w:r>
            <w:proofErr w:type="spellStart"/>
            <w:r>
              <w:rPr>
                <w:rFonts w:ascii="Times New Roman" w:hAnsi="Times New Roman" w:cs="Times New Roman"/>
              </w:rPr>
              <w:t>показате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лей использования основ-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фондов, оборачиваемо-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оборотных 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-представление о путях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 фондоотдачи, ускорения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оборачиваемости оборотных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FE1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средств;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B74FE1" w:rsidTr="00D55C5E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4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74FE1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оформлять первичные документы по учёту рабочего времени, выработки, заработной платы, простоев</w:t>
            </w:r>
            <w:r w:rsidR="00B74FE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классификация трудовых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ресурсов предприятия;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знание показателей </w:t>
            </w:r>
            <w:proofErr w:type="spellStart"/>
            <w:r>
              <w:rPr>
                <w:rFonts w:ascii="Times New Roman" w:hAnsi="Times New Roman" w:cs="Times New Roman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FE1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водительности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труда;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-представление о путях </w:t>
            </w:r>
            <w:proofErr w:type="spellStart"/>
            <w:r>
              <w:rPr>
                <w:rFonts w:ascii="Times New Roman" w:hAnsi="Times New Roman" w:cs="Times New Roman"/>
              </w:rPr>
              <w:t>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B74FE1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 производительности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B74FE1" w:rsidRDefault="00B7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труда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D55C5E" w:rsidTr="00D55C5E">
        <w:trPr>
          <w:trHeight w:val="237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5</w:t>
            </w:r>
          </w:p>
        </w:tc>
        <w:tc>
          <w:tcPr>
            <w:tcW w:w="2820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BF15DC">
              <w:rPr>
                <w:rFonts w:ascii="Times New Roman" w:hAnsi="Times New Roman" w:cs="Times New Roman"/>
              </w:rPr>
              <w:t>формы оплаты труда в современных условиях;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характеристика форм 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D55C5E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систем оплаты труда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D55C5E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C5E" w:rsidTr="004A45AA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5C5E" w:rsidTr="004A45AA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572FE6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572FE6">
        <w:trPr>
          <w:trHeight w:val="235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механизма </w:t>
            </w:r>
            <w:proofErr w:type="spellStart"/>
            <w:r>
              <w:rPr>
                <w:rFonts w:ascii="Times New Roman" w:hAnsi="Times New Roman" w:cs="Times New Roman"/>
              </w:rPr>
              <w:t>ценообразова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понимание сущности цены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продукцию (</w:t>
            </w:r>
            <w:proofErr w:type="spellStart"/>
            <w:r>
              <w:rPr>
                <w:rFonts w:ascii="Times New Roman" w:hAnsi="Times New Roman" w:cs="Times New Roman"/>
              </w:rPr>
              <w:t>услу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 механизма </w:t>
            </w:r>
            <w:proofErr w:type="spellStart"/>
            <w:r>
              <w:rPr>
                <w:rFonts w:ascii="Times New Roman" w:hAnsi="Times New Roman" w:cs="Times New Roman"/>
              </w:rPr>
              <w:t>ценообразова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ги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FE6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знание состава сметной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стоимости и себестоимости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строительно-монтажных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работ, способов </w:t>
            </w:r>
            <w:proofErr w:type="spellStart"/>
            <w:r>
              <w:rPr>
                <w:rFonts w:ascii="Times New Roman" w:hAnsi="Times New Roman" w:cs="Times New Roman"/>
              </w:rPr>
              <w:t>классифи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затрат;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293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применение методики рас-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290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чета сметной </w:t>
            </w:r>
            <w:proofErr w:type="spellStart"/>
            <w:r>
              <w:rPr>
                <w:rFonts w:ascii="Times New Roman" w:hAnsi="Times New Roman" w:cs="Times New Roman"/>
              </w:rPr>
              <w:t>себестоимо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FE6">
        <w:trPr>
          <w:trHeight w:val="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572FE6" w:rsidRDefault="00572F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2FE6">
          <w:pgSz w:w="11906" w:h="16838"/>
          <w:pgMar w:top="1112" w:right="720" w:bottom="1111" w:left="1580" w:header="720" w:footer="720" w:gutter="0"/>
          <w:cols w:space="720" w:equalWidth="0">
            <w:col w:w="9600"/>
          </w:cols>
          <w:noEndnote/>
        </w:sectPr>
      </w:pPr>
    </w:p>
    <w:tbl>
      <w:tblPr>
        <w:tblW w:w="965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800"/>
        <w:gridCol w:w="1620"/>
        <w:gridCol w:w="1200"/>
        <w:gridCol w:w="2520"/>
        <w:gridCol w:w="80"/>
        <w:gridCol w:w="200"/>
        <w:gridCol w:w="140"/>
        <w:gridCol w:w="2180"/>
        <w:gridCol w:w="20"/>
        <w:gridCol w:w="30"/>
      </w:tblGrid>
      <w:tr w:rsidR="00572FE6" w:rsidTr="003F6E67">
        <w:trPr>
          <w:trHeight w:val="257"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13" w:name="page29"/>
            <w:bookmarkEnd w:id="13"/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4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D55C5E">
        <w:trPr>
          <w:trHeight w:val="23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55C5E" w:rsidRPr="00D55C5E" w:rsidRDefault="00D55C5E" w:rsidP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</w:rPr>
            </w:pPr>
            <w:r w:rsidRPr="00D55C5E">
              <w:rPr>
                <w:rFonts w:ascii="Times New Roman" w:hAnsi="Times New Roman" w:cs="Times New Roman"/>
              </w:rPr>
              <w:t>методики расчета основных технико -экономических показателей деятельности организации;</w:t>
            </w:r>
          </w:p>
          <w:p w:rsidR="00D55C5E" w:rsidRPr="00D55C5E" w:rsidRDefault="00D55C5E" w:rsidP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</w:rPr>
            </w:pPr>
            <w:r w:rsidRPr="00D55C5E">
              <w:rPr>
                <w:rFonts w:ascii="Times New Roman" w:hAnsi="Times New Roman" w:cs="Times New Roman"/>
              </w:rPr>
              <w:t>механизмы ценообразования на продукцию (услуги)</w:t>
            </w:r>
          </w:p>
          <w:p w:rsidR="00D55C5E" w:rsidRDefault="00D55C5E" w:rsidP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5C5E">
              <w:rPr>
                <w:rFonts w:ascii="Times New Roman" w:hAnsi="Times New Roman" w:cs="Times New Roman"/>
              </w:rPr>
              <w:t>основы планирования, финансирования и кредитования организации;</w:t>
            </w:r>
          </w:p>
        </w:tc>
        <w:tc>
          <w:tcPr>
            <w:tcW w:w="294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5C5E" w:rsidRPr="00D55C5E" w:rsidRDefault="00D55C5E" w:rsidP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w w:val="99"/>
              </w:rPr>
            </w:pPr>
            <w:r w:rsidRPr="00D55C5E">
              <w:rPr>
                <w:rFonts w:ascii="Times New Roman" w:hAnsi="Times New Roman" w:cs="Times New Roman"/>
                <w:w w:val="99"/>
              </w:rPr>
              <w:t>методики расчета основных технико -экономических показателей деятельности организации;</w:t>
            </w:r>
          </w:p>
          <w:p w:rsidR="00D55C5E" w:rsidRPr="00D55C5E" w:rsidRDefault="00D55C5E" w:rsidP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w w:val="99"/>
              </w:rPr>
            </w:pPr>
            <w:r w:rsidRPr="00D55C5E">
              <w:rPr>
                <w:rFonts w:ascii="Times New Roman" w:hAnsi="Times New Roman" w:cs="Times New Roman"/>
                <w:w w:val="99"/>
              </w:rPr>
              <w:t>механизмы ценообразования на продукцию (услуги)</w:t>
            </w:r>
          </w:p>
          <w:p w:rsidR="00D55C5E" w:rsidRDefault="00D55C5E" w:rsidP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D55C5E">
              <w:rPr>
                <w:rFonts w:ascii="Times New Roman" w:hAnsi="Times New Roman" w:cs="Times New Roman"/>
                <w:w w:val="99"/>
              </w:rPr>
              <w:t>основы планирования, финансирования и кредитования организации;</w:t>
            </w: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4A45AA">
        <w:trPr>
          <w:trHeight w:val="291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4A45AA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4A45AA">
        <w:trPr>
          <w:trHeight w:val="293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4A45AA">
        <w:trPr>
          <w:trHeight w:val="290"/>
          <w:jc w:val="center"/>
        </w:trPr>
        <w:tc>
          <w:tcPr>
            <w:tcW w:w="166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4A45AA">
        <w:trPr>
          <w:trHeight w:val="290"/>
          <w:jc w:val="center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4A45AA">
        <w:trPr>
          <w:trHeight w:val="290"/>
          <w:jc w:val="center"/>
        </w:trPr>
        <w:tc>
          <w:tcPr>
            <w:tcW w:w="16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5C5E" w:rsidRDefault="00D55C5E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4A45AA">
        <w:trPr>
          <w:trHeight w:val="293"/>
          <w:jc w:val="center"/>
        </w:trPr>
        <w:tc>
          <w:tcPr>
            <w:tcW w:w="166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4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D50908">
        <w:trPr>
          <w:trHeight w:val="23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D50908" w:rsidRPr="00D50908" w:rsidRDefault="00D50908" w:rsidP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08">
              <w:rPr>
                <w:rFonts w:ascii="Times New Roman" w:hAnsi="Times New Roman" w:cs="Times New Roman"/>
                <w:sz w:val="24"/>
                <w:szCs w:val="24"/>
              </w:rPr>
              <w:t>основы маркетинговой деятельности и принципы делового общения;</w:t>
            </w:r>
          </w:p>
          <w:p w:rsidR="00D50908" w:rsidRPr="00D50908" w:rsidRDefault="00D50908" w:rsidP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08">
              <w:rPr>
                <w:rFonts w:ascii="Times New Roman" w:hAnsi="Times New Roman" w:cs="Times New Roman"/>
                <w:sz w:val="24"/>
                <w:szCs w:val="24"/>
              </w:rPr>
              <w:t>основы организации работы коллектива исполнителей;</w:t>
            </w:r>
          </w:p>
          <w:p w:rsidR="00D50908" w:rsidRDefault="00D50908" w:rsidP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D50908">
              <w:rPr>
                <w:rFonts w:ascii="Times New Roman" w:hAnsi="Times New Roman" w:cs="Times New Roman"/>
                <w:sz w:val="24"/>
                <w:szCs w:val="24"/>
              </w:rPr>
              <w:t>основы планирования, финансирования и кредитования организации;</w:t>
            </w: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</w:rPr>
              <w:t>-понимание сущности, за-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50908" w:rsidRDefault="00D50908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дач, функций менеджмента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 маркетинга;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3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применение принципов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делового общения в </w:t>
            </w:r>
            <w:proofErr w:type="spellStart"/>
            <w:r>
              <w:rPr>
                <w:rFonts w:ascii="Times New Roman" w:hAnsi="Times New Roman" w:cs="Times New Roman"/>
              </w:rPr>
              <w:t>коллек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1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 w:rsidP="004A4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тиве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изложение </w:t>
            </w:r>
            <w:proofErr w:type="spellStart"/>
            <w:r>
              <w:rPr>
                <w:rFonts w:ascii="Times New Roman" w:hAnsi="Times New Roman" w:cs="Times New Roman"/>
              </w:rPr>
              <w:t>методологиче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3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 планирования,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представление о видах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8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планов, о роли и содержа-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0908" w:rsidTr="004A45AA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бизнес-плана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0908" w:rsidRDefault="00D50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55C5E" w:rsidTr="00D55C5E">
        <w:trPr>
          <w:trHeight w:val="1305"/>
          <w:jc w:val="center"/>
        </w:trPr>
        <w:tc>
          <w:tcPr>
            <w:tcW w:w="166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Тема 10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5C5E" w:rsidRDefault="00D55C5E" w:rsidP="00D55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5DC">
              <w:rPr>
                <w:rFonts w:ascii="Times New Roman" w:hAnsi="Times New Roman" w:cs="Times New Roman"/>
              </w:rPr>
              <w:t>методику разработки бизнес -плана;</w:t>
            </w:r>
          </w:p>
        </w:tc>
        <w:tc>
          <w:tcPr>
            <w:tcW w:w="2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5C5E" w:rsidRDefault="00D55C5E" w:rsidP="00D55C5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2" w:lineRule="auto"/>
              <w:ind w:firstLine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-понимать </w:t>
            </w:r>
            <w:r w:rsidRPr="00BF15DC">
              <w:rPr>
                <w:rFonts w:ascii="Times New Roman" w:hAnsi="Times New Roman" w:cs="Times New Roman"/>
              </w:rPr>
              <w:t>методику разработки бизнес -плана;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55C5E" w:rsidRDefault="00D55C5E" w:rsidP="006A7046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тестирование,</w:t>
            </w:r>
          </w:p>
          <w:p w:rsidR="00D55C5E" w:rsidRDefault="00D55C5E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опрос,</w:t>
            </w:r>
          </w:p>
          <w:p w:rsidR="00D55C5E" w:rsidRDefault="00D55C5E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выполнение и </w:t>
            </w:r>
            <w:proofErr w:type="spellStart"/>
            <w:r>
              <w:rPr>
                <w:rFonts w:ascii="Times New Roman" w:hAnsi="Times New Roman" w:cs="Times New Roman"/>
              </w:rPr>
              <w:t>защи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55C5E" w:rsidRDefault="00D55C5E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та заданий </w:t>
            </w:r>
            <w:proofErr w:type="spellStart"/>
            <w:r>
              <w:rPr>
                <w:rFonts w:ascii="Times New Roman" w:hAnsi="Times New Roman" w:cs="Times New Roman"/>
              </w:rPr>
              <w:t>самосто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55C5E" w:rsidRDefault="00D55C5E" w:rsidP="006A7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ятельной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D55C5E" w:rsidRDefault="00D55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479"/>
          <w:jc w:val="center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Результаты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 показатели результатов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3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Формы и методы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146"/>
          <w:jc w:val="center"/>
        </w:trPr>
        <w:tc>
          <w:tcPr>
            <w:tcW w:w="3280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(освоенные общие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1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9"/>
              </w:rPr>
              <w:t>подготовки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146"/>
          <w:jc w:val="center"/>
        </w:trPr>
        <w:tc>
          <w:tcPr>
            <w:tcW w:w="3280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контроля и оценки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144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right="7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компетенции)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146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4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35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 1. Понимать сущность и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сущности и социальной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Самооценка результатов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1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социальную значимость своей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значимости будущей профессии;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собственной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3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будущей профессии, проявлять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применение профессиональных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 ней устойчивый интерес.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знаний в практической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Публичный рейтинг 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деятельности;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целью демонстрации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ответственность за качество своей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индивидуальных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работы.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групповых компетенций.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48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35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2. Организовывать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Организация и планирование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Экспертная оценка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ственную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деятельность, </w:t>
            </w:r>
            <w:proofErr w:type="spellStart"/>
            <w:r>
              <w:rPr>
                <w:rFonts w:ascii="Times New Roman" w:hAnsi="Times New Roman" w:cs="Times New Roman"/>
              </w:rPr>
              <w:t>выби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собственной деятельности;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сформированности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рать типовые методы и способы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демонстрация понимания цели 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компетенций в ходе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выполнения профессиональных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способов ее достижения;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практической работы.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3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задач, оценивать их </w:t>
            </w:r>
            <w:proofErr w:type="spellStart"/>
            <w:r>
              <w:rPr>
                <w:rFonts w:ascii="Times New Roman" w:hAnsi="Times New Roman" w:cs="Times New Roman"/>
              </w:rPr>
              <w:t>эффектив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выполнение деятельности в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Обратная связь (анализ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качество.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соответствии с целью и способами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обсуждение результатов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1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определенными руководителем.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деятельности с целью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выявления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3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сильных/слабых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компетенций студента).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45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35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 3. Принимать решения в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 и контроль ситуации;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Диагностика.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стандартных и нестандартных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 соответствующего метода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Кейс-метод с целью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3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ситуациях и нести за них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решения в зависимости от ситуации;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оценки способностей к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ответственность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проявление ответственности за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анализу, контролю и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29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принятое решение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2FE6" w:rsidRDefault="007820A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принятию решений.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72FE6" w:rsidTr="003F6E67">
        <w:trPr>
          <w:trHeight w:val="45"/>
          <w:jc w:val="center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FE6" w:rsidRDefault="00572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3CFF" w:rsidTr="004A45AA">
        <w:trPr>
          <w:trHeight w:val="235"/>
          <w:jc w:val="center"/>
        </w:trPr>
        <w:tc>
          <w:tcPr>
            <w:tcW w:w="32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613CFF" w:rsidRDefault="00613CFF" w:rsidP="00613CF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      </w:r>
          </w:p>
          <w:p w:rsidR="00613CFF" w:rsidRDefault="00613CFF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развития.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Извлечение и анализ информации из</w:t>
            </w:r>
          </w:p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различных источников;</w:t>
            </w:r>
          </w:p>
          <w:p w:rsidR="00613CFF" w:rsidRDefault="00613CFF" w:rsidP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различных способов поиска информации;</w:t>
            </w:r>
          </w:p>
          <w:p w:rsidR="00613CFF" w:rsidRDefault="00613CFF" w:rsidP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применение найденной информации</w:t>
            </w:r>
          </w:p>
          <w:p w:rsidR="00613CFF" w:rsidRDefault="00613CFF" w:rsidP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для решения профессиональных</w:t>
            </w:r>
          </w:p>
          <w:p w:rsidR="00613CFF" w:rsidRDefault="00613CFF" w:rsidP="00613C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задач.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613CFF" w:rsidRDefault="00613CFF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Количественная оценка результатов практической деятельности. Качественная оценка результатов практической деятельности.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3CFF" w:rsidTr="004A45AA">
        <w:trPr>
          <w:trHeight w:val="293"/>
          <w:jc w:val="center"/>
        </w:trPr>
        <w:tc>
          <w:tcPr>
            <w:tcW w:w="3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CFF" w:rsidRDefault="00613CFF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613CFF" w:rsidRDefault="00613CFF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Merge/>
            <w:tcBorders>
              <w:left w:val="nil"/>
              <w:right w:val="single" w:sz="8" w:space="0" w:color="auto"/>
            </w:tcBorders>
            <w:vAlign w:val="bottom"/>
          </w:tcPr>
          <w:p w:rsidR="00613CFF" w:rsidRDefault="00613CFF" w:rsidP="004A45A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3CFF" w:rsidTr="004A45AA">
        <w:trPr>
          <w:trHeight w:val="290"/>
          <w:jc w:val="center"/>
        </w:trPr>
        <w:tc>
          <w:tcPr>
            <w:tcW w:w="3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3CFF" w:rsidRDefault="00613CFF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3CFF" w:rsidTr="00613CFF">
        <w:trPr>
          <w:trHeight w:val="45"/>
          <w:jc w:val="center"/>
        </w:trPr>
        <w:tc>
          <w:tcPr>
            <w:tcW w:w="3280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3CFF" w:rsidRDefault="00613CFF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3CFF" w:rsidRDefault="00613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35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ОК 5. Использовать </w:t>
            </w:r>
            <w:proofErr w:type="spellStart"/>
            <w:r>
              <w:rPr>
                <w:rFonts w:ascii="Times New Roman" w:hAnsi="Times New Roman" w:cs="Times New Roman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Применение компьютерных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ционно</w:t>
            </w:r>
            <w:proofErr w:type="spellEnd"/>
            <w:r>
              <w:rPr>
                <w:rFonts w:ascii="Times New Roman" w:hAnsi="Times New Roman" w:cs="Times New Roman"/>
              </w:rPr>
              <w:t>-коммуникационные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навыков;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Технический тест.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технологии в </w:t>
            </w:r>
            <w:proofErr w:type="spellStart"/>
            <w:r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выбор компьютерной программы в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3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ной деятельности.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соответствии с решаемой задачей;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программного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обеспечения для решения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профессиональных задач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45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37"/>
        </w:trPr>
        <w:tc>
          <w:tcPr>
            <w:tcW w:w="3280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 6. Работать в коллективе и</w:t>
            </w:r>
          </w:p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команде, эффективно общаться</w:t>
            </w:r>
          </w:p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коллегами, руководством, по-</w:t>
            </w:r>
          </w:p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требителями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0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Понимание общей цели; применение</w:t>
            </w:r>
          </w:p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навыков командной работы;</w:t>
            </w:r>
          </w:p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использование конструктивных</w:t>
            </w:r>
          </w:p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способов общения с коллегами,</w:t>
            </w:r>
          </w:p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руководством, клиентами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</w:tc>
      </w:tr>
      <w:tr w:rsidR="003F6E67" w:rsidTr="00413332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индивидуальных и</w:t>
            </w:r>
          </w:p>
        </w:tc>
      </w:tr>
      <w:tr w:rsidR="003F6E67" w:rsidTr="00413332">
        <w:tblPrEx>
          <w:jc w:val="left"/>
        </w:tblPrEx>
        <w:trPr>
          <w:gridAfter w:val="2"/>
          <w:wAfter w:w="50" w:type="dxa"/>
          <w:trHeight w:val="291"/>
        </w:trPr>
        <w:tc>
          <w:tcPr>
            <w:tcW w:w="3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групповых результатов.</w:t>
            </w:r>
          </w:p>
        </w:tc>
      </w:tr>
      <w:tr w:rsidR="003F6E67" w:rsidTr="00413332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Социометрия с целью</w:t>
            </w:r>
          </w:p>
        </w:tc>
      </w:tr>
      <w:tr w:rsidR="003F6E67" w:rsidTr="00413332">
        <w:tblPrEx>
          <w:jc w:val="left"/>
        </w:tblPrEx>
        <w:trPr>
          <w:gridAfter w:val="2"/>
          <w:wAfter w:w="50" w:type="dxa"/>
          <w:trHeight w:val="293"/>
        </w:trPr>
        <w:tc>
          <w:tcPr>
            <w:tcW w:w="3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определения командного</w:t>
            </w:r>
          </w:p>
        </w:tc>
      </w:tr>
      <w:tr w:rsidR="003F6E67" w:rsidTr="00413332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взаимодействия и ролей</w:t>
            </w:r>
          </w:p>
        </w:tc>
      </w:tr>
      <w:tr w:rsidR="003F6E67" w:rsidTr="00413332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участников.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45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35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ОК 7. Брать на себя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Проявление ответственности за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Работа проектных групп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3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ответственность за работу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работу членов команды; контроль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 целью оценки ОК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членов команды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работы сотрудников; проверка и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связанных с навыками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(подчиненных), результат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оценка результатов работы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управления рабочей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290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выполнения заданий.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подчиненных</w:t>
            </w:r>
          </w:p>
        </w:tc>
        <w:tc>
          <w:tcPr>
            <w:tcW w:w="26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группой</w:t>
            </w:r>
          </w:p>
        </w:tc>
      </w:tr>
      <w:tr w:rsidR="003F6E67" w:rsidTr="003F6E67">
        <w:tblPrEx>
          <w:jc w:val="left"/>
        </w:tblPrEx>
        <w:trPr>
          <w:gridAfter w:val="2"/>
          <w:wAfter w:w="50" w:type="dxa"/>
          <w:trHeight w:val="45"/>
        </w:trPr>
        <w:tc>
          <w:tcPr>
            <w:tcW w:w="3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F6E67" w:rsidRDefault="003F6E67" w:rsidP="00413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</w:tbl>
    <w:p w:rsidR="00572FE6" w:rsidRDefault="00572FE6" w:rsidP="00D55C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ge31"/>
      <w:bookmarkEnd w:id="14"/>
    </w:p>
    <w:sectPr w:rsidR="00572FE6">
      <w:pgSz w:w="11906" w:h="16838"/>
      <w:pgMar w:top="1112" w:right="740" w:bottom="1440" w:left="1580" w:header="720" w:footer="720" w:gutter="0"/>
      <w:cols w:space="720" w:equalWidth="0">
        <w:col w:w="95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43C" w:rsidRDefault="003F743C" w:rsidP="007B4992">
      <w:pPr>
        <w:spacing w:after="0" w:line="240" w:lineRule="auto"/>
      </w:pPr>
      <w:r>
        <w:separator/>
      </w:r>
    </w:p>
  </w:endnote>
  <w:endnote w:type="continuationSeparator" w:id="0">
    <w:p w:rsidR="003F743C" w:rsidRDefault="003F743C" w:rsidP="007B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068873"/>
      <w:docPartObj>
        <w:docPartGallery w:val="Page Numbers (Bottom of Page)"/>
        <w:docPartUnique/>
      </w:docPartObj>
    </w:sdtPr>
    <w:sdtEndPr/>
    <w:sdtContent>
      <w:p w:rsidR="003F743C" w:rsidRDefault="003F74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CA">
          <w:rPr>
            <w:noProof/>
          </w:rPr>
          <w:t>2</w:t>
        </w:r>
        <w:r>
          <w:fldChar w:fldCharType="end"/>
        </w:r>
      </w:p>
    </w:sdtContent>
  </w:sdt>
  <w:p w:rsidR="003F743C" w:rsidRDefault="003F74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43C" w:rsidRDefault="003F743C" w:rsidP="007B4992">
      <w:pPr>
        <w:spacing w:after="0" w:line="240" w:lineRule="auto"/>
      </w:pPr>
      <w:r>
        <w:separator/>
      </w:r>
    </w:p>
  </w:footnote>
  <w:footnote w:type="continuationSeparator" w:id="0">
    <w:p w:rsidR="003F743C" w:rsidRDefault="003F743C" w:rsidP="007B4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"/>
      <w:numFmt w:val="bullet"/>
      <w:lvlText w:val="\endash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7E87"/>
    <w:multiLevelType w:val="hybridMultilevel"/>
    <w:tmpl w:val="0000390C"/>
    <w:lvl w:ilvl="0" w:tplc="00000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1054B06"/>
    <w:multiLevelType w:val="hybridMultilevel"/>
    <w:tmpl w:val="D5CCA8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93D1304"/>
    <w:multiLevelType w:val="hybridMultilevel"/>
    <w:tmpl w:val="CA2A411E"/>
    <w:lvl w:ilvl="0" w:tplc="9B2E9D58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32B3C"/>
    <w:multiLevelType w:val="hybridMultilevel"/>
    <w:tmpl w:val="DF44BF2E"/>
    <w:lvl w:ilvl="0" w:tplc="A692B92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753107"/>
    <w:multiLevelType w:val="hybridMultilevel"/>
    <w:tmpl w:val="56602E08"/>
    <w:lvl w:ilvl="0" w:tplc="418AC9B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12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9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AF"/>
    <w:rsid w:val="00086304"/>
    <w:rsid w:val="000A40E8"/>
    <w:rsid w:val="000A571D"/>
    <w:rsid w:val="00162E9A"/>
    <w:rsid w:val="00174357"/>
    <w:rsid w:val="001950DB"/>
    <w:rsid w:val="001963CD"/>
    <w:rsid w:val="001A0C5D"/>
    <w:rsid w:val="002233CD"/>
    <w:rsid w:val="002A3A37"/>
    <w:rsid w:val="002C761E"/>
    <w:rsid w:val="00300A9F"/>
    <w:rsid w:val="003E4211"/>
    <w:rsid w:val="003F6E67"/>
    <w:rsid w:val="003F743C"/>
    <w:rsid w:val="00412652"/>
    <w:rsid w:val="00413332"/>
    <w:rsid w:val="004A45AA"/>
    <w:rsid w:val="00572FE6"/>
    <w:rsid w:val="005772D2"/>
    <w:rsid w:val="005933CA"/>
    <w:rsid w:val="005F5AFA"/>
    <w:rsid w:val="006036D5"/>
    <w:rsid w:val="00613CFF"/>
    <w:rsid w:val="006172D8"/>
    <w:rsid w:val="006A7046"/>
    <w:rsid w:val="006E1832"/>
    <w:rsid w:val="006E2B03"/>
    <w:rsid w:val="00716194"/>
    <w:rsid w:val="007542B5"/>
    <w:rsid w:val="00766C4B"/>
    <w:rsid w:val="007820AF"/>
    <w:rsid w:val="007B4992"/>
    <w:rsid w:val="00901374"/>
    <w:rsid w:val="00AC1C33"/>
    <w:rsid w:val="00AD12B1"/>
    <w:rsid w:val="00AF31A3"/>
    <w:rsid w:val="00B0004B"/>
    <w:rsid w:val="00B06D9F"/>
    <w:rsid w:val="00B11399"/>
    <w:rsid w:val="00B46804"/>
    <w:rsid w:val="00B74FE1"/>
    <w:rsid w:val="00BF15DC"/>
    <w:rsid w:val="00C474D0"/>
    <w:rsid w:val="00CB28BE"/>
    <w:rsid w:val="00CD3E80"/>
    <w:rsid w:val="00D50908"/>
    <w:rsid w:val="00D526B7"/>
    <w:rsid w:val="00D55C5E"/>
    <w:rsid w:val="00DA2D2D"/>
    <w:rsid w:val="00DD12A2"/>
    <w:rsid w:val="00DF328B"/>
    <w:rsid w:val="00E3440B"/>
    <w:rsid w:val="00E743E4"/>
    <w:rsid w:val="00E75279"/>
    <w:rsid w:val="00E944A4"/>
    <w:rsid w:val="00ED32BB"/>
    <w:rsid w:val="00F24FC1"/>
    <w:rsid w:val="00F924EA"/>
    <w:rsid w:val="00F93A2E"/>
    <w:rsid w:val="00FB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B0004B"/>
    <w:pPr>
      <w:keepNext/>
      <w:keepLines/>
      <w:numPr>
        <w:numId w:val="11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74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E743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Title"/>
    <w:basedOn w:val="a0"/>
    <w:next w:val="a0"/>
    <w:link w:val="a6"/>
    <w:autoRedefine/>
    <w:uiPriority w:val="10"/>
    <w:qFormat/>
    <w:rsid w:val="00B0004B"/>
    <w:pPr>
      <w:numPr>
        <w:numId w:val="10"/>
      </w:numPr>
      <w:spacing w:after="0" w:line="240" w:lineRule="auto"/>
      <w:ind w:left="0" w:firstLine="709"/>
      <w:contextualSpacing/>
      <w:jc w:val="both"/>
    </w:pPr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character" w:customStyle="1" w:styleId="a6">
    <w:name w:val="Название Знак"/>
    <w:basedOn w:val="a1"/>
    <w:link w:val="a"/>
    <w:uiPriority w:val="10"/>
    <w:rsid w:val="00B0004B"/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0004B"/>
    <w:rPr>
      <w:rFonts w:ascii="Times New Roman" w:eastAsiaTheme="majorEastAsia" w:hAnsi="Times New Roman" w:cs="Times New Roman"/>
      <w:sz w:val="24"/>
      <w:szCs w:val="24"/>
    </w:rPr>
  </w:style>
  <w:style w:type="paragraph" w:styleId="a7">
    <w:name w:val="TOC Heading"/>
    <w:basedOn w:val="1"/>
    <w:next w:val="a0"/>
    <w:uiPriority w:val="39"/>
    <w:unhideWhenUsed/>
    <w:qFormat/>
    <w:rsid w:val="00B0004B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66C4B"/>
    <w:pPr>
      <w:tabs>
        <w:tab w:val="left" w:pos="440"/>
        <w:tab w:val="right" w:leader="dot" w:pos="8364"/>
      </w:tabs>
      <w:spacing w:after="100"/>
      <w:ind w:right="1559"/>
      <w:jc w:val="both"/>
    </w:pPr>
  </w:style>
  <w:style w:type="character" w:styleId="a8">
    <w:name w:val="Hyperlink"/>
    <w:basedOn w:val="a1"/>
    <w:uiPriority w:val="99"/>
    <w:unhideWhenUsed/>
    <w:rsid w:val="00B0004B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7B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B4992"/>
  </w:style>
  <w:style w:type="paragraph" w:styleId="ab">
    <w:name w:val="footer"/>
    <w:basedOn w:val="a0"/>
    <w:link w:val="ac"/>
    <w:uiPriority w:val="99"/>
    <w:unhideWhenUsed/>
    <w:rsid w:val="007B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B4992"/>
  </w:style>
  <w:style w:type="paragraph" w:styleId="ad">
    <w:name w:val="Balloon Text"/>
    <w:basedOn w:val="a0"/>
    <w:link w:val="ae"/>
    <w:uiPriority w:val="99"/>
    <w:semiHidden/>
    <w:unhideWhenUsed/>
    <w:rsid w:val="000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A4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qFormat/>
    <w:rsid w:val="00B0004B"/>
    <w:pPr>
      <w:keepNext/>
      <w:keepLines/>
      <w:numPr>
        <w:numId w:val="11"/>
      </w:numPr>
      <w:spacing w:before="240" w:after="0"/>
      <w:jc w:val="both"/>
      <w:outlineLvl w:val="0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743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с отступом Знак"/>
    <w:basedOn w:val="a1"/>
    <w:link w:val="a4"/>
    <w:rsid w:val="00E743E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">
    <w:name w:val="Title"/>
    <w:basedOn w:val="a0"/>
    <w:next w:val="a0"/>
    <w:link w:val="a6"/>
    <w:autoRedefine/>
    <w:uiPriority w:val="10"/>
    <w:qFormat/>
    <w:rsid w:val="00B0004B"/>
    <w:pPr>
      <w:numPr>
        <w:numId w:val="10"/>
      </w:numPr>
      <w:spacing w:after="0" w:line="240" w:lineRule="auto"/>
      <w:ind w:left="0" w:firstLine="709"/>
      <w:contextualSpacing/>
      <w:jc w:val="both"/>
    </w:pPr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character" w:customStyle="1" w:styleId="a6">
    <w:name w:val="Название Знак"/>
    <w:basedOn w:val="a1"/>
    <w:link w:val="a"/>
    <w:uiPriority w:val="10"/>
    <w:rsid w:val="00B0004B"/>
    <w:rPr>
      <w:rFonts w:ascii="Times New Roman" w:eastAsiaTheme="majorEastAsia" w:hAnsi="Times New Roman" w:cs="Times New Roman"/>
      <w:b/>
      <w:spacing w:val="-10"/>
      <w:kern w:val="28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0004B"/>
    <w:rPr>
      <w:rFonts w:ascii="Times New Roman" w:eastAsiaTheme="majorEastAsia" w:hAnsi="Times New Roman" w:cs="Times New Roman"/>
      <w:sz w:val="24"/>
      <w:szCs w:val="24"/>
    </w:rPr>
  </w:style>
  <w:style w:type="paragraph" w:styleId="a7">
    <w:name w:val="TOC Heading"/>
    <w:basedOn w:val="1"/>
    <w:next w:val="a0"/>
    <w:uiPriority w:val="39"/>
    <w:unhideWhenUsed/>
    <w:qFormat/>
    <w:rsid w:val="00B0004B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766C4B"/>
    <w:pPr>
      <w:tabs>
        <w:tab w:val="left" w:pos="440"/>
        <w:tab w:val="right" w:leader="dot" w:pos="8364"/>
      </w:tabs>
      <w:spacing w:after="100"/>
      <w:ind w:right="1559"/>
      <w:jc w:val="both"/>
    </w:pPr>
  </w:style>
  <w:style w:type="character" w:styleId="a8">
    <w:name w:val="Hyperlink"/>
    <w:basedOn w:val="a1"/>
    <w:uiPriority w:val="99"/>
    <w:unhideWhenUsed/>
    <w:rsid w:val="00B0004B"/>
    <w:rPr>
      <w:color w:val="0000FF" w:themeColor="hyperlink"/>
      <w:u w:val="single"/>
    </w:rPr>
  </w:style>
  <w:style w:type="paragraph" w:styleId="a9">
    <w:name w:val="header"/>
    <w:basedOn w:val="a0"/>
    <w:link w:val="aa"/>
    <w:uiPriority w:val="99"/>
    <w:unhideWhenUsed/>
    <w:rsid w:val="007B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7B4992"/>
  </w:style>
  <w:style w:type="paragraph" w:styleId="ab">
    <w:name w:val="footer"/>
    <w:basedOn w:val="a0"/>
    <w:link w:val="ac"/>
    <w:uiPriority w:val="99"/>
    <w:unhideWhenUsed/>
    <w:rsid w:val="007B4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7B4992"/>
  </w:style>
  <w:style w:type="paragraph" w:styleId="ad">
    <w:name w:val="Balloon Text"/>
    <w:basedOn w:val="a0"/>
    <w:link w:val="ae"/>
    <w:uiPriority w:val="99"/>
    <w:semiHidden/>
    <w:unhideWhenUsed/>
    <w:rsid w:val="000A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0A40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24034-19A5-4B7D-9E02-D8406DABA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18</Pages>
  <Words>2824</Words>
  <Characters>22950</Characters>
  <Application>Microsoft Office Word</Application>
  <DocSecurity>0</DocSecurity>
  <Lines>191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 Евдокушин</dc:creator>
  <cp:lastModifiedBy>Иван Евдокушин</cp:lastModifiedBy>
  <cp:revision>41</cp:revision>
  <dcterms:created xsi:type="dcterms:W3CDTF">2016-09-03T14:03:00Z</dcterms:created>
  <dcterms:modified xsi:type="dcterms:W3CDTF">2017-03-28T09:28:00Z</dcterms:modified>
</cp:coreProperties>
</file>