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01" w:rsidRPr="006671B2" w:rsidRDefault="003C4801" w:rsidP="002908CC">
      <w:pPr>
        <w:shd w:val="clear" w:color="auto" w:fill="FFFFFF" w:themeFill="background1"/>
        <w:spacing w:before="75" w:after="75"/>
        <w:ind w:left="-567"/>
        <w:jc w:val="center"/>
        <w:outlineLvl w:val="1"/>
        <w:rPr>
          <w:rFonts w:eastAsia="Times New Roman"/>
          <w:b/>
          <w:bCs/>
          <w:color w:val="323B3E"/>
          <w:sz w:val="28"/>
          <w:szCs w:val="28"/>
          <w:lang w:eastAsia="ru-RU"/>
        </w:rPr>
      </w:pPr>
      <w:r w:rsidRPr="006671B2">
        <w:rPr>
          <w:rFonts w:eastAsia="Times New Roman"/>
          <w:b/>
          <w:bCs/>
          <w:color w:val="323B3E"/>
          <w:sz w:val="28"/>
          <w:szCs w:val="28"/>
          <w:lang w:eastAsia="ru-RU"/>
        </w:rPr>
        <w:t>Схема анализа поэтического произведения</w:t>
      </w:r>
    </w:p>
    <w:p w:rsidR="003C4801" w:rsidRPr="003C4801" w:rsidRDefault="003C4801" w:rsidP="002908CC">
      <w:pPr>
        <w:shd w:val="clear" w:color="auto" w:fill="FFFFFF" w:themeFill="background1"/>
        <w:spacing w:before="75" w:after="75"/>
        <w:ind w:left="-567"/>
        <w:outlineLvl w:val="1"/>
        <w:rPr>
          <w:rFonts w:eastAsia="Times New Roman"/>
          <w:b/>
          <w:bCs/>
          <w:color w:val="323B3E"/>
          <w:sz w:val="20"/>
          <w:szCs w:val="20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1. Автор и название стихотворения.</w:t>
      </w:r>
    </w:p>
    <w:p w:rsidR="003C4801" w:rsidRPr="003C4801" w:rsidRDefault="003C4801" w:rsidP="002908CC">
      <w:pPr>
        <w:shd w:val="clear" w:color="auto" w:fill="FFFFFF" w:themeFill="background1"/>
        <w:spacing w:before="180" w:after="180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2. Литературное направление:</w:t>
      </w:r>
      <w:r w:rsidRPr="003C4801">
        <w:rPr>
          <w:rFonts w:eastAsia="Times New Roman"/>
          <w:color w:val="0000FF"/>
          <w:sz w:val="22"/>
          <w:szCs w:val="22"/>
          <w:lang w:eastAsia="ru-RU"/>
        </w:rPr>
        <w:t>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t>романтизм, реализм, символизм, акмеизм, сентиментализм, авангардизм, футуризм, модернизм...</w:t>
      </w:r>
    </w:p>
    <w:p w:rsidR="003C4801" w:rsidRPr="003C4801" w:rsidRDefault="003C4801" w:rsidP="002908CC">
      <w:pPr>
        <w:shd w:val="clear" w:color="auto" w:fill="FFFFFF" w:themeFill="background1"/>
        <w:spacing w:before="180" w:after="180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 xml:space="preserve">3. </w:t>
      </w:r>
      <w:proofErr w:type="gramStart"/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Жанр: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t> эпиграмма, эпитафия, элегия, ода, поэма, баллада, роман в стихах, песня, сонет, стихотворение-посвящение …</w:t>
      </w:r>
      <w:proofErr w:type="gramEnd"/>
    </w:p>
    <w:p w:rsidR="003C4801" w:rsidRPr="003C4801" w:rsidRDefault="003C4801" w:rsidP="002908CC">
      <w:pPr>
        <w:shd w:val="clear" w:color="auto" w:fill="FFFFFF" w:themeFill="background1"/>
        <w:spacing w:before="180" w:after="180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4. История создания стихотворения</w:t>
      </w:r>
      <w:r w:rsidRPr="003C4801">
        <w:rPr>
          <w:rFonts w:eastAsia="Times New Roman"/>
          <w:color w:val="0000FF"/>
          <w:sz w:val="22"/>
          <w:szCs w:val="22"/>
          <w:lang w:eastAsia="ru-RU"/>
        </w:rPr>
        <w:t>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t>(когда написано, по какому поводу, кому посвящено). Место данного стихотворения в творчестве поэта.</w:t>
      </w:r>
    </w:p>
    <w:p w:rsidR="003C4801" w:rsidRPr="003C4801" w:rsidRDefault="003C4801" w:rsidP="002908CC">
      <w:pPr>
        <w:shd w:val="clear" w:color="auto" w:fill="FFFFFF" w:themeFill="background1"/>
        <w:spacing w:before="180" w:after="180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5. Тема, идея, основная мысль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t> (о чём стихотворение).  Лирика: пейзажная, любовная, лирика дружбы, вольнолюбивая, философская…</w:t>
      </w:r>
    </w:p>
    <w:p w:rsidR="003C4801" w:rsidRPr="003C4801" w:rsidRDefault="003C4801" w:rsidP="002908CC">
      <w:pPr>
        <w:shd w:val="clear" w:color="auto" w:fill="FFFFFF" w:themeFill="background1"/>
        <w:spacing w:before="180" w:after="240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6. Лексика, использованная поэтом </w:t>
      </w:r>
      <w:r w:rsidRPr="003C4801">
        <w:rPr>
          <w:rFonts w:eastAsia="Times New Roman"/>
          <w:b/>
          <w:bCs/>
          <w:color w:val="000000"/>
          <w:sz w:val="22"/>
          <w:szCs w:val="22"/>
          <w:lang w:eastAsia="ru-RU"/>
        </w:rPr>
        <w:t>(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t>бытовая, разговорная; книжная, нейтральная, публицистическая, устаревшие слова …). Поэтическая лексика (активность использования отдельных групп слов общеупотребительной лексики: антонимов, архаизмов, неологизмов, омонимов, синонимов...</w:t>
      </w:r>
      <w:proofErr w:type="gramStart"/>
      <w:r w:rsidRPr="003C4801">
        <w:rPr>
          <w:rFonts w:eastAsia="Times New Roman"/>
          <w:color w:val="000000"/>
          <w:sz w:val="22"/>
          <w:szCs w:val="22"/>
          <w:lang w:eastAsia="ru-RU"/>
        </w:rPr>
        <w:t> )</w:t>
      </w:r>
      <w:proofErr w:type="gramEnd"/>
    </w:p>
    <w:p w:rsidR="003C4801" w:rsidRP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7. Композиция лирического произведения</w:t>
      </w:r>
      <w:proofErr w:type="gramStart"/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.</w:t>
      </w:r>
      <w:proofErr w:type="gramEnd"/>
      <w:r w:rsidRPr="003C4801"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 xml:space="preserve">- </w:t>
      </w:r>
      <w:proofErr w:type="gramStart"/>
      <w:r w:rsidRPr="003C4801">
        <w:rPr>
          <w:rFonts w:eastAsia="Times New Roman"/>
          <w:color w:val="000000"/>
          <w:sz w:val="22"/>
          <w:szCs w:val="22"/>
          <w:lang w:eastAsia="ru-RU"/>
        </w:rPr>
        <w:t>а</w:t>
      </w:r>
      <w:proofErr w:type="gramEnd"/>
      <w:r w:rsidRPr="003C4801">
        <w:rPr>
          <w:rFonts w:eastAsia="Times New Roman"/>
          <w:color w:val="000000"/>
          <w:sz w:val="22"/>
          <w:szCs w:val="22"/>
          <w:lang w:eastAsia="ru-RU"/>
        </w:rPr>
        <w:t xml:space="preserve">нализ </w:t>
      </w:r>
      <w:proofErr w:type="spellStart"/>
      <w:r w:rsidRPr="003C4801">
        <w:rPr>
          <w:rFonts w:eastAsia="Times New Roman"/>
          <w:color w:val="000000"/>
          <w:sz w:val="22"/>
          <w:szCs w:val="22"/>
          <w:lang w:eastAsia="ru-RU"/>
        </w:rPr>
        <w:t>микротемы</w:t>
      </w:r>
      <w:proofErr w:type="spellEnd"/>
      <w:r w:rsidRPr="003C4801">
        <w:rPr>
          <w:rFonts w:eastAsia="Times New Roman"/>
          <w:color w:val="000000"/>
          <w:sz w:val="22"/>
          <w:szCs w:val="22"/>
          <w:lang w:eastAsia="ru-RU"/>
        </w:rPr>
        <w:t xml:space="preserve"> каждой строфы.</w:t>
      </w:r>
      <w:r w:rsidRPr="003C4801">
        <w:rPr>
          <w:rFonts w:eastAsia="Times New Roman"/>
          <w:b/>
          <w:bCs/>
          <w:color w:val="000000"/>
          <w:sz w:val="22"/>
          <w:szCs w:val="22"/>
          <w:lang w:eastAsia="ru-RU"/>
        </w:rPr>
        <w:t>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t>Выделить основные части поэтического произведения, показать их связь (= определить эмоциональный рисунок стихотворения);</w:t>
      </w:r>
    </w:p>
    <w:p w:rsidR="003C4801" w:rsidRP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color w:val="000000"/>
          <w:sz w:val="22"/>
          <w:szCs w:val="22"/>
          <w:lang w:eastAsia="ru-RU"/>
        </w:rPr>
        <w:t>- сопоставлен или противопоставлен смы</w:t>
      </w:r>
      <w:proofErr w:type="gramStart"/>
      <w:r w:rsidRPr="003C4801">
        <w:rPr>
          <w:rFonts w:eastAsia="Times New Roman"/>
          <w:color w:val="000000"/>
          <w:sz w:val="22"/>
          <w:szCs w:val="22"/>
          <w:lang w:eastAsia="ru-RU"/>
        </w:rPr>
        <w:t>сл стр</w:t>
      </w:r>
      <w:proofErr w:type="gramEnd"/>
      <w:r w:rsidRPr="003C4801">
        <w:rPr>
          <w:rFonts w:eastAsia="Times New Roman"/>
          <w:color w:val="000000"/>
          <w:sz w:val="22"/>
          <w:szCs w:val="22"/>
          <w:lang w:eastAsia="ru-RU"/>
        </w:rPr>
        <w:t>оф;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определить ведущее переживание, чувство, настроение, отразившееся в поэтическом произведении;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определить лирическую ситуацию, представленную в стихотворении (конфликт героя с собой; внутренняя несвобода героя; конфликт героя и общества …), определить причины данных конфликтов.</w:t>
      </w:r>
    </w:p>
    <w:p w:rsidR="003C4801" w:rsidRPr="003C4801" w:rsidRDefault="003C4801" w:rsidP="002908CC">
      <w:pPr>
        <w:shd w:val="clear" w:color="auto" w:fill="FFFFFF" w:themeFill="background1"/>
        <w:spacing w:before="180" w:after="180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8. Размер, рифма:</w:t>
      </w:r>
    </w:p>
    <w:p w:rsidR="003C4801" w:rsidRPr="003C4801" w:rsidRDefault="003C4801" w:rsidP="002908CC">
      <w:pPr>
        <w:shd w:val="clear" w:color="auto" w:fill="FFFFFF" w:themeFill="background1"/>
        <w:spacing w:before="180" w:after="180"/>
        <w:ind w:left="-567"/>
        <w:rPr>
          <w:rFonts w:eastAsia="Times New Roman"/>
          <w:color w:val="000000"/>
          <w:sz w:val="22"/>
          <w:szCs w:val="22"/>
          <w:lang w:eastAsia="ru-RU"/>
        </w:rPr>
        <w:sectPr w:rsidR="003C4801" w:rsidRPr="003C4801" w:rsidSect="003C480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671B2" w:rsidRDefault="003C4801" w:rsidP="006671B2">
      <w:pPr>
        <w:shd w:val="clear" w:color="auto" w:fill="FFFFFF" w:themeFill="background1"/>
        <w:spacing w:before="180" w:after="180"/>
        <w:ind w:left="-567" w:right="708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color w:val="000000"/>
          <w:sz w:val="22"/>
          <w:szCs w:val="22"/>
          <w:lang w:eastAsia="ru-RU"/>
        </w:rPr>
        <w:lastRenderedPageBreak/>
        <w:t>'_ _ / '_ _ / '_ _ хорей  </w:t>
      </w:r>
      <w:bookmarkStart w:id="0" w:name="_GoBack"/>
      <w:bookmarkEnd w:id="0"/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_ _' / _ _' / _ _' /_ _' ямб</w:t>
      </w:r>
    </w:p>
    <w:p w:rsidR="003C4801" w:rsidRPr="003C4801" w:rsidRDefault="003C4801" w:rsidP="006671B2">
      <w:pPr>
        <w:shd w:val="clear" w:color="auto" w:fill="FFFFFF" w:themeFill="background1"/>
        <w:spacing w:before="180" w:after="180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color w:val="000000"/>
          <w:sz w:val="22"/>
          <w:szCs w:val="22"/>
          <w:lang w:eastAsia="ru-RU"/>
        </w:rPr>
        <w:t>'_ _ _ дактиль;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_ _' _ амфибрахий;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</w:r>
      <w:r w:rsidRPr="003C4801">
        <w:rPr>
          <w:rFonts w:eastAsia="Times New Roman"/>
          <w:color w:val="000000"/>
          <w:sz w:val="22"/>
          <w:szCs w:val="22"/>
          <w:lang w:eastAsia="ru-RU"/>
        </w:rPr>
        <w:lastRenderedPageBreak/>
        <w:t>_ _ _' анапест;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Рифма: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3C4801">
        <w:rPr>
          <w:rFonts w:eastAsia="Times New Roman"/>
          <w:color w:val="000000"/>
          <w:sz w:val="22"/>
          <w:szCs w:val="22"/>
          <w:lang w:eastAsia="ru-RU"/>
        </w:rPr>
        <w:t>аабб</w:t>
      </w:r>
      <w:proofErr w:type="spellEnd"/>
      <w:r w:rsidRPr="003C4801">
        <w:rPr>
          <w:rFonts w:eastAsia="Times New Roman"/>
          <w:color w:val="000000"/>
          <w:sz w:val="22"/>
          <w:szCs w:val="22"/>
          <w:lang w:eastAsia="ru-RU"/>
        </w:rPr>
        <w:t xml:space="preserve"> - парная;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3C4801">
        <w:rPr>
          <w:rFonts w:eastAsia="Times New Roman"/>
          <w:color w:val="000000"/>
          <w:sz w:val="22"/>
          <w:szCs w:val="22"/>
          <w:lang w:eastAsia="ru-RU"/>
        </w:rPr>
        <w:t>абаб</w:t>
      </w:r>
      <w:proofErr w:type="spellEnd"/>
      <w:r w:rsidRPr="003C4801">
        <w:rPr>
          <w:rFonts w:eastAsia="Times New Roman"/>
          <w:color w:val="000000"/>
          <w:sz w:val="22"/>
          <w:szCs w:val="22"/>
          <w:lang w:eastAsia="ru-RU"/>
        </w:rPr>
        <w:t xml:space="preserve"> - перекрёстная;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</w:r>
      <w:proofErr w:type="spellStart"/>
      <w:r w:rsidRPr="003C4801">
        <w:rPr>
          <w:rFonts w:eastAsia="Times New Roman"/>
          <w:color w:val="000000"/>
          <w:sz w:val="22"/>
          <w:szCs w:val="22"/>
          <w:lang w:eastAsia="ru-RU"/>
        </w:rPr>
        <w:t>абба</w:t>
      </w:r>
      <w:proofErr w:type="spellEnd"/>
      <w:r w:rsidRPr="003C4801">
        <w:rPr>
          <w:rFonts w:eastAsia="Times New Roman"/>
          <w:color w:val="000000"/>
          <w:sz w:val="22"/>
          <w:szCs w:val="22"/>
          <w:lang w:eastAsia="ru-RU"/>
        </w:rPr>
        <w:t xml:space="preserve"> - кольцевая.</w:t>
      </w:r>
    </w:p>
    <w:p w:rsidR="003C4801" w:rsidRPr="003C4801" w:rsidRDefault="003C4801" w:rsidP="002908CC">
      <w:pPr>
        <w:shd w:val="clear" w:color="auto" w:fill="FFFFFF" w:themeFill="background1"/>
        <w:spacing w:before="180" w:after="180"/>
        <w:ind w:left="-567"/>
        <w:rPr>
          <w:rFonts w:eastAsia="Times New Roman"/>
          <w:color w:val="000000"/>
          <w:sz w:val="22"/>
          <w:szCs w:val="22"/>
          <w:lang w:eastAsia="ru-RU"/>
        </w:rPr>
        <w:sectPr w:rsidR="003C4801" w:rsidRPr="003C4801" w:rsidSect="006671B2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:rsidR="003C4801" w:rsidRP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color w:val="000000"/>
          <w:sz w:val="22"/>
          <w:szCs w:val="22"/>
          <w:lang w:eastAsia="ru-RU"/>
        </w:rPr>
        <w:lastRenderedPageBreak/>
        <w:t> </w:t>
      </w: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 xml:space="preserve">9. </w:t>
      </w:r>
      <w:proofErr w:type="gramStart"/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Изобразительно-выразительные средства (тропы)</w:t>
      </w:r>
      <w:r w:rsidRPr="003C4801">
        <w:rPr>
          <w:rFonts w:eastAsia="Times New Roman"/>
          <w:color w:val="0000FF"/>
          <w:sz w:val="22"/>
          <w:szCs w:val="22"/>
          <w:lang w:eastAsia="ru-RU"/>
        </w:rPr>
        <w:t>: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аллегория - иносказательное изображение абстрактного понятия/явления через конкретные образы и предметы;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гипербола - художественное преувеличение;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ирония - скрытая насмешка;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литота - художественное преуменьшение;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метафора - скрытое сравнение, построенное на похожести/контрасте явлений (сравнительные союзы КАК, СЛОВНО, БУДТО … отсутствуют);</w:t>
      </w:r>
      <w:proofErr w:type="gramEnd"/>
    </w:p>
    <w:p w:rsidR="003C4801" w:rsidRP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color w:val="000000"/>
          <w:sz w:val="22"/>
          <w:szCs w:val="22"/>
          <w:lang w:eastAsia="ru-RU"/>
        </w:rPr>
        <w:t>- олицетворение;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сравнение;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эпитет.</w:t>
      </w:r>
    </w:p>
    <w:p w:rsidR="003C4801" w:rsidRP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10. Стилистические фигуры: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</w:r>
      <w:proofErr w:type="gramStart"/>
      <w:r w:rsidRPr="003C4801">
        <w:rPr>
          <w:rFonts w:eastAsia="Times New Roman"/>
          <w:color w:val="000000"/>
          <w:sz w:val="22"/>
          <w:szCs w:val="22"/>
          <w:lang w:eastAsia="ru-RU"/>
        </w:rPr>
        <w:t>Поэтический синтаксис (синтаксические приёмы или фигуры поэтической речи)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антитеза;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градация;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инверсия;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рефрен;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риторический вопрос, обращение;</w:t>
      </w:r>
      <w:proofErr w:type="gramEnd"/>
    </w:p>
    <w:p w:rsidR="003C4801" w:rsidRP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color w:val="000000"/>
          <w:sz w:val="22"/>
          <w:szCs w:val="22"/>
          <w:lang w:eastAsia="ru-RU"/>
        </w:rPr>
        <w:t>- умолчание - незаконченное, неожиданно оборванное предложение, в котором мысль высказана не полностью, читатель додумывает её сам.</w:t>
      </w:r>
    </w:p>
    <w:p w:rsid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11. Поэтическая фонетика: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t>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аллитерация - повторение одинаковых согласных;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анафора - единоначатие, повторение слова или группы слов в начале нескольких фраз или строф; </w:t>
      </w:r>
    </w:p>
    <w:p w:rsidR="003C4801" w:rsidRP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color w:val="000000"/>
          <w:sz w:val="22"/>
          <w:szCs w:val="22"/>
          <w:lang w:eastAsia="ru-RU"/>
        </w:rPr>
        <w:t>- ассонанс – созвучие гласных; </w:t>
      </w:r>
      <w:r w:rsidRPr="003C4801">
        <w:rPr>
          <w:rFonts w:eastAsia="Times New Roman"/>
          <w:color w:val="000000"/>
          <w:sz w:val="22"/>
          <w:szCs w:val="22"/>
          <w:lang w:eastAsia="ru-RU"/>
        </w:rPr>
        <w:br/>
        <w:t>- эпифора  - повторение одинаковых слов в конце нескольких фраз или строф.</w:t>
      </w:r>
    </w:p>
    <w:p w:rsid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12. Образ лирического героя, авторское «Я».</w:t>
      </w:r>
    </w:p>
    <w:p w:rsidR="003C4801" w:rsidRPr="003C4801" w:rsidRDefault="003C4801" w:rsidP="002908CC">
      <w:pPr>
        <w:shd w:val="clear" w:color="auto" w:fill="FFFFFF" w:themeFill="background1"/>
        <w:ind w:left="-567"/>
        <w:rPr>
          <w:rFonts w:eastAsia="Times New Roman"/>
          <w:color w:val="000000"/>
          <w:sz w:val="22"/>
          <w:szCs w:val="22"/>
          <w:lang w:eastAsia="ru-RU"/>
        </w:rPr>
      </w:pPr>
      <w:r w:rsidRPr="003C4801">
        <w:rPr>
          <w:rFonts w:eastAsia="Times New Roman"/>
          <w:b/>
          <w:bCs/>
          <w:color w:val="0000FF"/>
          <w:sz w:val="22"/>
          <w:szCs w:val="22"/>
          <w:lang w:eastAsia="ru-RU"/>
        </w:rPr>
        <w:t>13. Ваши впечатления о произведении.</w:t>
      </w:r>
    </w:p>
    <w:p w:rsidR="005F3308" w:rsidRPr="003C4801" w:rsidRDefault="005F3308" w:rsidP="002908CC">
      <w:pPr>
        <w:shd w:val="clear" w:color="auto" w:fill="FFFFFF" w:themeFill="background1"/>
        <w:ind w:left="-567"/>
        <w:rPr>
          <w:sz w:val="20"/>
          <w:szCs w:val="20"/>
        </w:rPr>
      </w:pPr>
    </w:p>
    <w:sectPr w:rsidR="005F3308" w:rsidRPr="003C4801" w:rsidSect="003C4801">
      <w:type w:val="continuous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01"/>
    <w:rsid w:val="002908CC"/>
    <w:rsid w:val="003C4801"/>
    <w:rsid w:val="005F3308"/>
    <w:rsid w:val="006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8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80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480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C4801"/>
    <w:rPr>
      <w:b/>
      <w:bCs/>
    </w:rPr>
  </w:style>
  <w:style w:type="character" w:customStyle="1" w:styleId="apple-converted-space">
    <w:name w:val="apple-converted-space"/>
    <w:basedOn w:val="a0"/>
    <w:rsid w:val="003C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8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80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480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C4801"/>
    <w:rPr>
      <w:b/>
      <w:bCs/>
    </w:rPr>
  </w:style>
  <w:style w:type="character" w:customStyle="1" w:styleId="apple-converted-space">
    <w:name w:val="apple-converted-space"/>
    <w:basedOn w:val="a0"/>
    <w:rsid w:val="003C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279">
          <w:marLeft w:val="0"/>
          <w:marRight w:val="0"/>
          <w:marTop w:val="0"/>
          <w:marBottom w:val="0"/>
          <w:divBdr>
            <w:top w:val="dashed" w:sz="6" w:space="1" w:color="A4B1B6"/>
            <w:left w:val="dashed" w:sz="6" w:space="1" w:color="A4B1B6"/>
            <w:bottom w:val="dashed" w:sz="6" w:space="1" w:color="A4B1B6"/>
            <w:right w:val="dashed" w:sz="6" w:space="1" w:color="A4B1B6"/>
          </w:divBdr>
        </w:div>
        <w:div w:id="358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2016-11-14T13:06:00Z</cp:lastPrinted>
  <dcterms:created xsi:type="dcterms:W3CDTF">2016-11-14T12:57:00Z</dcterms:created>
  <dcterms:modified xsi:type="dcterms:W3CDTF">2017-10-19T08:48:00Z</dcterms:modified>
</cp:coreProperties>
</file>