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F8" w:rsidRDefault="00C37BF8" w:rsidP="00C37BF8">
      <w:pPr>
        <w:shd w:val="clear" w:color="auto" w:fill="FFFFFF"/>
        <w:spacing w:before="168"/>
        <w:jc w:val="center"/>
        <w:rPr>
          <w:bCs/>
          <w:color w:val="000000"/>
          <w:sz w:val="22"/>
          <w:szCs w:val="22"/>
        </w:rPr>
      </w:pPr>
      <w:r>
        <w:rPr>
          <w:bCs/>
          <w:color w:val="000000"/>
          <w:sz w:val="22"/>
          <w:szCs w:val="22"/>
        </w:rPr>
        <w:t xml:space="preserve">УЧРЕЖДЕНИЕ ДОПОЛНИТЕЛЬНОГО ОБРАЗОВАНИЯ </w:t>
      </w:r>
    </w:p>
    <w:p w:rsidR="00C37BF8" w:rsidRDefault="00C37BF8" w:rsidP="00C37BF8">
      <w:pPr>
        <w:shd w:val="clear" w:color="auto" w:fill="FFFFFF"/>
        <w:spacing w:before="168"/>
        <w:jc w:val="center"/>
        <w:rPr>
          <w:bCs/>
          <w:color w:val="000000"/>
          <w:sz w:val="22"/>
          <w:szCs w:val="22"/>
        </w:rPr>
      </w:pPr>
      <w:r>
        <w:rPr>
          <w:bCs/>
          <w:color w:val="000000"/>
          <w:sz w:val="22"/>
          <w:szCs w:val="22"/>
        </w:rPr>
        <w:t>«ДОМ ДЕТСКОГО ТВОРЧЕСТВА»</w:t>
      </w:r>
    </w:p>
    <w:p w:rsidR="00C37BF8" w:rsidRDefault="00C37BF8" w:rsidP="00C37BF8">
      <w:pPr>
        <w:shd w:val="clear" w:color="auto" w:fill="FFFFFF"/>
        <w:spacing w:before="168"/>
        <w:jc w:val="center"/>
        <w:rPr>
          <w:bCs/>
          <w:color w:val="000000"/>
          <w:sz w:val="22"/>
          <w:szCs w:val="22"/>
        </w:rPr>
      </w:pPr>
    </w:p>
    <w:p w:rsidR="00C37BF8" w:rsidRDefault="00C37BF8" w:rsidP="00C37BF8">
      <w:pPr>
        <w:shd w:val="clear" w:color="auto" w:fill="FFFFFF"/>
        <w:spacing w:before="168"/>
        <w:jc w:val="center"/>
        <w:rPr>
          <w:bCs/>
          <w:color w:val="000000"/>
          <w:sz w:val="22"/>
          <w:szCs w:val="22"/>
        </w:rPr>
      </w:pPr>
    </w:p>
    <w:p w:rsidR="00C37BF8" w:rsidRDefault="00C37BF8" w:rsidP="00C37BF8">
      <w:pPr>
        <w:shd w:val="clear" w:color="auto" w:fill="FFFFFF"/>
        <w:spacing w:before="168"/>
        <w:jc w:val="center"/>
        <w:rPr>
          <w:bCs/>
          <w:color w:val="000000"/>
          <w:sz w:val="22"/>
          <w:szCs w:val="22"/>
        </w:rPr>
      </w:pPr>
    </w:p>
    <w:p w:rsidR="00C37BF8" w:rsidRDefault="00C37BF8" w:rsidP="00C37BF8">
      <w:pPr>
        <w:shd w:val="clear" w:color="auto" w:fill="FFFFFF"/>
        <w:spacing w:before="168"/>
        <w:jc w:val="center"/>
        <w:rPr>
          <w:bCs/>
          <w:color w:val="000000"/>
          <w:sz w:val="22"/>
          <w:szCs w:val="22"/>
        </w:rPr>
      </w:pPr>
    </w:p>
    <w:p w:rsidR="00C37BF8" w:rsidRDefault="00C37BF8" w:rsidP="00C37BF8">
      <w:pPr>
        <w:shd w:val="clear" w:color="auto" w:fill="FFFFFF"/>
        <w:spacing w:before="168"/>
        <w:jc w:val="center"/>
        <w:rPr>
          <w:bCs/>
          <w:color w:val="000000"/>
          <w:sz w:val="22"/>
          <w:szCs w:val="22"/>
        </w:rPr>
      </w:pPr>
    </w:p>
    <w:p w:rsidR="00C37BF8" w:rsidRDefault="00C37BF8" w:rsidP="00C37BF8">
      <w:pPr>
        <w:shd w:val="clear" w:color="auto" w:fill="FFFFFF"/>
        <w:spacing w:before="168"/>
        <w:jc w:val="center"/>
        <w:rPr>
          <w:bCs/>
          <w:color w:val="000000"/>
          <w:sz w:val="22"/>
          <w:szCs w:val="22"/>
        </w:rPr>
      </w:pPr>
    </w:p>
    <w:p w:rsidR="00C37BF8" w:rsidRDefault="00C37BF8" w:rsidP="00C37BF8">
      <w:pPr>
        <w:shd w:val="clear" w:color="auto" w:fill="FFFFFF"/>
        <w:spacing w:before="168"/>
        <w:jc w:val="center"/>
        <w:rPr>
          <w:bCs/>
          <w:color w:val="000000"/>
          <w:sz w:val="22"/>
          <w:szCs w:val="22"/>
        </w:rPr>
      </w:pPr>
    </w:p>
    <w:p w:rsidR="00C37BF8" w:rsidRDefault="00C37BF8" w:rsidP="00C37BF8">
      <w:pPr>
        <w:shd w:val="clear" w:color="auto" w:fill="FFFFFF"/>
        <w:spacing w:before="168"/>
        <w:jc w:val="center"/>
        <w:rPr>
          <w:bCs/>
          <w:color w:val="000000"/>
          <w:sz w:val="22"/>
          <w:szCs w:val="22"/>
        </w:rPr>
      </w:pPr>
    </w:p>
    <w:p w:rsidR="00C37BF8" w:rsidRDefault="00C37BF8" w:rsidP="00C37BF8">
      <w:pPr>
        <w:shd w:val="clear" w:color="auto" w:fill="FFFFFF"/>
        <w:spacing w:before="168"/>
        <w:jc w:val="center"/>
        <w:rPr>
          <w:bCs/>
          <w:color w:val="000000"/>
          <w:sz w:val="22"/>
          <w:szCs w:val="22"/>
        </w:rPr>
      </w:pPr>
    </w:p>
    <w:p w:rsidR="00C37BF8" w:rsidRDefault="00C37BF8" w:rsidP="00C37BF8">
      <w:pPr>
        <w:shd w:val="clear" w:color="auto" w:fill="FFFFFF"/>
        <w:spacing w:before="168"/>
        <w:jc w:val="center"/>
        <w:rPr>
          <w:bCs/>
          <w:color w:val="000000"/>
          <w:sz w:val="22"/>
          <w:szCs w:val="22"/>
        </w:rPr>
      </w:pPr>
    </w:p>
    <w:p w:rsidR="00C37BF8" w:rsidRDefault="00C37BF8" w:rsidP="00C37BF8">
      <w:pPr>
        <w:shd w:val="clear" w:color="auto" w:fill="FFFFFF"/>
        <w:spacing w:before="168"/>
        <w:jc w:val="center"/>
        <w:rPr>
          <w:bCs/>
          <w:color w:val="000000"/>
          <w:sz w:val="22"/>
          <w:szCs w:val="22"/>
        </w:rPr>
      </w:pPr>
    </w:p>
    <w:p w:rsidR="00C37BF8" w:rsidRDefault="00C37BF8" w:rsidP="00C37BF8">
      <w:pPr>
        <w:shd w:val="clear" w:color="auto" w:fill="FFFFFF"/>
        <w:spacing w:before="168"/>
        <w:jc w:val="center"/>
        <w:rPr>
          <w:bCs/>
          <w:color w:val="000000"/>
          <w:sz w:val="22"/>
          <w:szCs w:val="22"/>
        </w:rPr>
      </w:pPr>
    </w:p>
    <w:p w:rsidR="00C37BF8" w:rsidRPr="00C37BF8" w:rsidRDefault="00C37BF8" w:rsidP="00C37BF8">
      <w:pPr>
        <w:shd w:val="clear" w:color="auto" w:fill="FFFFFF"/>
        <w:spacing w:before="168"/>
        <w:jc w:val="center"/>
        <w:rPr>
          <w:bCs/>
          <w:color w:val="000000"/>
          <w:sz w:val="22"/>
          <w:szCs w:val="22"/>
        </w:rPr>
      </w:pPr>
    </w:p>
    <w:p w:rsidR="00BF3CAF" w:rsidRPr="00D1454A" w:rsidRDefault="00D1454A" w:rsidP="00C37BF8">
      <w:pPr>
        <w:shd w:val="clear" w:color="auto" w:fill="FFFFFF"/>
        <w:spacing w:before="168"/>
        <w:jc w:val="center"/>
        <w:rPr>
          <w:b/>
          <w:bCs/>
          <w:color w:val="000000"/>
          <w:sz w:val="52"/>
          <w:szCs w:val="52"/>
        </w:rPr>
      </w:pPr>
      <w:r w:rsidRPr="00D1454A">
        <w:rPr>
          <w:b/>
          <w:bCs/>
          <w:color w:val="000000"/>
          <w:sz w:val="52"/>
          <w:szCs w:val="52"/>
        </w:rPr>
        <w:t>Система работы по обобщению</w:t>
      </w:r>
      <w:r w:rsidR="00BF3CAF" w:rsidRPr="00D1454A">
        <w:rPr>
          <w:b/>
          <w:bCs/>
          <w:color w:val="000000"/>
          <w:sz w:val="52"/>
          <w:szCs w:val="52"/>
        </w:rPr>
        <w:t xml:space="preserve"> педагогического опыта</w:t>
      </w:r>
    </w:p>
    <w:p w:rsidR="00C37BF8" w:rsidRPr="00D1454A" w:rsidRDefault="00C37BF8" w:rsidP="00C37BF8">
      <w:pPr>
        <w:shd w:val="clear" w:color="auto" w:fill="FFFFFF"/>
        <w:spacing w:before="168"/>
        <w:jc w:val="center"/>
        <w:rPr>
          <w:b/>
          <w:bCs/>
          <w:color w:val="000000"/>
          <w:sz w:val="52"/>
          <w:szCs w:val="52"/>
        </w:rPr>
      </w:pPr>
    </w:p>
    <w:p w:rsidR="00C37BF8" w:rsidRDefault="00C37BF8" w:rsidP="00C37BF8">
      <w:pPr>
        <w:shd w:val="clear" w:color="auto" w:fill="FFFFFF"/>
        <w:spacing w:before="168"/>
        <w:jc w:val="center"/>
        <w:rPr>
          <w:b/>
          <w:bCs/>
          <w:color w:val="000000"/>
          <w:sz w:val="48"/>
          <w:szCs w:val="48"/>
        </w:rPr>
      </w:pPr>
    </w:p>
    <w:p w:rsidR="00C37BF8" w:rsidRDefault="00C37BF8" w:rsidP="00C37BF8">
      <w:pPr>
        <w:shd w:val="clear" w:color="auto" w:fill="FFFFFF"/>
        <w:spacing w:before="168"/>
        <w:jc w:val="center"/>
        <w:rPr>
          <w:b/>
          <w:bCs/>
          <w:color w:val="000000"/>
          <w:sz w:val="48"/>
          <w:szCs w:val="48"/>
        </w:rPr>
      </w:pPr>
    </w:p>
    <w:p w:rsidR="00C37BF8" w:rsidRDefault="00C37BF8" w:rsidP="00D1454A">
      <w:pPr>
        <w:shd w:val="clear" w:color="auto" w:fill="FFFFFF"/>
        <w:spacing w:before="168"/>
        <w:rPr>
          <w:b/>
          <w:bCs/>
          <w:color w:val="000000"/>
          <w:sz w:val="48"/>
          <w:szCs w:val="48"/>
        </w:rPr>
      </w:pPr>
    </w:p>
    <w:p w:rsidR="00C37BF8" w:rsidRPr="00C37BF8" w:rsidRDefault="00C37BF8" w:rsidP="00C37BF8">
      <w:pPr>
        <w:shd w:val="clear" w:color="auto" w:fill="FFFFFF"/>
        <w:spacing w:before="168"/>
        <w:jc w:val="right"/>
        <w:rPr>
          <w:color w:val="000000"/>
          <w:sz w:val="28"/>
          <w:szCs w:val="28"/>
        </w:rPr>
      </w:pPr>
      <w:r w:rsidRPr="00C37BF8">
        <w:rPr>
          <w:color w:val="000000"/>
          <w:sz w:val="28"/>
          <w:szCs w:val="28"/>
        </w:rPr>
        <w:t>Составитель: Тюнина Т.Н.,</w:t>
      </w:r>
    </w:p>
    <w:p w:rsidR="00C37BF8" w:rsidRDefault="00C37BF8" w:rsidP="00C37BF8">
      <w:pPr>
        <w:shd w:val="clear" w:color="auto" w:fill="FFFFFF"/>
        <w:spacing w:before="168"/>
        <w:jc w:val="right"/>
        <w:rPr>
          <w:color w:val="000000"/>
          <w:sz w:val="28"/>
          <w:szCs w:val="28"/>
        </w:rPr>
      </w:pPr>
      <w:r w:rsidRPr="00C37BF8">
        <w:rPr>
          <w:color w:val="000000"/>
          <w:sz w:val="28"/>
          <w:szCs w:val="28"/>
        </w:rPr>
        <w:t xml:space="preserve">методист </w:t>
      </w:r>
      <w:r>
        <w:rPr>
          <w:color w:val="000000"/>
          <w:sz w:val="28"/>
          <w:szCs w:val="28"/>
        </w:rPr>
        <w:t>УДО ДДТ</w:t>
      </w:r>
    </w:p>
    <w:p w:rsidR="00C37BF8" w:rsidRDefault="00C37BF8" w:rsidP="00C37BF8">
      <w:pPr>
        <w:shd w:val="clear" w:color="auto" w:fill="FFFFFF"/>
        <w:spacing w:before="168"/>
        <w:jc w:val="right"/>
        <w:rPr>
          <w:color w:val="000000"/>
          <w:sz w:val="28"/>
          <w:szCs w:val="28"/>
        </w:rPr>
      </w:pPr>
    </w:p>
    <w:p w:rsidR="00C37BF8" w:rsidRDefault="00C37BF8" w:rsidP="00C37BF8">
      <w:pPr>
        <w:shd w:val="clear" w:color="auto" w:fill="FFFFFF"/>
        <w:spacing w:before="168"/>
        <w:jc w:val="right"/>
        <w:rPr>
          <w:color w:val="000000"/>
          <w:sz w:val="28"/>
          <w:szCs w:val="28"/>
        </w:rPr>
      </w:pPr>
    </w:p>
    <w:p w:rsidR="00C37BF8" w:rsidRDefault="00C37BF8" w:rsidP="00C37BF8">
      <w:pPr>
        <w:shd w:val="clear" w:color="auto" w:fill="FFFFFF"/>
        <w:spacing w:before="168"/>
        <w:jc w:val="right"/>
        <w:rPr>
          <w:color w:val="000000"/>
          <w:sz w:val="28"/>
          <w:szCs w:val="28"/>
        </w:rPr>
      </w:pPr>
    </w:p>
    <w:p w:rsidR="00C37BF8" w:rsidRDefault="00C37BF8" w:rsidP="00C37BF8">
      <w:pPr>
        <w:shd w:val="clear" w:color="auto" w:fill="FFFFFF"/>
        <w:spacing w:before="168"/>
        <w:jc w:val="right"/>
        <w:rPr>
          <w:color w:val="000000"/>
          <w:sz w:val="28"/>
          <w:szCs w:val="28"/>
        </w:rPr>
      </w:pPr>
    </w:p>
    <w:p w:rsidR="00C37BF8" w:rsidRDefault="00C37BF8" w:rsidP="00C37BF8">
      <w:pPr>
        <w:shd w:val="clear" w:color="auto" w:fill="FFFFFF"/>
        <w:spacing w:before="168"/>
        <w:jc w:val="right"/>
        <w:rPr>
          <w:color w:val="000000"/>
          <w:sz w:val="28"/>
          <w:szCs w:val="28"/>
        </w:rPr>
      </w:pPr>
    </w:p>
    <w:p w:rsidR="00C37BF8" w:rsidRPr="00C37BF8" w:rsidRDefault="00C37BF8" w:rsidP="00C37BF8">
      <w:pPr>
        <w:shd w:val="clear" w:color="auto" w:fill="FFFFFF"/>
        <w:spacing w:before="168"/>
        <w:jc w:val="center"/>
        <w:rPr>
          <w:color w:val="000000"/>
          <w:sz w:val="28"/>
          <w:szCs w:val="28"/>
        </w:rPr>
      </w:pPr>
      <w:r>
        <w:rPr>
          <w:color w:val="000000"/>
          <w:sz w:val="28"/>
          <w:szCs w:val="28"/>
        </w:rPr>
        <w:t>Промышленная</w:t>
      </w:r>
    </w:p>
    <w:p w:rsidR="00BF3CAF" w:rsidRPr="00BB6161" w:rsidRDefault="00C37BF8" w:rsidP="00C37BF8">
      <w:pPr>
        <w:shd w:val="clear" w:color="auto" w:fill="FFFFFF"/>
        <w:spacing w:before="168"/>
        <w:jc w:val="both"/>
        <w:rPr>
          <w:color w:val="000000"/>
          <w:sz w:val="28"/>
          <w:szCs w:val="28"/>
        </w:rPr>
      </w:pPr>
      <w:r w:rsidRPr="00BB6161">
        <w:rPr>
          <w:color w:val="000000"/>
          <w:sz w:val="28"/>
          <w:szCs w:val="28"/>
        </w:rPr>
        <w:lastRenderedPageBreak/>
        <w:t xml:space="preserve">        </w:t>
      </w:r>
      <w:r w:rsidR="00BF3CAF" w:rsidRPr="00BB6161">
        <w:rPr>
          <w:color w:val="000000"/>
          <w:sz w:val="28"/>
          <w:szCs w:val="28"/>
        </w:rPr>
        <w:t>Обобщение педагогического опыта – это вид методической деятельности, который предполагает выявление, выбор, изучение, обобщение, формирование и дальнейшее системати</w:t>
      </w:r>
      <w:r w:rsidRPr="00BB6161">
        <w:rPr>
          <w:color w:val="000000"/>
          <w:sz w:val="28"/>
          <w:szCs w:val="28"/>
        </w:rPr>
        <w:t xml:space="preserve">зированное описание опыта </w:t>
      </w:r>
      <w:r w:rsidR="00BF3CAF" w:rsidRPr="00BB6161">
        <w:rPr>
          <w:color w:val="000000"/>
          <w:sz w:val="28"/>
          <w:szCs w:val="28"/>
        </w:rPr>
        <w:t>профессиональным методистом какого-либо конкретного положительного педагогического опыта либо учреждения, либо одного педагогического работника</w:t>
      </w:r>
      <w:r w:rsidR="009262FD">
        <w:rPr>
          <w:color w:val="000000"/>
          <w:sz w:val="28"/>
          <w:szCs w:val="28"/>
        </w:rPr>
        <w:t xml:space="preserve"> или группы единомышленников в образовательной организации (далее по тексту - ОО)</w:t>
      </w:r>
      <w:r w:rsidR="00BF3CAF" w:rsidRPr="00BB6161">
        <w:rPr>
          <w:color w:val="000000"/>
          <w:sz w:val="28"/>
          <w:szCs w:val="28"/>
        </w:rPr>
        <w:t>.</w:t>
      </w:r>
    </w:p>
    <w:p w:rsidR="00BF3CAF" w:rsidRPr="00BB6161" w:rsidRDefault="00C37BF8" w:rsidP="00C37BF8">
      <w:pPr>
        <w:shd w:val="clear" w:color="auto" w:fill="FFFFFF"/>
        <w:spacing w:before="168"/>
        <w:jc w:val="both"/>
        <w:rPr>
          <w:color w:val="000000"/>
          <w:sz w:val="28"/>
          <w:szCs w:val="28"/>
        </w:rPr>
      </w:pPr>
      <w:r w:rsidRPr="00BB6161">
        <w:rPr>
          <w:color w:val="000000"/>
          <w:sz w:val="28"/>
          <w:szCs w:val="28"/>
        </w:rPr>
        <w:t xml:space="preserve">          </w:t>
      </w:r>
      <w:r w:rsidR="00BF3CAF" w:rsidRPr="00BB6161">
        <w:rPr>
          <w:color w:val="000000"/>
          <w:sz w:val="28"/>
          <w:szCs w:val="28"/>
        </w:rPr>
        <w:t>Обобщение опыта – это научный метод изучения и анализа состояния практики, выявления новых тенденций, рождающихся в творческом поиске педагогов, эффективности и доступности рекомендаций науки. Изучается: массовый опыт (для выявления ведущих тенденций), отрицательный опыт (для выявления характерных недостатков и ошибок), передовой опыт, найденный в массовой практике.</w:t>
      </w:r>
    </w:p>
    <w:p w:rsidR="00BF3CAF" w:rsidRPr="00BB6161" w:rsidRDefault="00C37BF8" w:rsidP="00C37BF8">
      <w:pPr>
        <w:shd w:val="clear" w:color="auto" w:fill="FFFFFF"/>
        <w:spacing w:before="168"/>
        <w:jc w:val="both"/>
        <w:rPr>
          <w:color w:val="000000"/>
          <w:sz w:val="28"/>
          <w:szCs w:val="28"/>
        </w:rPr>
      </w:pPr>
      <w:r w:rsidRPr="00BB6161">
        <w:rPr>
          <w:color w:val="000000"/>
          <w:sz w:val="28"/>
          <w:szCs w:val="28"/>
        </w:rPr>
        <w:t xml:space="preserve">        </w:t>
      </w:r>
      <w:r w:rsidR="00BF3CAF" w:rsidRPr="00BB6161">
        <w:rPr>
          <w:color w:val="000000"/>
          <w:sz w:val="28"/>
          <w:szCs w:val="28"/>
        </w:rPr>
        <w:t>В основе деятельности эксперта (педагога, методиста) заложено, прежде всего, осмысление, обоснование, анализ и обобщенное систематизированное описание педагогического опыта. При выборе педагогического опыта и его дальнейшего изучения эксперту необходимо обоснование обстоятельств, свидетельствующих о наличии такого опыта (длительное изучение реальной практической деятельности педагога, программно-методических материалов программ воспитательной деятельности, свидетельствующих о высокой и устойчивой результативности образовательно-воспитательного процесса в учреждении или детском творческом объединении на протяжении ряда лет).</w:t>
      </w:r>
    </w:p>
    <w:p w:rsidR="00BF3CAF" w:rsidRPr="00BB6161" w:rsidRDefault="00C37BF8" w:rsidP="00C37BF8">
      <w:pPr>
        <w:shd w:val="clear" w:color="auto" w:fill="FFFFFF"/>
        <w:spacing w:before="168"/>
        <w:jc w:val="both"/>
        <w:rPr>
          <w:color w:val="000000"/>
          <w:sz w:val="28"/>
          <w:szCs w:val="28"/>
        </w:rPr>
      </w:pPr>
      <w:r w:rsidRPr="00BB6161">
        <w:rPr>
          <w:color w:val="000000"/>
          <w:sz w:val="28"/>
          <w:szCs w:val="28"/>
        </w:rPr>
        <w:t xml:space="preserve">         </w:t>
      </w:r>
      <w:r w:rsidR="00BF3CAF" w:rsidRPr="00BB6161">
        <w:rPr>
          <w:color w:val="000000"/>
          <w:sz w:val="28"/>
          <w:szCs w:val="28"/>
        </w:rPr>
        <w:t xml:space="preserve">Важным этапом в ходе изучения педагогического опыта является постановка четкого </w:t>
      </w:r>
      <w:proofErr w:type="spellStart"/>
      <w:r w:rsidR="00BF3CAF" w:rsidRPr="00BB6161">
        <w:rPr>
          <w:color w:val="000000"/>
          <w:sz w:val="28"/>
          <w:szCs w:val="28"/>
        </w:rPr>
        <w:t>целеполагания</w:t>
      </w:r>
      <w:proofErr w:type="spellEnd"/>
      <w:r w:rsidR="00BF3CAF" w:rsidRPr="00BB6161">
        <w:rPr>
          <w:color w:val="000000"/>
          <w:sz w:val="28"/>
          <w:szCs w:val="28"/>
        </w:rPr>
        <w:t xml:space="preserve"> дальнейшего обобщения. Эксперт должен сделать прогноз и аргументацию ценностей предстоящего обобщения. Обобщить – это вывести и сформулировать основные идеи, на которых базируется конкретный педагогический опыт. Не менее важно обосновать актуальность, продуктивность и перспективность выявленных идей, раскрыть условия, при которых возможна их реализация. Эксперт должен стремиться к выявлению объективных закономерностей творческого использования и развития конкретного педагогического опыта.</w:t>
      </w:r>
    </w:p>
    <w:p w:rsidR="00BF3CAF" w:rsidRPr="00BB6161" w:rsidRDefault="00C37BF8" w:rsidP="00C37BF8">
      <w:pPr>
        <w:shd w:val="clear" w:color="auto" w:fill="FFFFFF"/>
        <w:spacing w:before="168"/>
        <w:jc w:val="both"/>
        <w:rPr>
          <w:color w:val="000000"/>
          <w:sz w:val="28"/>
          <w:szCs w:val="28"/>
        </w:rPr>
      </w:pPr>
      <w:r w:rsidRPr="00BB6161">
        <w:rPr>
          <w:color w:val="000000"/>
          <w:sz w:val="28"/>
          <w:szCs w:val="28"/>
        </w:rPr>
        <w:t xml:space="preserve">       </w:t>
      </w:r>
      <w:r w:rsidR="00BF3CAF" w:rsidRPr="00BB6161">
        <w:rPr>
          <w:color w:val="000000"/>
          <w:sz w:val="28"/>
          <w:szCs w:val="28"/>
        </w:rPr>
        <w:t>Процедурную сторону обобщения педагогического опыта составляют конкретные приемы, методики, способы обработки и описания полученного результата.</w:t>
      </w:r>
    </w:p>
    <w:p w:rsidR="00BF3CAF" w:rsidRPr="00BB6161" w:rsidRDefault="00C37BF8" w:rsidP="00C37BF8">
      <w:pPr>
        <w:shd w:val="clear" w:color="auto" w:fill="FFFFFF"/>
        <w:spacing w:before="168"/>
        <w:jc w:val="both"/>
        <w:rPr>
          <w:color w:val="000000"/>
          <w:sz w:val="28"/>
          <w:szCs w:val="28"/>
        </w:rPr>
      </w:pPr>
      <w:r w:rsidRPr="00BB6161">
        <w:rPr>
          <w:color w:val="000000"/>
          <w:sz w:val="28"/>
          <w:szCs w:val="28"/>
        </w:rPr>
        <w:t xml:space="preserve">         </w:t>
      </w:r>
      <w:r w:rsidR="00BF3CAF" w:rsidRPr="00BB6161">
        <w:rPr>
          <w:color w:val="000000"/>
          <w:sz w:val="28"/>
          <w:szCs w:val="28"/>
        </w:rPr>
        <w:t>Основным методом первичного изучения опыта является самодиагностика педагогом своей профессиональной деятельности (результативность образовательной программы, результативность воспитательной деятельности, профессиональная компетентность и т.д.). Эксперт должен ознакомиться с индивидуально-авторской или экспериментальной образовательной программой педагога, представляющей собой оригинальную методическую разработку, в которой дается обоснование новизны, актуальности новых концептуальных положений по одной из образователь</w:t>
      </w:r>
      <w:r w:rsidRPr="00BB6161">
        <w:rPr>
          <w:color w:val="000000"/>
          <w:sz w:val="28"/>
          <w:szCs w:val="28"/>
        </w:rPr>
        <w:t>ных направленностей</w:t>
      </w:r>
      <w:r w:rsidR="00BF3CAF" w:rsidRPr="00BB6161">
        <w:rPr>
          <w:color w:val="000000"/>
          <w:sz w:val="28"/>
          <w:szCs w:val="28"/>
        </w:rPr>
        <w:t>.</w:t>
      </w:r>
    </w:p>
    <w:p w:rsidR="00BF3CAF" w:rsidRPr="00BB6161" w:rsidRDefault="00C37BF8" w:rsidP="00C37BF8">
      <w:pPr>
        <w:shd w:val="clear" w:color="auto" w:fill="FFFFFF"/>
        <w:spacing w:before="168"/>
        <w:jc w:val="both"/>
        <w:rPr>
          <w:color w:val="000000"/>
          <w:sz w:val="28"/>
          <w:szCs w:val="28"/>
        </w:rPr>
      </w:pPr>
      <w:r w:rsidRPr="00BB6161">
        <w:rPr>
          <w:color w:val="000000"/>
          <w:sz w:val="28"/>
          <w:szCs w:val="28"/>
        </w:rPr>
        <w:t xml:space="preserve">      </w:t>
      </w:r>
      <w:r w:rsidR="00BF3CAF" w:rsidRPr="00BB6161">
        <w:rPr>
          <w:color w:val="000000"/>
          <w:sz w:val="28"/>
          <w:szCs w:val="28"/>
        </w:rPr>
        <w:t>В образовательной программе должен присутствовать раздел «Управление</w:t>
      </w:r>
      <w:r w:rsidRPr="00BB6161">
        <w:rPr>
          <w:color w:val="000000"/>
          <w:sz w:val="28"/>
          <w:szCs w:val="28"/>
        </w:rPr>
        <w:t xml:space="preserve"> образовательной программой</w:t>
      </w:r>
      <w:r w:rsidR="00BB6161" w:rsidRPr="00BB6161">
        <w:rPr>
          <w:color w:val="000000"/>
          <w:sz w:val="28"/>
          <w:szCs w:val="28"/>
        </w:rPr>
        <w:t>»</w:t>
      </w:r>
      <w:r w:rsidRPr="00BB6161">
        <w:rPr>
          <w:color w:val="000000"/>
          <w:sz w:val="28"/>
          <w:szCs w:val="28"/>
        </w:rPr>
        <w:t xml:space="preserve"> (по</w:t>
      </w:r>
      <w:r w:rsidR="00BF3CAF" w:rsidRPr="00BB6161">
        <w:rPr>
          <w:color w:val="000000"/>
          <w:sz w:val="28"/>
          <w:szCs w:val="28"/>
        </w:rPr>
        <w:t xml:space="preserve">этапный контроль и результативность). Обычно, образовательные программы такого типа снабжены богатым учебно-методическим </w:t>
      </w:r>
      <w:r w:rsidR="00BF3CAF" w:rsidRPr="00BB6161">
        <w:rPr>
          <w:color w:val="000000"/>
          <w:sz w:val="28"/>
          <w:szCs w:val="28"/>
        </w:rPr>
        <w:lastRenderedPageBreak/>
        <w:t>комплексом, раскрывающим технологические особенности программы. Педагог дополнительного образования также может представить на рассмотрение эксперту программу воспитательной деятельности детского творческого объединения, составленную на основе Концепции и Программы развития, Восп</w:t>
      </w:r>
      <w:r w:rsidR="000E3401" w:rsidRPr="00BB6161">
        <w:rPr>
          <w:color w:val="000000"/>
          <w:sz w:val="28"/>
          <w:szCs w:val="28"/>
        </w:rPr>
        <w:t>итательной системы данного учреждения</w:t>
      </w:r>
      <w:r w:rsidR="00BF3CAF" w:rsidRPr="00BB6161">
        <w:rPr>
          <w:color w:val="000000"/>
          <w:sz w:val="28"/>
          <w:szCs w:val="28"/>
        </w:rPr>
        <w:t>. Для объективной оценки результативности деятельности педагога эксперт или инициативная группа могут составить примерный план обследования научно-методической, образовательной и воспитательной деятельности данного педагога.</w:t>
      </w:r>
    </w:p>
    <w:p w:rsidR="00BF3CAF" w:rsidRPr="00BB6161" w:rsidRDefault="00BB6161" w:rsidP="00C37BF8">
      <w:pPr>
        <w:shd w:val="clear" w:color="auto" w:fill="FFFFFF"/>
        <w:spacing w:before="168"/>
        <w:jc w:val="both"/>
        <w:rPr>
          <w:color w:val="000000"/>
          <w:sz w:val="28"/>
          <w:szCs w:val="28"/>
        </w:rPr>
      </w:pPr>
      <w:r w:rsidRPr="00BB6161">
        <w:rPr>
          <w:color w:val="000000"/>
          <w:sz w:val="28"/>
          <w:szCs w:val="28"/>
        </w:rPr>
        <w:t xml:space="preserve">       </w:t>
      </w:r>
      <w:r w:rsidR="00BF3CAF" w:rsidRPr="00BB6161">
        <w:rPr>
          <w:color w:val="000000"/>
          <w:sz w:val="28"/>
          <w:szCs w:val="28"/>
        </w:rPr>
        <w:t>Методы изучения педагогического опыта: посещение занятий по предварительному согласованию с педагогом; анализ посещенного занятия по предложенной схеме; анкетирование; выявление нового; беседа-опрос; наблюдение; тестирование; анализ продуктов творческой педагогической деятельности.</w:t>
      </w:r>
    </w:p>
    <w:p w:rsidR="00BB6161" w:rsidRPr="00BB6161" w:rsidRDefault="00BB6161" w:rsidP="00C37BF8">
      <w:pPr>
        <w:shd w:val="clear" w:color="auto" w:fill="FFFFFF"/>
        <w:spacing w:before="168"/>
        <w:jc w:val="both"/>
        <w:rPr>
          <w:color w:val="000000"/>
          <w:sz w:val="28"/>
          <w:szCs w:val="28"/>
        </w:rPr>
      </w:pPr>
      <w:r w:rsidRPr="00BB6161">
        <w:rPr>
          <w:color w:val="000000"/>
          <w:sz w:val="28"/>
          <w:szCs w:val="28"/>
        </w:rPr>
        <w:t xml:space="preserve">      </w:t>
      </w:r>
      <w:r w:rsidR="00BF3CAF" w:rsidRPr="00BB6161">
        <w:rPr>
          <w:color w:val="000000"/>
          <w:sz w:val="28"/>
          <w:szCs w:val="28"/>
        </w:rPr>
        <w:t xml:space="preserve">Обобщение передового опыта начинается с его описания на основе наблюдения, бесед, опросов, изучения документов. Далее проводится классификация наблюдаемых явлений, их истолкование, подведение под известные определения и правила. Более высокий уровень анализа предполагает установление причинно-следственных связей, механизма взаимодействия различных сторон учебного процесса, уяснение внутренних закономерностей достижения успеха в обучении и воспитании. От описания опыта необходимо переходить к его анализу, выявлению типичного в деятельности педагога-новатора. </w:t>
      </w:r>
    </w:p>
    <w:p w:rsidR="00BF3CAF" w:rsidRPr="00BB6161" w:rsidRDefault="00BB6161" w:rsidP="00C37BF8">
      <w:pPr>
        <w:shd w:val="clear" w:color="auto" w:fill="FFFFFF"/>
        <w:spacing w:before="168"/>
        <w:jc w:val="both"/>
        <w:rPr>
          <w:color w:val="000000"/>
          <w:sz w:val="28"/>
          <w:szCs w:val="28"/>
        </w:rPr>
      </w:pPr>
      <w:r w:rsidRPr="00BB6161">
        <w:rPr>
          <w:color w:val="000000"/>
          <w:sz w:val="28"/>
          <w:szCs w:val="28"/>
        </w:rPr>
        <w:t xml:space="preserve">  </w:t>
      </w:r>
      <w:r w:rsidR="00BF3CAF" w:rsidRPr="00BB6161">
        <w:rPr>
          <w:b/>
          <w:bCs/>
          <w:color w:val="000000"/>
          <w:sz w:val="28"/>
          <w:szCs w:val="28"/>
        </w:rPr>
        <w:t>Критерии выбора педагогического опыта для обобщения</w:t>
      </w:r>
      <w:r w:rsidR="00BF3CAF" w:rsidRPr="00BB6161">
        <w:rPr>
          <w:color w:val="000000"/>
          <w:sz w:val="28"/>
          <w:szCs w:val="28"/>
        </w:rPr>
        <w:t>:</w:t>
      </w:r>
    </w:p>
    <w:p w:rsidR="00BF3CAF" w:rsidRPr="00BB6161" w:rsidRDefault="005552D4" w:rsidP="00C37BF8">
      <w:pPr>
        <w:shd w:val="clear" w:color="auto" w:fill="FFFFFF"/>
        <w:spacing w:before="168"/>
        <w:jc w:val="both"/>
        <w:rPr>
          <w:color w:val="000000"/>
          <w:sz w:val="28"/>
          <w:szCs w:val="28"/>
        </w:rPr>
      </w:pPr>
      <w:r>
        <w:rPr>
          <w:color w:val="000000"/>
          <w:sz w:val="28"/>
          <w:szCs w:val="28"/>
        </w:rPr>
        <w:t>- </w:t>
      </w:r>
      <w:r w:rsidR="00BF3CAF" w:rsidRPr="00BB6161">
        <w:rPr>
          <w:color w:val="000000"/>
          <w:sz w:val="28"/>
          <w:szCs w:val="28"/>
        </w:rPr>
        <w:t>результативность педагогической работы педагога (высокие и устойчивые результаты в образовательной и воспитательной деятельности на протяжении ряда лет);</w:t>
      </w:r>
    </w:p>
    <w:p w:rsidR="00BF3CAF" w:rsidRPr="00BB6161" w:rsidRDefault="005552D4" w:rsidP="00C37BF8">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актуальность и социальная значимость педагогической деятельности (в достижении цели и решении образовательно-воспитательных задач, в содержании педагогической, методической и управленческой деятельности);</w:t>
      </w:r>
    </w:p>
    <w:p w:rsidR="00BF3CAF" w:rsidRPr="00BB6161" w:rsidRDefault="005552D4" w:rsidP="00C37BF8">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 xml:space="preserve">учет </w:t>
      </w:r>
      <w:proofErr w:type="spellStart"/>
      <w:r w:rsidR="00BF3CAF" w:rsidRPr="00BB6161">
        <w:rPr>
          <w:color w:val="000000"/>
          <w:sz w:val="28"/>
          <w:szCs w:val="28"/>
        </w:rPr>
        <w:t>здоровьесберегающих</w:t>
      </w:r>
      <w:proofErr w:type="spellEnd"/>
      <w:r w:rsidR="00BF3CAF" w:rsidRPr="00BB6161">
        <w:rPr>
          <w:color w:val="000000"/>
          <w:sz w:val="28"/>
          <w:szCs w:val="28"/>
        </w:rPr>
        <w:t xml:space="preserve"> систем в образовательном процессе;</w:t>
      </w:r>
    </w:p>
    <w:p w:rsidR="00BF3CAF" w:rsidRPr="00BB6161" w:rsidRDefault="005552D4" w:rsidP="00C37BF8">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научные основы педагогического опыта (научные концепции, теории, положения, методики, в развитии которых проводился педагогический эксперимент, нарабатывался педагогический опыт);</w:t>
      </w:r>
    </w:p>
    <w:p w:rsidR="00BF3CAF" w:rsidRPr="00BB6161" w:rsidRDefault="005552D4" w:rsidP="00C37BF8">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новизна педагогического опыта (новое содержание, формы, педагогические технологии).</w:t>
      </w:r>
    </w:p>
    <w:p w:rsidR="00BF3CAF" w:rsidRPr="00BB6161" w:rsidRDefault="005552D4" w:rsidP="00C37BF8">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успешное применение известных научных методик и положительного педагогического опыта.</w:t>
      </w:r>
    </w:p>
    <w:p w:rsidR="00BF3CAF" w:rsidRPr="00BB6161" w:rsidRDefault="005552D4" w:rsidP="00C37BF8">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рационализация отдельных сторон педагогического, методического, управленческого труда;</w:t>
      </w:r>
    </w:p>
    <w:p w:rsidR="00BF3CAF" w:rsidRPr="00BB6161" w:rsidRDefault="005552D4" w:rsidP="00C37BF8">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воспроизводство с элементами модификации положительного педагогического опыта в новых педагогических условиях.</w:t>
      </w:r>
    </w:p>
    <w:p w:rsidR="00BF3CAF" w:rsidRPr="00BB6161" w:rsidRDefault="005552D4" w:rsidP="00C37BF8">
      <w:pPr>
        <w:shd w:val="clear" w:color="auto" w:fill="FFFFFF"/>
        <w:spacing w:before="168"/>
        <w:jc w:val="both"/>
        <w:rPr>
          <w:color w:val="000000"/>
          <w:sz w:val="28"/>
          <w:szCs w:val="28"/>
        </w:rPr>
      </w:pPr>
      <w:r>
        <w:rPr>
          <w:color w:val="000000"/>
          <w:sz w:val="28"/>
          <w:szCs w:val="28"/>
        </w:rPr>
        <w:lastRenderedPageBreak/>
        <w:t xml:space="preserve">  </w:t>
      </w:r>
      <w:r w:rsidR="00BF3CAF" w:rsidRPr="00BB6161">
        <w:rPr>
          <w:color w:val="000000"/>
          <w:sz w:val="28"/>
          <w:szCs w:val="28"/>
        </w:rPr>
        <w:t>Если обобщаемый опыт ориентирован на режим развития, рекомендуется разработать параметры и критерии, адекватные требова</w:t>
      </w:r>
      <w:r>
        <w:rPr>
          <w:color w:val="000000"/>
          <w:sz w:val="28"/>
          <w:szCs w:val="28"/>
        </w:rPr>
        <w:t xml:space="preserve">ниям, предъявляемым к </w:t>
      </w:r>
      <w:r w:rsidR="00BF3CAF" w:rsidRPr="00BB6161">
        <w:rPr>
          <w:color w:val="000000"/>
          <w:sz w:val="28"/>
          <w:szCs w:val="28"/>
        </w:rPr>
        <w:t xml:space="preserve"> педагогической деятельности. В этом контексте критериями, т.е. мерилами оценки качества актуальности, результативности, новизны и т.д., могут выступать различные уровни:</w:t>
      </w:r>
    </w:p>
    <w:p w:rsidR="00BF3CAF" w:rsidRPr="00BB6161" w:rsidRDefault="005552D4" w:rsidP="005552D4">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 xml:space="preserve">самостоятельности, компетентности, профессионализма, продуктивности, </w:t>
      </w:r>
      <w:proofErr w:type="spellStart"/>
      <w:r w:rsidR="00BF3CAF" w:rsidRPr="00BB6161">
        <w:rPr>
          <w:color w:val="000000"/>
          <w:sz w:val="28"/>
          <w:szCs w:val="28"/>
        </w:rPr>
        <w:t>самообразованности</w:t>
      </w:r>
      <w:proofErr w:type="spellEnd"/>
      <w:r w:rsidR="00BF3CAF" w:rsidRPr="00BB6161">
        <w:rPr>
          <w:color w:val="000000"/>
          <w:sz w:val="28"/>
          <w:szCs w:val="28"/>
        </w:rPr>
        <w:t>;</w:t>
      </w:r>
    </w:p>
    <w:p w:rsidR="00BF3CAF" w:rsidRPr="00BB6161" w:rsidRDefault="005552D4" w:rsidP="005552D4">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умений реализовывать концептуальные основы и. принципы педагогической синергетики;</w:t>
      </w:r>
    </w:p>
    <w:p w:rsidR="00BF3CAF" w:rsidRPr="00BB6161" w:rsidRDefault="005552D4" w:rsidP="005552D4">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способности заменять или пересматривать ценности, влияющие на отбор содержания образования;</w:t>
      </w:r>
    </w:p>
    <w:p w:rsidR="00BF3CAF" w:rsidRPr="00BB6161" w:rsidRDefault="005552D4" w:rsidP="005552D4">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своеобразных позиций: инновационные моменты, наличие высокого профессионализма и специального мастерства (педагогического почерка) педагога.</w:t>
      </w:r>
    </w:p>
    <w:p w:rsidR="00BF3CAF" w:rsidRPr="009262FD" w:rsidRDefault="005552D4" w:rsidP="00C37BF8">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В целом положительный педагогический опыт должен</w:t>
      </w:r>
      <w:r>
        <w:rPr>
          <w:color w:val="000000"/>
          <w:sz w:val="28"/>
          <w:szCs w:val="28"/>
        </w:rPr>
        <w:t xml:space="preserve"> соответствовать </w:t>
      </w:r>
      <w:r w:rsidR="00BF3CAF" w:rsidRPr="00BB6161">
        <w:rPr>
          <w:color w:val="000000"/>
          <w:sz w:val="28"/>
          <w:szCs w:val="28"/>
        </w:rPr>
        <w:t xml:space="preserve"> критериям: </w:t>
      </w:r>
      <w:r w:rsidR="00BF3CAF" w:rsidRPr="009262FD">
        <w:rPr>
          <w:iCs/>
          <w:color w:val="000000"/>
          <w:sz w:val="28"/>
          <w:szCs w:val="28"/>
        </w:rPr>
        <w:t>открытости</w:t>
      </w:r>
      <w:r w:rsidRPr="009262FD">
        <w:rPr>
          <w:iCs/>
          <w:color w:val="000000"/>
          <w:sz w:val="28"/>
          <w:szCs w:val="28"/>
        </w:rPr>
        <w:t xml:space="preserve">, </w:t>
      </w:r>
      <w:r w:rsidR="00BF3CAF" w:rsidRPr="009262FD">
        <w:rPr>
          <w:color w:val="000000"/>
          <w:sz w:val="28"/>
          <w:szCs w:val="28"/>
        </w:rPr>
        <w:t xml:space="preserve"> </w:t>
      </w:r>
      <w:r w:rsidR="00BF3CAF" w:rsidRPr="009262FD">
        <w:rPr>
          <w:iCs/>
          <w:color w:val="000000"/>
          <w:sz w:val="28"/>
          <w:szCs w:val="28"/>
        </w:rPr>
        <w:t>дополнительности</w:t>
      </w:r>
      <w:r w:rsidR="00BF3CAF" w:rsidRPr="009262FD">
        <w:rPr>
          <w:color w:val="000000"/>
          <w:sz w:val="28"/>
          <w:szCs w:val="28"/>
        </w:rPr>
        <w:t xml:space="preserve">, </w:t>
      </w:r>
      <w:r w:rsidR="00BF3CAF" w:rsidRPr="009262FD">
        <w:rPr>
          <w:iCs/>
          <w:color w:val="000000"/>
          <w:sz w:val="28"/>
          <w:szCs w:val="28"/>
        </w:rPr>
        <w:t>субъектности</w:t>
      </w:r>
      <w:r w:rsidR="00BF3CAF" w:rsidRPr="009262FD">
        <w:rPr>
          <w:color w:val="000000"/>
          <w:sz w:val="28"/>
          <w:szCs w:val="28"/>
        </w:rPr>
        <w:t xml:space="preserve"> (ориентирован на актуализацию внутренней, творческой активн</w:t>
      </w:r>
      <w:r w:rsidRPr="009262FD">
        <w:rPr>
          <w:color w:val="000000"/>
          <w:sz w:val="28"/>
          <w:szCs w:val="28"/>
        </w:rPr>
        <w:t>ости детей</w:t>
      </w:r>
      <w:r w:rsidR="00BF3CAF" w:rsidRPr="009262FD">
        <w:rPr>
          <w:color w:val="000000"/>
          <w:sz w:val="28"/>
          <w:szCs w:val="28"/>
        </w:rPr>
        <w:t xml:space="preserve">), </w:t>
      </w:r>
      <w:r w:rsidR="00BF3CAF" w:rsidRPr="009262FD">
        <w:rPr>
          <w:iCs/>
          <w:color w:val="000000"/>
          <w:sz w:val="28"/>
          <w:szCs w:val="28"/>
        </w:rPr>
        <w:t>диалогичности</w:t>
      </w:r>
      <w:r w:rsidR="00BF3CAF" w:rsidRPr="009262FD">
        <w:rPr>
          <w:color w:val="000000"/>
          <w:sz w:val="28"/>
          <w:szCs w:val="28"/>
        </w:rPr>
        <w:t xml:space="preserve"> (содержит основания для возникновения диалога).</w:t>
      </w:r>
    </w:p>
    <w:p w:rsidR="00BF3CAF" w:rsidRPr="00BB6161" w:rsidRDefault="00BF3CAF" w:rsidP="00C37BF8">
      <w:pPr>
        <w:shd w:val="clear" w:color="auto" w:fill="FFFFFF"/>
        <w:spacing w:before="168"/>
        <w:jc w:val="both"/>
        <w:rPr>
          <w:color w:val="000000"/>
          <w:sz w:val="28"/>
          <w:szCs w:val="28"/>
        </w:rPr>
      </w:pPr>
      <w:r w:rsidRPr="00BB6161">
        <w:rPr>
          <w:b/>
          <w:bCs/>
          <w:color w:val="000000"/>
          <w:sz w:val="28"/>
          <w:szCs w:val="28"/>
        </w:rPr>
        <w:t>Критерий концептуальности</w:t>
      </w:r>
      <w:r w:rsidRPr="00BB6161">
        <w:rPr>
          <w:color w:val="000000"/>
          <w:sz w:val="28"/>
          <w:szCs w:val="28"/>
        </w:rPr>
        <w:t xml:space="preserve"> – способность педагога придавать субъектам обучения характеристики открытости, неоднозначности, дополнительности, </w:t>
      </w:r>
      <w:proofErr w:type="spellStart"/>
      <w:r w:rsidRPr="00BB6161">
        <w:rPr>
          <w:color w:val="000000"/>
          <w:sz w:val="28"/>
          <w:szCs w:val="28"/>
        </w:rPr>
        <w:t>контекстности</w:t>
      </w:r>
      <w:proofErr w:type="spellEnd"/>
      <w:r w:rsidRPr="00BB6161">
        <w:rPr>
          <w:color w:val="000000"/>
          <w:sz w:val="28"/>
          <w:szCs w:val="28"/>
        </w:rPr>
        <w:t xml:space="preserve"> открытий, нелинейности, личностных смыслов и т.д.</w:t>
      </w:r>
    </w:p>
    <w:p w:rsidR="00BF3CAF" w:rsidRPr="00BB6161" w:rsidRDefault="00BF3CAF" w:rsidP="00C37BF8">
      <w:pPr>
        <w:shd w:val="clear" w:color="auto" w:fill="FFFFFF"/>
        <w:spacing w:before="168"/>
        <w:jc w:val="both"/>
        <w:rPr>
          <w:color w:val="000000"/>
          <w:sz w:val="28"/>
          <w:szCs w:val="28"/>
        </w:rPr>
      </w:pPr>
      <w:r w:rsidRPr="00BB6161">
        <w:rPr>
          <w:b/>
          <w:bCs/>
          <w:color w:val="000000"/>
          <w:sz w:val="28"/>
          <w:szCs w:val="28"/>
        </w:rPr>
        <w:t>Критерий открытости</w:t>
      </w:r>
      <w:r w:rsidRPr="00BB6161">
        <w:rPr>
          <w:color w:val="000000"/>
          <w:sz w:val="28"/>
          <w:szCs w:val="28"/>
        </w:rPr>
        <w:t xml:space="preserve"> ориентирует на представление в материале открытых для дополнения, неравновесных, парадоксальных (феноменальных) фактов, не имеющих однозначной трактовки. Способ их познания – критическая рефлексия – позволяющая производить обращение к </w:t>
      </w:r>
      <w:proofErr w:type="spellStart"/>
      <w:r w:rsidRPr="00BB6161">
        <w:rPr>
          <w:color w:val="000000"/>
          <w:sz w:val="28"/>
          <w:szCs w:val="28"/>
        </w:rPr>
        <w:t>смыслотворчеству</w:t>
      </w:r>
      <w:proofErr w:type="spellEnd"/>
      <w:r w:rsidRPr="00BB6161">
        <w:rPr>
          <w:color w:val="000000"/>
          <w:sz w:val="28"/>
          <w:szCs w:val="28"/>
        </w:rPr>
        <w:t xml:space="preserve"> субъектов обучения вместо механического заучивания.</w:t>
      </w:r>
    </w:p>
    <w:p w:rsidR="00BF3CAF" w:rsidRPr="00BB6161" w:rsidRDefault="00BF3CAF" w:rsidP="00C37BF8">
      <w:pPr>
        <w:shd w:val="clear" w:color="auto" w:fill="FFFFFF"/>
        <w:spacing w:before="168"/>
        <w:jc w:val="both"/>
        <w:rPr>
          <w:color w:val="000000"/>
          <w:sz w:val="28"/>
          <w:szCs w:val="28"/>
        </w:rPr>
      </w:pPr>
      <w:r w:rsidRPr="00BB6161">
        <w:rPr>
          <w:b/>
          <w:bCs/>
          <w:color w:val="000000"/>
          <w:sz w:val="28"/>
          <w:szCs w:val="28"/>
        </w:rPr>
        <w:t xml:space="preserve">Критерий </w:t>
      </w:r>
      <w:r w:rsidR="005552D4">
        <w:rPr>
          <w:b/>
          <w:bCs/>
          <w:color w:val="000000"/>
          <w:sz w:val="28"/>
          <w:szCs w:val="28"/>
        </w:rPr>
        <w:t xml:space="preserve"> </w:t>
      </w:r>
      <w:proofErr w:type="spellStart"/>
      <w:r w:rsidRPr="00BB6161">
        <w:rPr>
          <w:b/>
          <w:bCs/>
          <w:color w:val="000000"/>
          <w:sz w:val="28"/>
          <w:szCs w:val="28"/>
        </w:rPr>
        <w:t>проблемности</w:t>
      </w:r>
      <w:proofErr w:type="spellEnd"/>
      <w:r w:rsidRPr="00BB6161">
        <w:rPr>
          <w:color w:val="000000"/>
          <w:sz w:val="28"/>
          <w:szCs w:val="28"/>
        </w:rPr>
        <w:t xml:space="preserve"> проявляет осмысленное отношение к ценностям умений. Содержательный акцент приходится на формирование проблемных представлений об умениях творческой деятельности и опыте их применения. В их основе – развитие умений критичного оценивания, рефлексии, самостоятельного мотивирования, поиска и обнаружения противоречий, дополнения собственными значениями различных смыслов умений и т.д.</w:t>
      </w:r>
    </w:p>
    <w:p w:rsidR="00BF3CAF" w:rsidRPr="00BB6161" w:rsidRDefault="00BF3CAF" w:rsidP="00C37BF8">
      <w:pPr>
        <w:shd w:val="clear" w:color="auto" w:fill="FFFFFF"/>
        <w:spacing w:before="168"/>
        <w:jc w:val="both"/>
        <w:rPr>
          <w:color w:val="000000"/>
          <w:sz w:val="28"/>
          <w:szCs w:val="28"/>
        </w:rPr>
      </w:pPr>
      <w:r w:rsidRPr="00BB6161">
        <w:rPr>
          <w:b/>
          <w:bCs/>
          <w:color w:val="000000"/>
          <w:sz w:val="28"/>
          <w:szCs w:val="28"/>
        </w:rPr>
        <w:t>Параметрами оценки и обобщения могут служить такие показатели</w:t>
      </w:r>
      <w:r w:rsidRPr="00BB6161">
        <w:rPr>
          <w:color w:val="000000"/>
          <w:sz w:val="28"/>
          <w:szCs w:val="28"/>
        </w:rPr>
        <w:t>, как:</w:t>
      </w:r>
    </w:p>
    <w:p w:rsidR="00BF3CAF" w:rsidRPr="00BB6161" w:rsidRDefault="00BF3CAF" w:rsidP="007C0CB8">
      <w:pPr>
        <w:numPr>
          <w:ilvl w:val="0"/>
          <w:numId w:val="3"/>
        </w:numPr>
        <w:shd w:val="clear" w:color="auto" w:fill="FFFFFF"/>
        <w:spacing w:before="168"/>
        <w:jc w:val="both"/>
        <w:rPr>
          <w:color w:val="000000"/>
          <w:sz w:val="28"/>
          <w:szCs w:val="28"/>
        </w:rPr>
      </w:pPr>
      <w:r w:rsidRPr="00BB6161">
        <w:rPr>
          <w:color w:val="000000"/>
          <w:sz w:val="28"/>
          <w:szCs w:val="28"/>
        </w:rPr>
        <w:t>концептуальность мышления, проявленная в построении и преобразовании содержания материала;</w:t>
      </w:r>
    </w:p>
    <w:p w:rsidR="00BF3CAF" w:rsidRPr="00BB6161" w:rsidRDefault="00BF3CAF" w:rsidP="007C0CB8">
      <w:pPr>
        <w:numPr>
          <w:ilvl w:val="0"/>
          <w:numId w:val="3"/>
        </w:numPr>
        <w:shd w:val="clear" w:color="auto" w:fill="FFFFFF"/>
        <w:spacing w:before="168"/>
        <w:jc w:val="both"/>
        <w:rPr>
          <w:color w:val="000000"/>
          <w:sz w:val="28"/>
          <w:szCs w:val="28"/>
        </w:rPr>
      </w:pPr>
      <w:r w:rsidRPr="00BB6161">
        <w:rPr>
          <w:color w:val="000000"/>
          <w:sz w:val="28"/>
          <w:szCs w:val="28"/>
        </w:rPr>
        <w:t>разработка вариативных сценариев одного и того же занятия;</w:t>
      </w:r>
    </w:p>
    <w:p w:rsidR="007C0CB8" w:rsidRDefault="00BF3CAF" w:rsidP="007C0CB8">
      <w:pPr>
        <w:numPr>
          <w:ilvl w:val="0"/>
          <w:numId w:val="3"/>
        </w:numPr>
        <w:shd w:val="clear" w:color="auto" w:fill="FFFFFF"/>
        <w:spacing w:before="168"/>
        <w:jc w:val="both"/>
        <w:rPr>
          <w:color w:val="000000"/>
          <w:sz w:val="28"/>
          <w:szCs w:val="28"/>
        </w:rPr>
      </w:pPr>
      <w:r w:rsidRPr="00BB6161">
        <w:rPr>
          <w:color w:val="000000"/>
          <w:sz w:val="28"/>
          <w:szCs w:val="28"/>
        </w:rPr>
        <w:t xml:space="preserve">соблюдение условий обеспечения взаимодействия в педагогической деятельности: признание прав обучающегося на собственную точку зрения и ее защиту; </w:t>
      </w:r>
    </w:p>
    <w:p w:rsidR="007C0CB8" w:rsidRDefault="00BF3CAF" w:rsidP="00C37BF8">
      <w:pPr>
        <w:numPr>
          <w:ilvl w:val="0"/>
          <w:numId w:val="3"/>
        </w:numPr>
        <w:shd w:val="clear" w:color="auto" w:fill="FFFFFF"/>
        <w:spacing w:before="168"/>
        <w:jc w:val="both"/>
        <w:rPr>
          <w:color w:val="000000"/>
          <w:sz w:val="28"/>
          <w:szCs w:val="28"/>
        </w:rPr>
      </w:pPr>
      <w:r w:rsidRPr="00BB6161">
        <w:rPr>
          <w:color w:val="000000"/>
          <w:sz w:val="28"/>
          <w:szCs w:val="28"/>
        </w:rPr>
        <w:lastRenderedPageBreak/>
        <w:t>умения слушать и слышать воспитанника; готовность взглянуть на предмет изучения с позиций обучающегося; способность к сочувствию и сопереживанию;</w:t>
      </w:r>
    </w:p>
    <w:p w:rsidR="007C0CB8" w:rsidRDefault="00BF3CAF" w:rsidP="00C37BF8">
      <w:pPr>
        <w:numPr>
          <w:ilvl w:val="0"/>
          <w:numId w:val="3"/>
        </w:numPr>
        <w:shd w:val="clear" w:color="auto" w:fill="FFFFFF"/>
        <w:spacing w:before="168"/>
        <w:jc w:val="both"/>
        <w:rPr>
          <w:color w:val="000000"/>
          <w:sz w:val="28"/>
          <w:szCs w:val="28"/>
        </w:rPr>
      </w:pPr>
      <w:r w:rsidRPr="007C0CB8">
        <w:rPr>
          <w:color w:val="000000"/>
          <w:sz w:val="28"/>
          <w:szCs w:val="28"/>
        </w:rPr>
        <w:t xml:space="preserve">  умения создавать условия для проявления ценностно-эмоционального и ценностно-смыслового отношения обучающегося к изучаемому материалу, представленные в умениях педагога востребовать эти отношения в процессе занятий;    </w:t>
      </w:r>
    </w:p>
    <w:p w:rsidR="007C0CB8" w:rsidRDefault="00BF3CAF" w:rsidP="00C37BF8">
      <w:pPr>
        <w:numPr>
          <w:ilvl w:val="0"/>
          <w:numId w:val="3"/>
        </w:numPr>
        <w:shd w:val="clear" w:color="auto" w:fill="FFFFFF"/>
        <w:spacing w:before="168"/>
        <w:jc w:val="both"/>
        <w:rPr>
          <w:color w:val="000000"/>
          <w:sz w:val="28"/>
          <w:szCs w:val="28"/>
        </w:rPr>
      </w:pPr>
      <w:r w:rsidRPr="007C0CB8">
        <w:rPr>
          <w:color w:val="000000"/>
          <w:sz w:val="28"/>
          <w:szCs w:val="28"/>
        </w:rPr>
        <w:t xml:space="preserve">умения востребовать "обыденные" пояснения детьми собственных, </w:t>
      </w:r>
      <w:proofErr w:type="spellStart"/>
      <w:r w:rsidRPr="007C0CB8">
        <w:rPr>
          <w:color w:val="000000"/>
          <w:sz w:val="28"/>
          <w:szCs w:val="28"/>
        </w:rPr>
        <w:t>допрофессиональных</w:t>
      </w:r>
      <w:proofErr w:type="spellEnd"/>
      <w:r w:rsidRPr="007C0CB8">
        <w:rPr>
          <w:color w:val="000000"/>
          <w:sz w:val="28"/>
          <w:szCs w:val="28"/>
        </w:rPr>
        <w:t xml:space="preserve"> и интуитивных пониманий смысла представляемых педагогом действий, приемов, способов творческой деятельности;</w:t>
      </w:r>
    </w:p>
    <w:p w:rsidR="007C0CB8" w:rsidRDefault="00BF3CAF" w:rsidP="00C37BF8">
      <w:pPr>
        <w:numPr>
          <w:ilvl w:val="0"/>
          <w:numId w:val="3"/>
        </w:numPr>
        <w:shd w:val="clear" w:color="auto" w:fill="FFFFFF"/>
        <w:spacing w:before="168"/>
        <w:jc w:val="both"/>
        <w:rPr>
          <w:color w:val="000000"/>
          <w:sz w:val="28"/>
          <w:szCs w:val="28"/>
        </w:rPr>
      </w:pPr>
      <w:r w:rsidRPr="007C0CB8">
        <w:rPr>
          <w:color w:val="000000"/>
          <w:sz w:val="28"/>
          <w:szCs w:val="28"/>
        </w:rPr>
        <w:t xml:space="preserve">  умение обращаться к источникам существования парадокса (представление материала, как феномена, со свойствами нелинейности, </w:t>
      </w:r>
      <w:proofErr w:type="spellStart"/>
      <w:r w:rsidRPr="007C0CB8">
        <w:rPr>
          <w:color w:val="000000"/>
          <w:sz w:val="28"/>
          <w:szCs w:val="28"/>
        </w:rPr>
        <w:t>проблемности</w:t>
      </w:r>
      <w:proofErr w:type="spellEnd"/>
      <w:r w:rsidRPr="007C0CB8">
        <w:rPr>
          <w:color w:val="000000"/>
          <w:sz w:val="28"/>
          <w:szCs w:val="28"/>
        </w:rPr>
        <w:t>, открытости, бесконечности и т.д.);</w:t>
      </w:r>
    </w:p>
    <w:p w:rsidR="007C0CB8" w:rsidRDefault="00BF3CAF" w:rsidP="00C37BF8">
      <w:pPr>
        <w:numPr>
          <w:ilvl w:val="0"/>
          <w:numId w:val="3"/>
        </w:numPr>
        <w:shd w:val="clear" w:color="auto" w:fill="FFFFFF"/>
        <w:spacing w:before="168"/>
        <w:jc w:val="both"/>
        <w:rPr>
          <w:color w:val="000000"/>
          <w:sz w:val="28"/>
          <w:szCs w:val="28"/>
        </w:rPr>
      </w:pPr>
      <w:r w:rsidRPr="007C0CB8">
        <w:rPr>
          <w:color w:val="000000"/>
          <w:sz w:val="28"/>
          <w:szCs w:val="28"/>
        </w:rPr>
        <w:t xml:space="preserve"> умения резонансно воздействовать на протекание учебного процесса, направлять его на возникающее целое, владение средствами максимального расширения творческого поиска, активного допущения нестандартных действий и идей, способами инициирования процессов </w:t>
      </w:r>
      <w:proofErr w:type="spellStart"/>
      <w:r w:rsidRPr="007C0CB8">
        <w:rPr>
          <w:color w:val="000000"/>
          <w:sz w:val="28"/>
          <w:szCs w:val="28"/>
        </w:rPr>
        <w:t>самодостраивания</w:t>
      </w:r>
      <w:proofErr w:type="spellEnd"/>
      <w:r w:rsidRPr="007C0CB8">
        <w:rPr>
          <w:color w:val="000000"/>
          <w:sz w:val="28"/>
          <w:szCs w:val="28"/>
        </w:rPr>
        <w:t xml:space="preserve"> субъектов обучения;</w:t>
      </w:r>
    </w:p>
    <w:p w:rsidR="00BF3CAF" w:rsidRPr="007C0CB8" w:rsidRDefault="00BF3CAF" w:rsidP="00C37BF8">
      <w:pPr>
        <w:numPr>
          <w:ilvl w:val="0"/>
          <w:numId w:val="3"/>
        </w:numPr>
        <w:shd w:val="clear" w:color="auto" w:fill="FFFFFF"/>
        <w:spacing w:before="168"/>
        <w:jc w:val="both"/>
        <w:rPr>
          <w:color w:val="000000"/>
          <w:sz w:val="28"/>
          <w:szCs w:val="28"/>
        </w:rPr>
      </w:pPr>
      <w:r w:rsidRPr="007C0CB8">
        <w:rPr>
          <w:color w:val="000000"/>
          <w:sz w:val="28"/>
          <w:szCs w:val="28"/>
        </w:rPr>
        <w:t>  открытость и диалогичность личности педагога, способность к сочувствию и сопереживанию и т.д.</w:t>
      </w:r>
    </w:p>
    <w:p w:rsidR="00BF3CAF" w:rsidRPr="00BB6161" w:rsidRDefault="00D1454A" w:rsidP="00C37BF8">
      <w:pPr>
        <w:shd w:val="clear" w:color="auto" w:fill="FFFFFF"/>
        <w:spacing w:before="168"/>
        <w:jc w:val="both"/>
        <w:rPr>
          <w:color w:val="000000"/>
          <w:sz w:val="28"/>
          <w:szCs w:val="28"/>
        </w:rPr>
      </w:pPr>
      <w:r>
        <w:rPr>
          <w:color w:val="000000"/>
          <w:sz w:val="28"/>
          <w:szCs w:val="28"/>
        </w:rPr>
        <w:t xml:space="preserve">  </w:t>
      </w:r>
      <w:proofErr w:type="gramStart"/>
      <w:r w:rsidR="00BF3CAF" w:rsidRPr="00BB6161">
        <w:rPr>
          <w:color w:val="000000"/>
          <w:sz w:val="28"/>
          <w:szCs w:val="28"/>
        </w:rPr>
        <w:t xml:space="preserve">Формы представления положительного педагогического опыта: </w:t>
      </w:r>
      <w:r w:rsidR="007C0CB8">
        <w:rPr>
          <w:color w:val="000000"/>
          <w:sz w:val="28"/>
          <w:szCs w:val="28"/>
        </w:rPr>
        <w:t>электронные презентации, сборники,</w:t>
      </w:r>
      <w:r w:rsidR="00BF3CAF" w:rsidRPr="00BB6161">
        <w:rPr>
          <w:color w:val="000000"/>
          <w:sz w:val="28"/>
          <w:szCs w:val="28"/>
        </w:rPr>
        <w:t xml:space="preserve"> </w:t>
      </w:r>
      <w:r w:rsidR="007C0CB8">
        <w:rPr>
          <w:color w:val="000000"/>
          <w:sz w:val="28"/>
          <w:szCs w:val="28"/>
        </w:rPr>
        <w:t>учебно-методические пособия, тематические выставки, статьи, видеофильмы, кинофильмы, картотеки и др.</w:t>
      </w:r>
      <w:proofErr w:type="gramEnd"/>
    </w:p>
    <w:p w:rsidR="00BF3CAF" w:rsidRPr="00BB6161" w:rsidRDefault="00BF3CAF" w:rsidP="00C37BF8">
      <w:pPr>
        <w:shd w:val="clear" w:color="auto" w:fill="FFFFFF"/>
        <w:spacing w:before="168"/>
        <w:jc w:val="both"/>
        <w:rPr>
          <w:color w:val="000000"/>
          <w:sz w:val="28"/>
          <w:szCs w:val="28"/>
        </w:rPr>
      </w:pPr>
      <w:r w:rsidRPr="00BB6161">
        <w:rPr>
          <w:b/>
          <w:bCs/>
          <w:color w:val="000000"/>
          <w:sz w:val="28"/>
          <w:szCs w:val="28"/>
        </w:rPr>
        <w:t>3. ВИДЫ МЕТОДИЧЕСКОЙ ПРОДУКЦИИ</w:t>
      </w:r>
    </w:p>
    <w:p w:rsidR="00BF3CAF" w:rsidRPr="00BB6161" w:rsidRDefault="00BF3CAF" w:rsidP="00C37BF8">
      <w:pPr>
        <w:shd w:val="clear" w:color="auto" w:fill="FFFFFF"/>
        <w:spacing w:before="168"/>
        <w:jc w:val="both"/>
        <w:rPr>
          <w:color w:val="000000"/>
          <w:sz w:val="28"/>
          <w:szCs w:val="28"/>
        </w:rPr>
      </w:pPr>
      <w:r w:rsidRPr="00BB6161">
        <w:rPr>
          <w:color w:val="000000"/>
          <w:sz w:val="28"/>
          <w:szCs w:val="28"/>
        </w:rPr>
        <w:t>Методисты и педагоги дополнительного образования оформляют результаты своей деятельности в трех основных видах методической продукции:</w:t>
      </w:r>
    </w:p>
    <w:p w:rsidR="00BF3CAF" w:rsidRPr="00BB6161" w:rsidRDefault="00BF3CAF" w:rsidP="00C37BF8">
      <w:pPr>
        <w:shd w:val="clear" w:color="auto" w:fill="FFFFFF"/>
        <w:spacing w:before="168"/>
        <w:jc w:val="both"/>
        <w:rPr>
          <w:color w:val="000000"/>
          <w:sz w:val="28"/>
          <w:szCs w:val="28"/>
        </w:rPr>
      </w:pPr>
      <w:r w:rsidRPr="00BB6161">
        <w:rPr>
          <w:color w:val="000000"/>
          <w:sz w:val="28"/>
          <w:szCs w:val="28"/>
        </w:rPr>
        <w:t xml:space="preserve">1. информационно-пропагандистской, </w:t>
      </w:r>
    </w:p>
    <w:p w:rsidR="00BF3CAF" w:rsidRPr="00BB6161" w:rsidRDefault="009262FD" w:rsidP="00C37BF8">
      <w:pPr>
        <w:shd w:val="clear" w:color="auto" w:fill="FFFFFF"/>
        <w:spacing w:before="168"/>
        <w:jc w:val="both"/>
        <w:rPr>
          <w:color w:val="000000"/>
          <w:sz w:val="28"/>
          <w:szCs w:val="28"/>
        </w:rPr>
      </w:pPr>
      <w:r>
        <w:rPr>
          <w:color w:val="000000"/>
          <w:sz w:val="28"/>
          <w:szCs w:val="28"/>
        </w:rPr>
        <w:t>2. </w:t>
      </w:r>
      <w:r w:rsidR="00BF3CAF" w:rsidRPr="00BB6161">
        <w:rPr>
          <w:color w:val="000000"/>
          <w:sz w:val="28"/>
          <w:szCs w:val="28"/>
        </w:rPr>
        <w:t>организационно-инструктивной</w:t>
      </w:r>
      <w:r>
        <w:rPr>
          <w:color w:val="000000"/>
          <w:sz w:val="28"/>
          <w:szCs w:val="28"/>
        </w:rPr>
        <w:t>,</w:t>
      </w:r>
      <w:r w:rsidR="00BF3CAF" w:rsidRPr="00BB6161">
        <w:rPr>
          <w:color w:val="000000"/>
          <w:sz w:val="28"/>
          <w:szCs w:val="28"/>
        </w:rPr>
        <w:t xml:space="preserve"> </w:t>
      </w:r>
    </w:p>
    <w:p w:rsidR="00BF3CAF" w:rsidRPr="00BB6161" w:rsidRDefault="009262FD" w:rsidP="00C37BF8">
      <w:pPr>
        <w:shd w:val="clear" w:color="auto" w:fill="FFFFFF"/>
        <w:spacing w:before="168"/>
        <w:jc w:val="both"/>
        <w:rPr>
          <w:color w:val="000000"/>
          <w:sz w:val="28"/>
          <w:szCs w:val="28"/>
        </w:rPr>
      </w:pPr>
      <w:r>
        <w:rPr>
          <w:color w:val="000000"/>
          <w:sz w:val="28"/>
          <w:szCs w:val="28"/>
        </w:rPr>
        <w:t>3. </w:t>
      </w:r>
      <w:r w:rsidR="00BF3CAF" w:rsidRPr="00BB6161">
        <w:rPr>
          <w:color w:val="000000"/>
          <w:sz w:val="28"/>
          <w:szCs w:val="28"/>
        </w:rPr>
        <w:t>прикладной.</w:t>
      </w:r>
    </w:p>
    <w:p w:rsidR="00BF3CAF" w:rsidRPr="00BB6161" w:rsidRDefault="00BF3CAF" w:rsidP="00C37BF8">
      <w:pPr>
        <w:shd w:val="clear" w:color="auto" w:fill="FFFFFF"/>
        <w:spacing w:before="168"/>
        <w:jc w:val="both"/>
        <w:rPr>
          <w:color w:val="000000"/>
          <w:sz w:val="28"/>
          <w:szCs w:val="28"/>
        </w:rPr>
      </w:pPr>
      <w:r w:rsidRPr="00BB6161">
        <w:rPr>
          <w:b/>
          <w:bCs/>
          <w:color w:val="000000"/>
          <w:sz w:val="28"/>
          <w:szCs w:val="28"/>
        </w:rPr>
        <w:t>1. Информационно-пропагандистская методическая продукция</w:t>
      </w:r>
      <w:r w:rsidRPr="00BB6161">
        <w:rPr>
          <w:color w:val="000000"/>
          <w:sz w:val="28"/>
          <w:szCs w:val="28"/>
        </w:rPr>
        <w:t xml:space="preserve"> содержит сведения, подлежащие распространению, разъяснения приемов и методов, анализ опыта, описания педагогических технологий, ориентирует в текущих событиях, пропагандирует наиболее важные и актуальные направления педагогической деятельности.</w:t>
      </w:r>
    </w:p>
    <w:p w:rsidR="00BF3CAF" w:rsidRPr="00BB6161" w:rsidRDefault="00BF3CAF" w:rsidP="00C37BF8">
      <w:pPr>
        <w:shd w:val="clear" w:color="auto" w:fill="FFFFFF"/>
        <w:spacing w:before="168"/>
        <w:jc w:val="both"/>
        <w:rPr>
          <w:color w:val="000000"/>
          <w:sz w:val="28"/>
          <w:szCs w:val="28"/>
        </w:rPr>
      </w:pPr>
      <w:r w:rsidRPr="00BB6161">
        <w:rPr>
          <w:color w:val="000000"/>
          <w:sz w:val="28"/>
          <w:szCs w:val="28"/>
        </w:rPr>
        <w:t>Методическое описание содержит простое изложение проведенного воспитательного дела, увиденного события или средств его проведения. Часто повествование идет от первого лица, присутствуют личные впечатления, эмоции. Требование к методическому описанию - подробное описание и разъяснение события, действия.</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lastRenderedPageBreak/>
        <w:t>Аннотация</w:t>
      </w:r>
      <w:r w:rsidRPr="009262FD">
        <w:rPr>
          <w:i/>
          <w:color w:val="000000"/>
          <w:sz w:val="28"/>
          <w:szCs w:val="28"/>
        </w:rPr>
        <w:t xml:space="preserve"> -</w:t>
      </w:r>
      <w:r w:rsidRPr="00BB6161">
        <w:rPr>
          <w:color w:val="000000"/>
          <w:sz w:val="28"/>
          <w:szCs w:val="28"/>
        </w:rPr>
        <w:t xml:space="preserve"> это краткое изложение сути, содержания и главных особенностей книги, методического пособия, разработки, сведений об авторе. Аннотация раскрывает назначение данного материала. В ней обязательно указывается, кем и где может быть использована эта методическая работа, книга. В методической службе аннотация применяется и для самообразования, при подготовке к личной аттестации.</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t>Информационный плакат</w:t>
      </w:r>
      <w:r w:rsidRPr="00BB6161">
        <w:rPr>
          <w:color w:val="000000"/>
          <w:sz w:val="28"/>
          <w:szCs w:val="28"/>
        </w:rPr>
        <w:t xml:space="preserve"> позволяет ознакомить широкий круг людей с предстоящими событиями любого типа или итогами их проведения. Как правило, он предназначен для всеобщего обозрения, поэтому размер, оформление плаката должны быть соответствующими. Информационные плакаты могут также рекламировать и пропагандировать печатные издания из опыта работы, информирующие об адресах этого опыта, календарные планы </w:t>
      </w:r>
      <w:r w:rsidR="009262FD">
        <w:rPr>
          <w:color w:val="000000"/>
          <w:sz w:val="28"/>
          <w:szCs w:val="28"/>
        </w:rPr>
        <w:t>работы детских объединений ОО</w:t>
      </w:r>
      <w:r w:rsidRPr="00BB6161">
        <w:rPr>
          <w:color w:val="000000"/>
          <w:sz w:val="28"/>
          <w:szCs w:val="28"/>
        </w:rPr>
        <w:t xml:space="preserve"> и т.д.</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t>Информационно-методическая выставка</w:t>
      </w:r>
      <w:r w:rsidRPr="00BB6161">
        <w:rPr>
          <w:color w:val="000000"/>
          <w:sz w:val="28"/>
          <w:szCs w:val="28"/>
        </w:rPr>
        <w:t xml:space="preserve"> организуется с целью ознакомления и пропаганды методической литературы или рукописных методических материалов (в том числе из опыта работы). Выставка может быть посвящена определенной теме, рассказывая об опыте работы того или иного педагогического коллектива или педагога, может также знакомить с новинками научно-методической и педагогической литературы.</w:t>
      </w:r>
    </w:p>
    <w:p w:rsidR="00BF3CAF" w:rsidRPr="00BB6161" w:rsidRDefault="00BF3CAF" w:rsidP="00C37BF8">
      <w:pPr>
        <w:shd w:val="clear" w:color="auto" w:fill="FFFFFF"/>
        <w:spacing w:before="168"/>
        <w:jc w:val="both"/>
        <w:rPr>
          <w:color w:val="000000"/>
          <w:sz w:val="28"/>
          <w:szCs w:val="28"/>
        </w:rPr>
      </w:pPr>
      <w:r w:rsidRPr="00BB6161">
        <w:rPr>
          <w:color w:val="000000"/>
          <w:sz w:val="28"/>
          <w:szCs w:val="28"/>
        </w:rPr>
        <w:t>Выставка может быть:</w:t>
      </w:r>
    </w:p>
    <w:p w:rsidR="00BF3CAF" w:rsidRPr="00BB6161" w:rsidRDefault="00BF3CAF" w:rsidP="00C37BF8">
      <w:pPr>
        <w:shd w:val="clear" w:color="auto" w:fill="FFFFFF"/>
        <w:spacing w:before="168"/>
        <w:jc w:val="both"/>
        <w:rPr>
          <w:color w:val="000000"/>
          <w:sz w:val="28"/>
          <w:szCs w:val="28"/>
        </w:rPr>
      </w:pPr>
      <w:r w:rsidRPr="00BB6161">
        <w:rPr>
          <w:color w:val="000000"/>
          <w:sz w:val="28"/>
          <w:szCs w:val="28"/>
        </w:rPr>
        <w:t xml:space="preserve">1)    </w:t>
      </w:r>
      <w:proofErr w:type="gramStart"/>
      <w:r w:rsidRPr="00BB6161">
        <w:rPr>
          <w:color w:val="000000"/>
          <w:sz w:val="28"/>
          <w:szCs w:val="28"/>
        </w:rPr>
        <w:t>стационарная</w:t>
      </w:r>
      <w:proofErr w:type="gramEnd"/>
      <w:r w:rsidRPr="00BB6161">
        <w:rPr>
          <w:color w:val="000000"/>
          <w:sz w:val="28"/>
          <w:szCs w:val="28"/>
        </w:rPr>
        <w:t>, работающая в течение долгого времени;</w:t>
      </w:r>
    </w:p>
    <w:p w:rsidR="00BF3CAF" w:rsidRPr="00BB6161" w:rsidRDefault="00BF3CAF" w:rsidP="00C37BF8">
      <w:pPr>
        <w:shd w:val="clear" w:color="auto" w:fill="FFFFFF"/>
        <w:spacing w:before="168"/>
        <w:jc w:val="both"/>
        <w:rPr>
          <w:color w:val="000000"/>
          <w:sz w:val="28"/>
          <w:szCs w:val="28"/>
        </w:rPr>
      </w:pPr>
      <w:r w:rsidRPr="00BB6161">
        <w:rPr>
          <w:color w:val="000000"/>
          <w:sz w:val="28"/>
          <w:szCs w:val="28"/>
        </w:rPr>
        <w:t xml:space="preserve">2)    </w:t>
      </w:r>
      <w:proofErr w:type="gramStart"/>
      <w:r w:rsidRPr="00BB6161">
        <w:rPr>
          <w:color w:val="000000"/>
          <w:sz w:val="28"/>
          <w:szCs w:val="28"/>
        </w:rPr>
        <w:t>временная</w:t>
      </w:r>
      <w:proofErr w:type="gramEnd"/>
      <w:r w:rsidRPr="00BB6161">
        <w:rPr>
          <w:color w:val="000000"/>
          <w:sz w:val="28"/>
          <w:szCs w:val="28"/>
        </w:rPr>
        <w:t>, действующая накануне праздников или по итогам учебного года;</w:t>
      </w:r>
    </w:p>
    <w:p w:rsidR="00BF3CAF" w:rsidRPr="00BB6161" w:rsidRDefault="00BF3CAF" w:rsidP="00C37BF8">
      <w:pPr>
        <w:shd w:val="clear" w:color="auto" w:fill="FFFFFF"/>
        <w:spacing w:before="168"/>
        <w:jc w:val="both"/>
        <w:rPr>
          <w:color w:val="000000"/>
          <w:sz w:val="28"/>
          <w:szCs w:val="28"/>
        </w:rPr>
      </w:pPr>
      <w:r w:rsidRPr="00BB6161">
        <w:rPr>
          <w:color w:val="000000"/>
          <w:sz w:val="28"/>
          <w:szCs w:val="28"/>
        </w:rPr>
        <w:t xml:space="preserve">3)    </w:t>
      </w:r>
      <w:proofErr w:type="gramStart"/>
      <w:r w:rsidRPr="00BB6161">
        <w:rPr>
          <w:color w:val="000000"/>
          <w:sz w:val="28"/>
          <w:szCs w:val="28"/>
        </w:rPr>
        <w:t>передвижная</w:t>
      </w:r>
      <w:proofErr w:type="gramEnd"/>
      <w:r w:rsidRPr="00BB6161">
        <w:rPr>
          <w:color w:val="000000"/>
          <w:sz w:val="28"/>
          <w:szCs w:val="28"/>
        </w:rPr>
        <w:t>, фонд которой можно вывезти в дошкольное образовательное учреждение, в школу, в детский оздоровительный лагерь и т. д.</w:t>
      </w:r>
    </w:p>
    <w:p w:rsidR="00BF3CAF" w:rsidRPr="00BB6161" w:rsidRDefault="00BF3CAF" w:rsidP="00C37BF8">
      <w:pPr>
        <w:shd w:val="clear" w:color="auto" w:fill="FFFFFF"/>
        <w:spacing w:before="168"/>
        <w:jc w:val="both"/>
        <w:rPr>
          <w:color w:val="000000"/>
          <w:sz w:val="28"/>
          <w:szCs w:val="28"/>
        </w:rPr>
      </w:pPr>
      <w:r w:rsidRPr="00BB6161">
        <w:rPr>
          <w:color w:val="000000"/>
          <w:sz w:val="28"/>
          <w:szCs w:val="28"/>
        </w:rPr>
        <w:t>В своей структуре методическая выставка имеет: название, точно отражающее тему выставки, ее назначение; адресат; разделы выставки.</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t>Реферат</w:t>
      </w:r>
      <w:r w:rsidRPr="009262FD">
        <w:rPr>
          <w:i/>
          <w:color w:val="000000"/>
          <w:sz w:val="28"/>
          <w:szCs w:val="28"/>
        </w:rPr>
        <w:t xml:space="preserve"> -</w:t>
      </w:r>
      <w:r w:rsidRPr="00BB6161">
        <w:rPr>
          <w:color w:val="000000"/>
          <w:sz w:val="28"/>
          <w:szCs w:val="28"/>
        </w:rPr>
        <w:t xml:space="preserve"> самая объемная из всех работ описывающего характера. Реферат - это краткое изложение в письменной форме содержания одной или нескольких книг, статей, научных работ, а также критический обзор источников. Это итог углубленной самостоятельной работы над определенной темой. Реферат должен отражать и точку зрения автора на рассматриваемую проблему, накопленный результативный опыт. Реферат не содержит поучительных аннотаций, а описывает имеющийся материал. По характеру информации он носит информационно-аналитический или пропагандистский характер, привлекает внимание к актуальным темам и проблемам. Педагогический работник в реферате демонстрирует теоретические и практические навыки по определенной проблеме; показывает умение изучать, систематизировать и структурировать материал; обобщать и делать выводы.</w:t>
      </w:r>
    </w:p>
    <w:p w:rsidR="00BF3CAF" w:rsidRPr="00BB6161" w:rsidRDefault="00BF3CAF" w:rsidP="00C37BF8">
      <w:pPr>
        <w:shd w:val="clear" w:color="auto" w:fill="FFFFFF"/>
        <w:spacing w:before="168"/>
        <w:jc w:val="both"/>
        <w:rPr>
          <w:color w:val="000000"/>
          <w:sz w:val="28"/>
          <w:szCs w:val="28"/>
        </w:rPr>
      </w:pPr>
      <w:r w:rsidRPr="00BB6161">
        <w:rPr>
          <w:b/>
          <w:bCs/>
          <w:color w:val="000000"/>
          <w:sz w:val="28"/>
          <w:szCs w:val="28"/>
        </w:rPr>
        <w:t>2. Организационно-инструктивная продукция</w:t>
      </w:r>
      <w:r w:rsidRPr="00BB6161">
        <w:rPr>
          <w:color w:val="000000"/>
          <w:sz w:val="28"/>
          <w:szCs w:val="28"/>
        </w:rPr>
        <w:t xml:space="preserve"> предлагает, указывает, разъясняет цели и порядок действия, технологии и методики организации образовательного процесса, проведения мероприятий, акций, демонстрирует возможные приемы и формы организации массовых дел.</w:t>
      </w:r>
    </w:p>
    <w:p w:rsidR="007C0CB8" w:rsidRDefault="00BF3CAF" w:rsidP="00C37BF8">
      <w:pPr>
        <w:shd w:val="clear" w:color="auto" w:fill="FFFFFF"/>
        <w:spacing w:before="168"/>
        <w:jc w:val="both"/>
        <w:rPr>
          <w:color w:val="000000"/>
          <w:sz w:val="28"/>
          <w:szCs w:val="28"/>
        </w:rPr>
      </w:pPr>
      <w:r w:rsidRPr="009262FD">
        <w:rPr>
          <w:bCs/>
          <w:i/>
          <w:color w:val="000000"/>
          <w:sz w:val="28"/>
          <w:szCs w:val="28"/>
        </w:rPr>
        <w:lastRenderedPageBreak/>
        <w:t>Инструктивно-методическое письмо</w:t>
      </w:r>
      <w:r w:rsidRPr="00BB6161">
        <w:rPr>
          <w:color w:val="000000"/>
          <w:sz w:val="28"/>
          <w:szCs w:val="28"/>
        </w:rPr>
        <w:t xml:space="preserve"> включает указания и разъяснения, вытекающие из нормативного документа вышестоящей организации: определяет круг функций и деятельности педагога или педагогического коллектива по выполнению решений вышестоящих органов, раскрывает более полно содержание нормативных документов, положений, приказов, однако, без разъяснения частных методик и рекомендаций. Как правило, инструктивно-методическое письмо составляется вышестоящими организациями и адресовано одной или нескольким категориям работников. </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t>Методическая записка</w:t>
      </w:r>
      <w:r w:rsidRPr="00BB6161">
        <w:rPr>
          <w:color w:val="000000"/>
          <w:sz w:val="28"/>
          <w:szCs w:val="28"/>
        </w:rPr>
        <w:t xml:space="preserve"> дает пояснения к </w:t>
      </w:r>
      <w:proofErr w:type="gramStart"/>
      <w:r w:rsidRPr="00BB6161">
        <w:rPr>
          <w:color w:val="000000"/>
          <w:sz w:val="28"/>
          <w:szCs w:val="28"/>
        </w:rPr>
        <w:t>методическим материалам, изложенным более сжато</w:t>
      </w:r>
      <w:proofErr w:type="gramEnd"/>
      <w:r w:rsidRPr="00BB6161">
        <w:rPr>
          <w:color w:val="000000"/>
          <w:sz w:val="28"/>
          <w:szCs w:val="28"/>
        </w:rPr>
        <w:t xml:space="preserve"> (планам, графикам, таблицам, схемам). Методическая записка должна дать ответ на следующие вопросы: какие задачи решаются данной методической работой; кому она адресована; на основании каких документов, фактов, составлена методическая </w:t>
      </w:r>
      <w:proofErr w:type="gramStart"/>
      <w:r w:rsidRPr="00BB6161">
        <w:rPr>
          <w:color w:val="000000"/>
          <w:sz w:val="28"/>
          <w:szCs w:val="28"/>
        </w:rPr>
        <w:t>работа</w:t>
      </w:r>
      <w:proofErr w:type="gramEnd"/>
      <w:r w:rsidRPr="00BB6161">
        <w:rPr>
          <w:color w:val="000000"/>
          <w:sz w:val="28"/>
          <w:szCs w:val="28"/>
        </w:rPr>
        <w:t>; какова система изложения материала.</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t>Методическая памятка</w:t>
      </w:r>
      <w:r w:rsidRPr="00BB6161">
        <w:rPr>
          <w:color w:val="000000"/>
          <w:sz w:val="28"/>
          <w:szCs w:val="28"/>
        </w:rPr>
        <w:t xml:space="preserve"> содержит краткие, самые важные сведения о выполнении каких-либо операций или осуществлении каких-либо функций. Наиболее распространенный вид методической продукции, позволяющий в сжатой форме дать алгоритм действий, круг обязанностей, перечень советов. Памятка невелика по объему, обычно не более 1 листа, имеет точного адресата в виде краткого обращения или просто названия. Изложение материала лаконично, без повторений, как правило, по пунктам.</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t>Методические рекомендации</w:t>
      </w:r>
      <w:r w:rsidRPr="00BB6161">
        <w:rPr>
          <w:color w:val="000000"/>
          <w:sz w:val="28"/>
          <w:szCs w:val="28"/>
        </w:rPr>
        <w:t xml:space="preserve"> - методическое издание, содержащее комплекс кратких и четко сформулированных предложений и указаний, способствующих внедрению в практику наиболее эффективных методов и форм обучения и воспитания. Методические рекомендации разрабатываются на основе изучения или обобщения опыта учителей школ или проведенного исследования. Создаются для оказания помощи педагогическому коллективу, педагогу в выработке решений, основанных на достижении науки и результативного педагогического опыта с учетом конкретных условий и особенностей деятельности данного педагогического коллектива, педагога. Раскрывают одну или несколько частных методик, выработанных на основе результативного педагогического опыта. Их задача – рекомендовать наиболее эффективные, рациональные варианты, образцы действий, применительно к определенной группе лиц или мероприятий (воспитательных дел, деятельности). В методических рекомендациях обязательно содержится указание по организации и проведению одного или нескольких конкретных дел, иллюстрирующих методику на практике. Рекомендации имеют точный адрес.</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t>Методическая разработка</w:t>
      </w:r>
      <w:r w:rsidRPr="00BB6161">
        <w:rPr>
          <w:color w:val="000000"/>
          <w:sz w:val="28"/>
          <w:szCs w:val="28"/>
        </w:rPr>
        <w:t xml:space="preserve"> – комплексная форма, включающая в себя рекомендации по планированию, организации и проведению отдельных массовых мероприятий, методические советы, сценарии, планы выступлений, выставок и т.д. Помогает лучше понять теоретические идеи и практические возможности рекомендованного материала. </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t>Тематическая папка</w:t>
      </w:r>
      <w:r w:rsidRPr="00BB6161">
        <w:rPr>
          <w:color w:val="000000"/>
          <w:sz w:val="28"/>
          <w:szCs w:val="28"/>
        </w:rPr>
        <w:t xml:space="preserve"> объединяет:</w:t>
      </w:r>
    </w:p>
    <w:p w:rsidR="00BF3CAF" w:rsidRPr="00BB6161" w:rsidRDefault="00BF3CAF" w:rsidP="007C0CB8">
      <w:pPr>
        <w:numPr>
          <w:ilvl w:val="0"/>
          <w:numId w:val="4"/>
        </w:numPr>
        <w:shd w:val="clear" w:color="auto" w:fill="FFFFFF"/>
        <w:spacing w:before="168"/>
        <w:jc w:val="both"/>
        <w:rPr>
          <w:color w:val="000000"/>
          <w:sz w:val="28"/>
          <w:szCs w:val="28"/>
        </w:rPr>
      </w:pPr>
      <w:r w:rsidRPr="00BB6161">
        <w:rPr>
          <w:color w:val="000000"/>
          <w:sz w:val="28"/>
          <w:szCs w:val="28"/>
        </w:rPr>
        <w:t>нормативные документы, определяющие деятельность в данном направлении;</w:t>
      </w:r>
    </w:p>
    <w:p w:rsidR="00BF3CAF" w:rsidRPr="00BB6161" w:rsidRDefault="00BF3CAF" w:rsidP="007C0CB8">
      <w:pPr>
        <w:numPr>
          <w:ilvl w:val="0"/>
          <w:numId w:val="4"/>
        </w:numPr>
        <w:shd w:val="clear" w:color="auto" w:fill="FFFFFF"/>
        <w:spacing w:before="168"/>
        <w:jc w:val="both"/>
        <w:rPr>
          <w:color w:val="000000"/>
          <w:sz w:val="28"/>
          <w:szCs w:val="28"/>
        </w:rPr>
      </w:pPr>
      <w:r w:rsidRPr="00BB6161">
        <w:rPr>
          <w:color w:val="000000"/>
          <w:sz w:val="28"/>
          <w:szCs w:val="28"/>
        </w:rPr>
        <w:t>методические рекомендации;</w:t>
      </w:r>
    </w:p>
    <w:p w:rsidR="00BF3CAF" w:rsidRPr="00BB6161" w:rsidRDefault="00BF3CAF" w:rsidP="007C0CB8">
      <w:pPr>
        <w:numPr>
          <w:ilvl w:val="0"/>
          <w:numId w:val="4"/>
        </w:numPr>
        <w:shd w:val="clear" w:color="auto" w:fill="FFFFFF"/>
        <w:spacing w:before="168"/>
        <w:jc w:val="both"/>
        <w:rPr>
          <w:color w:val="000000"/>
          <w:sz w:val="28"/>
          <w:szCs w:val="28"/>
        </w:rPr>
      </w:pPr>
      <w:r w:rsidRPr="00BB6161">
        <w:rPr>
          <w:color w:val="000000"/>
          <w:sz w:val="28"/>
          <w:szCs w:val="28"/>
        </w:rPr>
        <w:lastRenderedPageBreak/>
        <w:t>прикладную методическую продукцию;</w:t>
      </w:r>
    </w:p>
    <w:p w:rsidR="00BF3CAF" w:rsidRPr="00BB6161" w:rsidRDefault="00BF3CAF" w:rsidP="007C0CB8">
      <w:pPr>
        <w:numPr>
          <w:ilvl w:val="0"/>
          <w:numId w:val="4"/>
        </w:numPr>
        <w:shd w:val="clear" w:color="auto" w:fill="FFFFFF"/>
        <w:spacing w:before="168"/>
        <w:jc w:val="both"/>
        <w:rPr>
          <w:color w:val="000000"/>
          <w:sz w:val="28"/>
          <w:szCs w:val="28"/>
        </w:rPr>
      </w:pPr>
      <w:r w:rsidRPr="00BB6161">
        <w:rPr>
          <w:color w:val="000000"/>
          <w:sz w:val="28"/>
          <w:szCs w:val="28"/>
        </w:rPr>
        <w:t>разработки конкретных дел, сценарии проведенных мероприятий;</w:t>
      </w:r>
    </w:p>
    <w:p w:rsidR="007C0CB8" w:rsidRDefault="00BF3CAF" w:rsidP="00C37BF8">
      <w:pPr>
        <w:numPr>
          <w:ilvl w:val="0"/>
          <w:numId w:val="4"/>
        </w:numPr>
        <w:shd w:val="clear" w:color="auto" w:fill="FFFFFF"/>
        <w:spacing w:before="168"/>
        <w:jc w:val="both"/>
        <w:rPr>
          <w:color w:val="000000"/>
          <w:sz w:val="28"/>
          <w:szCs w:val="28"/>
        </w:rPr>
      </w:pPr>
      <w:r w:rsidRPr="00BB6161">
        <w:rPr>
          <w:color w:val="000000"/>
          <w:sz w:val="28"/>
          <w:szCs w:val="28"/>
        </w:rPr>
        <w:t>материалы из опыта работы;</w:t>
      </w:r>
    </w:p>
    <w:p w:rsidR="00BF3CAF" w:rsidRPr="007C0CB8" w:rsidRDefault="00BF3CAF" w:rsidP="00C37BF8">
      <w:pPr>
        <w:numPr>
          <w:ilvl w:val="0"/>
          <w:numId w:val="4"/>
        </w:numPr>
        <w:shd w:val="clear" w:color="auto" w:fill="FFFFFF"/>
        <w:spacing w:before="168"/>
        <w:jc w:val="both"/>
        <w:rPr>
          <w:color w:val="000000"/>
          <w:sz w:val="28"/>
          <w:szCs w:val="28"/>
        </w:rPr>
      </w:pPr>
      <w:r w:rsidRPr="007C0CB8">
        <w:rPr>
          <w:color w:val="000000"/>
          <w:sz w:val="28"/>
          <w:szCs w:val="28"/>
        </w:rPr>
        <w:t>приложения (дидактический материал).</w:t>
      </w:r>
    </w:p>
    <w:p w:rsidR="00BF3CAF" w:rsidRPr="00BB6161" w:rsidRDefault="007C0CB8" w:rsidP="00C37BF8">
      <w:pPr>
        <w:shd w:val="clear" w:color="auto" w:fill="FFFFFF"/>
        <w:spacing w:before="168"/>
        <w:jc w:val="both"/>
        <w:rPr>
          <w:color w:val="000000"/>
          <w:sz w:val="28"/>
          <w:szCs w:val="28"/>
        </w:rPr>
      </w:pPr>
      <w:r>
        <w:rPr>
          <w:color w:val="000000"/>
          <w:sz w:val="28"/>
          <w:szCs w:val="28"/>
        </w:rPr>
        <w:t xml:space="preserve">    </w:t>
      </w:r>
      <w:r w:rsidR="00BF3CAF" w:rsidRPr="00BB6161">
        <w:rPr>
          <w:color w:val="000000"/>
          <w:sz w:val="28"/>
          <w:szCs w:val="28"/>
        </w:rPr>
        <w:t>В методических отдел</w:t>
      </w:r>
      <w:r>
        <w:rPr>
          <w:color w:val="000000"/>
          <w:sz w:val="28"/>
          <w:szCs w:val="28"/>
        </w:rPr>
        <w:t>ах, методических кабинетах ОО</w:t>
      </w:r>
      <w:r w:rsidR="00BF3CAF" w:rsidRPr="00BB6161">
        <w:rPr>
          <w:color w:val="000000"/>
          <w:sz w:val="28"/>
          <w:szCs w:val="28"/>
        </w:rPr>
        <w:t xml:space="preserve"> накапливается фонд методических материалов. Методисты создают тематические папки по всем образовательным направленностям, существующим в конкретном учреждении.</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t>Образовательная программа</w:t>
      </w:r>
      <w:r w:rsidRPr="00BB6161">
        <w:rPr>
          <w:color w:val="000000"/>
          <w:sz w:val="28"/>
          <w:szCs w:val="28"/>
        </w:rPr>
        <w:t xml:space="preserve"> - это нормативный документ, отражающий концепцию педагога в соответствии с заявленными целями деятельности, условиями, ресурсным обеспечением, специальным содержанием, методами и технологией достижения гарантированных положительных результатов. Это - индивидуальный образовательный маршрут </w:t>
      </w:r>
      <w:proofErr w:type="gramStart"/>
      <w:r w:rsidRPr="00BB6161">
        <w:rPr>
          <w:color w:val="000000"/>
          <w:sz w:val="28"/>
          <w:szCs w:val="28"/>
        </w:rPr>
        <w:t>обучающегося</w:t>
      </w:r>
      <w:proofErr w:type="gramEnd"/>
      <w:r w:rsidRPr="00BB6161">
        <w:rPr>
          <w:color w:val="000000"/>
          <w:sz w:val="28"/>
          <w:szCs w:val="28"/>
        </w:rPr>
        <w:t>, пройдя который он может выйти на тот или иной уровень воспитанности, обученности, прогнозируемый педагогом-разработчиком.</w:t>
      </w:r>
    </w:p>
    <w:p w:rsidR="00BF3CAF" w:rsidRPr="00BB6161" w:rsidRDefault="00BF3CAF" w:rsidP="00C37BF8">
      <w:pPr>
        <w:shd w:val="clear" w:color="auto" w:fill="FFFFFF"/>
        <w:spacing w:before="168"/>
        <w:jc w:val="both"/>
        <w:rPr>
          <w:color w:val="000000"/>
          <w:sz w:val="28"/>
          <w:szCs w:val="28"/>
        </w:rPr>
      </w:pPr>
      <w:r w:rsidRPr="00BB6161">
        <w:rPr>
          <w:b/>
          <w:bCs/>
          <w:color w:val="000000"/>
          <w:sz w:val="28"/>
          <w:szCs w:val="28"/>
        </w:rPr>
        <w:t>3. Прикладная методическая продукция</w:t>
      </w:r>
      <w:r w:rsidRPr="00BB6161">
        <w:rPr>
          <w:color w:val="000000"/>
          <w:sz w:val="28"/>
          <w:szCs w:val="28"/>
        </w:rPr>
        <w:t xml:space="preserve"> - вспомогательный материал, дополняющий, иллюстрирующий, более полно раскрывающий тему, отраженную в других видах методической продукции.</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t>Сценарий</w:t>
      </w:r>
      <w:r w:rsidRPr="009262FD">
        <w:rPr>
          <w:i/>
          <w:color w:val="000000"/>
          <w:sz w:val="28"/>
          <w:szCs w:val="28"/>
        </w:rPr>
        <w:t xml:space="preserve"> </w:t>
      </w:r>
      <w:r w:rsidRPr="00BB6161">
        <w:rPr>
          <w:color w:val="000000"/>
          <w:sz w:val="28"/>
          <w:szCs w:val="28"/>
        </w:rPr>
        <w:t xml:space="preserve">– самый распространенный вид прикладной методической продукции. Сценарий – это конспективная, подробная запись праздника, любого дела. В сценарии дословно приводятся слова ведущих, актеров, тексты песен. В ремарках даются сценические указания: художественное оформление, световая партитура, движение участников на сцене и т.д. </w:t>
      </w:r>
    </w:p>
    <w:p w:rsidR="00BF3CAF" w:rsidRPr="00BB6161" w:rsidRDefault="00BF3CAF" w:rsidP="00C37BF8">
      <w:pPr>
        <w:shd w:val="clear" w:color="auto" w:fill="FFFFFF"/>
        <w:spacing w:before="168"/>
        <w:jc w:val="both"/>
        <w:rPr>
          <w:color w:val="000000"/>
          <w:sz w:val="28"/>
          <w:szCs w:val="28"/>
        </w:rPr>
      </w:pPr>
      <w:r w:rsidRPr="009262FD">
        <w:rPr>
          <w:bCs/>
          <w:i/>
          <w:color w:val="000000"/>
          <w:sz w:val="28"/>
          <w:szCs w:val="28"/>
        </w:rPr>
        <w:t>Тематическая подборка</w:t>
      </w:r>
      <w:r w:rsidRPr="00BB6161">
        <w:rPr>
          <w:color w:val="000000"/>
          <w:sz w:val="28"/>
          <w:szCs w:val="28"/>
        </w:rPr>
        <w:t xml:space="preserve"> необходима при накоплении материалов для написания рекомендаций, сценариев. Это может быть подборка стихов, песен, игр, описание КТД цитат, поговорок, фотографий, рисунков и т.д. на одну определенную тему. Тематическая подборка оформляется в папку для бумаг, в скоросшиватель, в альбом, в большие конверты или в др.</w:t>
      </w:r>
    </w:p>
    <w:p w:rsidR="00D1454A" w:rsidRDefault="00BF3CAF" w:rsidP="00C37BF8">
      <w:pPr>
        <w:shd w:val="clear" w:color="auto" w:fill="FFFFFF"/>
        <w:spacing w:before="168"/>
        <w:jc w:val="both"/>
        <w:rPr>
          <w:color w:val="000000"/>
          <w:sz w:val="28"/>
          <w:szCs w:val="28"/>
        </w:rPr>
      </w:pPr>
      <w:r w:rsidRPr="009262FD">
        <w:rPr>
          <w:bCs/>
          <w:i/>
          <w:color w:val="000000"/>
          <w:sz w:val="28"/>
          <w:szCs w:val="28"/>
        </w:rPr>
        <w:t>Картотека</w:t>
      </w:r>
      <w:r w:rsidRPr="00BB6161">
        <w:rPr>
          <w:color w:val="000000"/>
          <w:sz w:val="28"/>
          <w:szCs w:val="28"/>
        </w:rPr>
        <w:t xml:space="preserve"> – систематизированное в алфавитном порядке (как правило – по темам или направлениям) собрание карточек со сведениями и материалами по методической работе. Картотеки могу</w:t>
      </w:r>
      <w:r w:rsidR="00D1454A">
        <w:rPr>
          <w:color w:val="000000"/>
          <w:sz w:val="28"/>
          <w:szCs w:val="28"/>
        </w:rPr>
        <w:t xml:space="preserve">т быть: методической литературы, газетных и журнальных статей, методических разработок, </w:t>
      </w:r>
      <w:proofErr w:type="spellStart"/>
      <w:r w:rsidR="00D1454A">
        <w:rPr>
          <w:color w:val="000000"/>
          <w:sz w:val="28"/>
          <w:szCs w:val="28"/>
        </w:rPr>
        <w:t>медиатека</w:t>
      </w:r>
      <w:proofErr w:type="spellEnd"/>
      <w:r w:rsidR="00D1454A">
        <w:rPr>
          <w:color w:val="000000"/>
          <w:sz w:val="28"/>
          <w:szCs w:val="28"/>
        </w:rPr>
        <w:t xml:space="preserve">, видеотека, фонотека </w:t>
      </w:r>
      <w:r w:rsidRPr="00BB6161">
        <w:rPr>
          <w:color w:val="000000"/>
          <w:sz w:val="28"/>
          <w:szCs w:val="28"/>
        </w:rPr>
        <w:t xml:space="preserve">и др. Картотека состоит из специальных каталожных карточек, заполненных по определенной схеме. </w:t>
      </w:r>
    </w:p>
    <w:sectPr w:rsidR="00D1454A" w:rsidSect="00F61A0B">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113D"/>
    <w:multiLevelType w:val="hybridMultilevel"/>
    <w:tmpl w:val="F1F4C8A8"/>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
    <w:nsid w:val="348508D9"/>
    <w:multiLevelType w:val="hybridMultilevel"/>
    <w:tmpl w:val="57A82BFE"/>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3E446EDE"/>
    <w:multiLevelType w:val="hybridMultilevel"/>
    <w:tmpl w:val="F8DE1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05153F"/>
    <w:multiLevelType w:val="hybridMultilevel"/>
    <w:tmpl w:val="E140F29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501"/>
    <w:rsid w:val="000E3401"/>
    <w:rsid w:val="00131614"/>
    <w:rsid w:val="001A0178"/>
    <w:rsid w:val="005552D4"/>
    <w:rsid w:val="007C0CB8"/>
    <w:rsid w:val="009262FD"/>
    <w:rsid w:val="00A56838"/>
    <w:rsid w:val="00BB2CAC"/>
    <w:rsid w:val="00BB6161"/>
    <w:rsid w:val="00BF3CAF"/>
    <w:rsid w:val="00C37BF8"/>
    <w:rsid w:val="00C56501"/>
    <w:rsid w:val="00C736DF"/>
    <w:rsid w:val="00D1454A"/>
    <w:rsid w:val="00D21923"/>
    <w:rsid w:val="00DD7C0C"/>
    <w:rsid w:val="00E6642A"/>
    <w:rsid w:val="00EA0744"/>
    <w:rsid w:val="00F36D34"/>
    <w:rsid w:val="00F61A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97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1947</Words>
  <Characters>15809</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7</cp:revision>
  <cp:lastPrinted>2017-03-01T03:03:00Z</cp:lastPrinted>
  <dcterms:created xsi:type="dcterms:W3CDTF">2017-02-20T04:26:00Z</dcterms:created>
  <dcterms:modified xsi:type="dcterms:W3CDTF">2017-10-19T08:44:00Z</dcterms:modified>
</cp:coreProperties>
</file>