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3" w:rsidRPr="00EC4677" w:rsidRDefault="00AA3AA2" w:rsidP="00EC46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77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016123" w:rsidRPr="00EC4677"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r w:rsidRPr="00EC4677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016123" w:rsidRPr="00EC4677" w:rsidRDefault="00AA3AA2" w:rsidP="00EC46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77">
        <w:rPr>
          <w:rFonts w:ascii="Times New Roman" w:hAnsi="Times New Roman" w:cs="Times New Roman"/>
          <w:b/>
          <w:sz w:val="24"/>
          <w:szCs w:val="24"/>
        </w:rPr>
        <w:t>«Гимназия № 17»</w:t>
      </w:r>
    </w:p>
    <w:p w:rsidR="00AA3AA2" w:rsidRPr="00EC4677" w:rsidRDefault="00AA3AA2" w:rsidP="00EC46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77">
        <w:rPr>
          <w:rFonts w:ascii="Times New Roman" w:hAnsi="Times New Roman" w:cs="Times New Roman"/>
          <w:b/>
          <w:sz w:val="24"/>
          <w:szCs w:val="24"/>
        </w:rPr>
        <w:t>г.о.</w:t>
      </w:r>
      <w:r w:rsidR="007B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677">
        <w:rPr>
          <w:rFonts w:ascii="Times New Roman" w:hAnsi="Times New Roman" w:cs="Times New Roman"/>
          <w:b/>
          <w:sz w:val="24"/>
          <w:szCs w:val="24"/>
        </w:rPr>
        <w:t>Электросталь</w:t>
      </w:r>
    </w:p>
    <w:p w:rsidR="00AA3AA2" w:rsidRPr="00AA3AA2" w:rsidRDefault="00AA3AA2" w:rsidP="00AA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AA2">
        <w:rPr>
          <w:rFonts w:ascii="Times New Roman" w:eastAsia="Calibri" w:hAnsi="Times New Roman" w:cs="Times New Roman"/>
          <w:b/>
          <w:sz w:val="24"/>
          <w:szCs w:val="24"/>
        </w:rPr>
        <w:t>Урок русского языка</w:t>
      </w:r>
      <w:r w:rsidRPr="00AA3AA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AA3AA2">
        <w:rPr>
          <w:rFonts w:ascii="Times New Roman" w:eastAsia="Calibri" w:hAnsi="Times New Roman" w:cs="Times New Roman"/>
          <w:sz w:val="24"/>
          <w:szCs w:val="24"/>
        </w:rPr>
        <w:t>5</w:t>
      </w:r>
      <w:r w:rsidRPr="00AA3AA2">
        <w:rPr>
          <w:rFonts w:ascii="Times New Roman" w:hAnsi="Times New Roman" w:cs="Times New Roman"/>
          <w:sz w:val="24"/>
          <w:szCs w:val="24"/>
        </w:rPr>
        <w:t xml:space="preserve">в </w:t>
      </w:r>
      <w:r w:rsidRPr="00AA3AA2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AA3AA2">
        <w:rPr>
          <w:rFonts w:ascii="Times New Roman" w:hAnsi="Times New Roman" w:cs="Times New Roman"/>
          <w:sz w:val="24"/>
          <w:szCs w:val="24"/>
        </w:rPr>
        <w:t>е</w:t>
      </w:r>
    </w:p>
    <w:p w:rsidR="00AA3AA2" w:rsidRPr="00AA3AA2" w:rsidRDefault="00AA3AA2" w:rsidP="00AA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AA2">
        <w:rPr>
          <w:rFonts w:ascii="Times New Roman" w:hAnsi="Times New Roman" w:cs="Times New Roman"/>
          <w:sz w:val="24"/>
          <w:szCs w:val="24"/>
        </w:rPr>
        <w:t>Дата</w:t>
      </w:r>
      <w:r w:rsidR="00667B2F">
        <w:rPr>
          <w:rFonts w:ascii="Times New Roman" w:hAnsi="Times New Roman" w:cs="Times New Roman"/>
          <w:sz w:val="24"/>
          <w:szCs w:val="24"/>
        </w:rPr>
        <w:t xml:space="preserve"> 26.09.2017г.</w:t>
      </w:r>
    </w:p>
    <w:p w:rsidR="00AA3AA2" w:rsidRPr="00AA3AA2" w:rsidRDefault="00016123" w:rsidP="00AA3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67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A3AA2" w:rsidRPr="00AA3AA2">
        <w:rPr>
          <w:rFonts w:ascii="Times New Roman" w:hAnsi="Times New Roman" w:cs="Times New Roman"/>
          <w:sz w:val="24"/>
          <w:szCs w:val="24"/>
        </w:rPr>
        <w:t xml:space="preserve"> Ермакова </w:t>
      </w:r>
      <w:r w:rsidRPr="00AA3AA2">
        <w:rPr>
          <w:rFonts w:ascii="Times New Roman" w:hAnsi="Times New Roman" w:cs="Times New Roman"/>
          <w:sz w:val="24"/>
          <w:szCs w:val="24"/>
        </w:rPr>
        <w:t>Наталья</w:t>
      </w:r>
      <w:r w:rsidR="00AA3AA2" w:rsidRPr="00AA3AA2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AA3AA2" w:rsidRDefault="00AA3AA2" w:rsidP="00AA3A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C4677">
        <w:rPr>
          <w:rFonts w:ascii="Times New Roman" w:hAnsi="Times New Roman" w:cs="Times New Roman"/>
          <w:b/>
          <w:sz w:val="24"/>
          <w:szCs w:val="24"/>
        </w:rPr>
        <w:t>Тема:</w:t>
      </w:r>
      <w:r w:rsidRPr="00AA3A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2C8">
        <w:rPr>
          <w:rFonts w:ascii="Times New Roman" w:eastAsia="Calibri" w:hAnsi="Times New Roman" w:cs="Times New Roman"/>
          <w:b/>
          <w:sz w:val="24"/>
          <w:szCs w:val="24"/>
        </w:rPr>
        <w:t>«Правописание гласных в падежных окончаниях имён существительных единственного числа»</w:t>
      </w:r>
      <w:r w:rsidRPr="00AA3AA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A3AA2">
        <w:rPr>
          <w:rFonts w:ascii="Times New Roman" w:hAnsi="Times New Roman" w:cs="Times New Roman"/>
          <w:sz w:val="24"/>
          <w:szCs w:val="24"/>
        </w:rPr>
        <w:t>2</w:t>
      </w:r>
      <w:r w:rsidRPr="00AA3AA2">
        <w:rPr>
          <w:rFonts w:ascii="Times New Roman" w:eastAsia="Calibri" w:hAnsi="Times New Roman" w:cs="Times New Roman"/>
          <w:sz w:val="24"/>
          <w:szCs w:val="24"/>
        </w:rPr>
        <w:t>-ый урок)</w:t>
      </w:r>
      <w:r w:rsidRPr="00AA3A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E6B99" w:rsidRPr="00EC4677" w:rsidRDefault="004E6B99" w:rsidP="004E6B99">
      <w:pPr>
        <w:rPr>
          <w:rFonts w:ascii="Times New Roman" w:hAnsi="Times New Roman" w:cs="Times New Roman"/>
          <w:sz w:val="24"/>
          <w:szCs w:val="24"/>
        </w:rPr>
      </w:pPr>
      <w:r w:rsidRPr="00EC467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C4677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016123" w:rsidRPr="00016123" w:rsidRDefault="00016123" w:rsidP="0001612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1612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Цели: </w:t>
      </w:r>
    </w:p>
    <w:p w:rsidR="00016123" w:rsidRPr="00016123" w:rsidRDefault="00016123" w:rsidP="0001612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1612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Личностные:</w:t>
      </w:r>
      <w:r w:rsidRPr="000161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1612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61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• Осознание алгоритма успешного учебного действия.</w:t>
      </w:r>
      <w:r w:rsidRPr="0001612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61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• Осознание практической важности данного правила.</w:t>
      </w:r>
      <w:r w:rsidRPr="0001612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61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• Ценностное отношение к умению выявлять проблему, определять цель урока, выбирать действия по достижению цели, контролировать и оценивать свою работу и поученный результат.</w:t>
      </w:r>
      <w:r w:rsidRPr="0001612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612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Регулятивные:</w:t>
      </w:r>
      <w:r w:rsidRPr="000161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1612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61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• Умение принимать и сохранять учебную цель и задачи, планировать собственную деятельность в соответствии с учебной задачей.</w:t>
      </w:r>
      <w:r w:rsidRPr="0001612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612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Предметные:</w:t>
      </w:r>
      <w:r w:rsidRPr="0001612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61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Знать виды орфограммы безударная гласная в </w:t>
      </w:r>
      <w:proofErr w:type="gramStart"/>
      <w:r w:rsidRPr="000161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корне слова</w:t>
      </w:r>
      <w:proofErr w:type="gramEnd"/>
      <w:r w:rsidRPr="000161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(проверяемая ударением и непроверяемая), уметь использовать это правило на практике. </w:t>
      </w:r>
    </w:p>
    <w:p w:rsidR="00AA3AA2" w:rsidRPr="00AA3AA2" w:rsidRDefault="00AA3AA2" w:rsidP="00AA3A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3AA2">
        <w:rPr>
          <w:rFonts w:ascii="Times New Roman" w:hAnsi="Times New Roman" w:cs="Times New Roman"/>
          <w:b/>
          <w:sz w:val="24"/>
          <w:szCs w:val="24"/>
        </w:rPr>
        <w:t>Задачи: </w:t>
      </w:r>
    </w:p>
    <w:p w:rsidR="00AA3AA2" w:rsidRPr="00AA3AA2" w:rsidRDefault="00AA3AA2" w:rsidP="00AA3AA2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A3AA2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с особенностями склонения существительных на </w:t>
      </w:r>
      <w:proofErr w:type="gramStart"/>
      <w:r w:rsidRPr="00AA3A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</w:t>
      </w:r>
      <w:proofErr w:type="spellStart"/>
      <w:r w:rsidRPr="00AA3A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</w:t>
      </w:r>
      <w:proofErr w:type="gramEnd"/>
      <w:r w:rsidRPr="00AA3A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я</w:t>
      </w:r>
      <w:proofErr w:type="spellEnd"/>
      <w:r w:rsidRPr="00AA3A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-</w:t>
      </w:r>
      <w:proofErr w:type="spellStart"/>
      <w:r w:rsidRPr="00AA3A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ий</w:t>
      </w:r>
      <w:proofErr w:type="spellEnd"/>
      <w:r w:rsidRPr="00AA3A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-</w:t>
      </w:r>
      <w:proofErr w:type="spellStart"/>
      <w:r w:rsidRPr="00AA3A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ие</w:t>
      </w:r>
      <w:proofErr w:type="spellEnd"/>
    </w:p>
    <w:p w:rsidR="00AA3AA2" w:rsidRPr="00AA3AA2" w:rsidRDefault="00AA3AA2" w:rsidP="00AA3A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AA2">
        <w:rPr>
          <w:rFonts w:ascii="Times New Roman" w:hAnsi="Times New Roman" w:cs="Times New Roman"/>
          <w:sz w:val="24"/>
          <w:szCs w:val="24"/>
        </w:rPr>
        <w:t>развивать логику мышления в работе по алгоритму «Правописание безударных падежных окончаний имён существительных»,</w:t>
      </w:r>
    </w:p>
    <w:p w:rsidR="00AA3AA2" w:rsidRPr="00AA3AA2" w:rsidRDefault="00AA3AA2" w:rsidP="00AA3A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AA2">
        <w:rPr>
          <w:rFonts w:ascii="Times New Roman" w:hAnsi="Times New Roman" w:cs="Times New Roman"/>
          <w:sz w:val="24"/>
          <w:szCs w:val="24"/>
        </w:rPr>
        <w:t>развивать орфографическую зоркость, продолжить работу по  обогащению  словарного запаса детей,</w:t>
      </w:r>
    </w:p>
    <w:p w:rsidR="00AA3AA2" w:rsidRPr="00AA3AA2" w:rsidRDefault="00AA3AA2" w:rsidP="00AA3A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AA2">
        <w:rPr>
          <w:rFonts w:ascii="Times New Roman" w:hAnsi="Times New Roman" w:cs="Times New Roman"/>
          <w:sz w:val="24"/>
          <w:szCs w:val="24"/>
        </w:rPr>
        <w:t xml:space="preserve">развивать  навыки работы в паре, </w:t>
      </w:r>
    </w:p>
    <w:p w:rsidR="00AA3AA2" w:rsidRPr="00AA3AA2" w:rsidRDefault="00AA3AA2" w:rsidP="00AA3A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AA2">
        <w:rPr>
          <w:rFonts w:ascii="Times New Roman" w:hAnsi="Times New Roman" w:cs="Times New Roman"/>
          <w:sz w:val="24"/>
          <w:szCs w:val="24"/>
        </w:rPr>
        <w:t>воспитывать общечеловеческие качества: уважение, терпение, наблюдение.</w:t>
      </w:r>
      <w:r w:rsidRPr="00AA3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3AA2" w:rsidRPr="00AA3AA2" w:rsidRDefault="00AA3AA2" w:rsidP="00AA3A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3AA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AA3AA2" w:rsidRPr="00AA3AA2" w:rsidRDefault="00AA3AA2" w:rsidP="00AA3A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A3AA2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proofErr w:type="gramEnd"/>
      <w:r w:rsidRPr="00AA3AA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A3AA2">
        <w:rPr>
          <w:rFonts w:ascii="Times New Roman" w:hAnsi="Times New Roman" w:cs="Times New Roman"/>
          <w:sz w:val="24"/>
          <w:szCs w:val="24"/>
        </w:rPr>
        <w:t> проявлять познавательный интерес к новым знаниям</w:t>
      </w:r>
    </w:p>
    <w:p w:rsidR="00AA3AA2" w:rsidRPr="00AA3AA2" w:rsidRDefault="00AA3AA2" w:rsidP="00AA3A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A3AA2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AA3AA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A3AA2">
        <w:rPr>
          <w:rFonts w:ascii="Times New Roman" w:hAnsi="Times New Roman" w:cs="Times New Roman"/>
          <w:sz w:val="24"/>
          <w:szCs w:val="24"/>
        </w:rPr>
        <w:t> выполнять учебное задание в соответствии с целью, определять значимость речи в общении и обосновывать своё суждение</w:t>
      </w:r>
      <w:r w:rsidR="00016123">
        <w:rPr>
          <w:rFonts w:ascii="Times New Roman" w:hAnsi="Times New Roman" w:cs="Times New Roman"/>
          <w:sz w:val="24"/>
          <w:szCs w:val="24"/>
        </w:rPr>
        <w:t xml:space="preserve">, </w:t>
      </w:r>
      <w:r w:rsidRPr="00AA3AA2">
        <w:rPr>
          <w:rFonts w:ascii="Times New Roman" w:hAnsi="Times New Roman" w:cs="Times New Roman"/>
          <w:sz w:val="24"/>
          <w:szCs w:val="24"/>
        </w:rPr>
        <w:t>формулировать понятные для партнёра высказывания; согласовывать позиции и находить общее решение.</w:t>
      </w:r>
    </w:p>
    <w:p w:rsidR="00016123" w:rsidRPr="00AA3AA2" w:rsidRDefault="00AA3AA2" w:rsidP="00AA3AA2">
      <w:pPr>
        <w:pStyle w:val="a4"/>
        <w:rPr>
          <w:rFonts w:ascii="Times New Roman" w:hAnsi="Times New Roman" w:cs="Times New Roman"/>
          <w:sz w:val="24"/>
          <w:szCs w:val="24"/>
        </w:rPr>
      </w:pPr>
      <w:r w:rsidRPr="00AA3AA2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AA3AA2">
        <w:rPr>
          <w:rFonts w:ascii="Times New Roman" w:hAnsi="Times New Roman" w:cs="Times New Roman"/>
          <w:sz w:val="24"/>
          <w:szCs w:val="24"/>
        </w:rPr>
        <w:t> осваивать содержание изучаемой орфограммы и алгоритм её использования. Применять при письме данное орфографическое правило.</w:t>
      </w:r>
    </w:p>
    <w:p w:rsidR="00AA3AA2" w:rsidRDefault="00AA3AA2" w:rsidP="00AA3A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6123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AA3AA2">
        <w:rPr>
          <w:rFonts w:ascii="Times New Roman" w:hAnsi="Times New Roman" w:cs="Times New Roman"/>
          <w:sz w:val="24"/>
          <w:szCs w:val="24"/>
        </w:rPr>
        <w:t xml:space="preserve">: карточки  для  работы  в группах, для индивидуальной работы, учебник, </w:t>
      </w:r>
      <w:r w:rsidR="00016123" w:rsidRPr="00AA3AA2">
        <w:rPr>
          <w:rFonts w:ascii="Times New Roman" w:hAnsi="Times New Roman" w:cs="Times New Roman"/>
          <w:sz w:val="24"/>
          <w:szCs w:val="24"/>
        </w:rPr>
        <w:t>компьютер</w:t>
      </w:r>
      <w:r w:rsidRPr="00AA3AA2">
        <w:rPr>
          <w:rFonts w:ascii="Times New Roman" w:hAnsi="Times New Roman" w:cs="Times New Roman"/>
          <w:sz w:val="24"/>
          <w:szCs w:val="24"/>
        </w:rPr>
        <w:t>, проектор, презентация.</w:t>
      </w:r>
    </w:p>
    <w:p w:rsidR="004E6B99" w:rsidRPr="00F46108" w:rsidRDefault="004E6B99" w:rsidP="00AA3AA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2216"/>
        <w:gridCol w:w="5018"/>
        <w:gridCol w:w="3115"/>
      </w:tblGrid>
      <w:tr w:rsidR="00AA3AA2" w:rsidRPr="00F46108" w:rsidTr="00F46108">
        <w:tc>
          <w:tcPr>
            <w:tcW w:w="2216" w:type="dxa"/>
          </w:tcPr>
          <w:p w:rsidR="00AA3AA2" w:rsidRPr="00F46108" w:rsidRDefault="00AA3AA2" w:rsidP="00F461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018" w:type="dxa"/>
          </w:tcPr>
          <w:p w:rsidR="00AA3AA2" w:rsidRPr="00F46108" w:rsidRDefault="00AA3AA2" w:rsidP="00F461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115" w:type="dxa"/>
          </w:tcPr>
          <w:p w:rsidR="00AA3AA2" w:rsidRPr="00F46108" w:rsidRDefault="00AA3AA2" w:rsidP="00F461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УУД и технология оценивания</w:t>
            </w:r>
          </w:p>
        </w:tc>
      </w:tr>
      <w:tr w:rsidR="00AA3AA2" w:rsidRPr="00F46108" w:rsidTr="00F46108">
        <w:tc>
          <w:tcPr>
            <w:tcW w:w="2216" w:type="dxa"/>
          </w:tcPr>
          <w:p w:rsidR="00AA3AA2" w:rsidRPr="00F46108" w:rsidRDefault="00AA3AA2" w:rsidP="00AA3AA2">
            <w:pPr>
              <w:pStyle w:val="a4"/>
              <w:ind w:left="720" w:hanging="57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1.Оргмомент: </w:t>
            </w:r>
          </w:p>
          <w:p w:rsidR="00AA3AA2" w:rsidRPr="00F46108" w:rsidRDefault="00AA3AA2" w:rsidP="00AA3AA2">
            <w:pPr>
              <w:spacing w:line="36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18" w:type="dxa"/>
          </w:tcPr>
          <w:p w:rsidR="00AA3AA2" w:rsidRPr="00F46108" w:rsidRDefault="00AA3AA2" w:rsidP="000161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Приветствие. Проверка готовности к уроку.</w:t>
            </w:r>
          </w:p>
          <w:p w:rsidR="00AA3AA2" w:rsidRPr="00F46108" w:rsidRDefault="00AA3AA2" w:rsidP="0001612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4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отсутствующих</w:t>
            </w:r>
          </w:p>
        </w:tc>
        <w:tc>
          <w:tcPr>
            <w:tcW w:w="3115" w:type="dxa"/>
          </w:tcPr>
          <w:p w:rsidR="00CB109C" w:rsidRPr="00F46108" w:rsidRDefault="00CB109C" w:rsidP="00F4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AA2" w:rsidRPr="00F46108" w:rsidRDefault="00CB109C" w:rsidP="00F4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действие </w:t>
            </w:r>
            <w:proofErr w:type="spellStart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3AA2" w:rsidRPr="00F46108" w:rsidTr="00F46108">
        <w:tc>
          <w:tcPr>
            <w:tcW w:w="2216" w:type="dxa"/>
          </w:tcPr>
          <w:p w:rsidR="00AA3AA2" w:rsidRPr="00F46108" w:rsidRDefault="00AA3AA2" w:rsidP="00AA3AA2">
            <w:pPr>
              <w:pStyle w:val="a4"/>
              <w:ind w:left="360" w:hanging="21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Актуализация знаний</w:t>
            </w:r>
          </w:p>
          <w:p w:rsidR="00AA3AA2" w:rsidRPr="00F46108" w:rsidRDefault="00AA3AA2" w:rsidP="00AA3AA2">
            <w:pPr>
              <w:spacing w:line="360" w:lineRule="auto"/>
              <w:ind w:hanging="57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18" w:type="dxa"/>
          </w:tcPr>
          <w:p w:rsidR="003E483E" w:rsidRPr="00F46108" w:rsidRDefault="00BA6610" w:rsidP="00F46108">
            <w:pPr>
              <w:pStyle w:val="a6"/>
              <w:shd w:val="clear" w:color="auto" w:fill="FFFFFF"/>
              <w:spacing w:before="0" w:beforeAutospacing="0" w:after="133" w:afterAutospacing="0"/>
            </w:pPr>
            <w:r w:rsidRPr="00F46108">
              <w:lastRenderedPageBreak/>
              <w:t xml:space="preserve">Ребята, давайте посмотрим на доску и прочитаем предложение, которое на ней </w:t>
            </w:r>
            <w:r w:rsidRPr="00F46108">
              <w:lastRenderedPageBreak/>
              <w:t>написано (читаем справа налево).</w:t>
            </w:r>
          </w:p>
          <w:p w:rsidR="00F46108" w:rsidRPr="00F46108" w:rsidRDefault="003E483E" w:rsidP="003E483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F46108">
              <w:rPr>
                <w:rStyle w:val="c0"/>
                <w:color w:val="000000"/>
              </w:rPr>
              <w:t>   </w:t>
            </w:r>
            <w:r w:rsidRPr="00F46108">
              <w:rPr>
                <w:rStyle w:val="c0"/>
                <w:i/>
                <w:color w:val="000000"/>
              </w:rPr>
              <w:t>.</w:t>
            </w:r>
            <w:proofErr w:type="spellStart"/>
            <w:r w:rsidRPr="00F46108">
              <w:rPr>
                <w:rStyle w:val="c0"/>
                <w:i/>
                <w:color w:val="000000"/>
              </w:rPr>
              <w:t>ьтедалв</w:t>
            </w:r>
            <w:proofErr w:type="spellEnd"/>
            <w:r w:rsidRPr="00F46108">
              <w:rPr>
                <w:rStyle w:val="c0"/>
                <w:color w:val="000000"/>
              </w:rPr>
              <w:t xml:space="preserve">    </w:t>
            </w:r>
            <w:r w:rsidRPr="00F46108">
              <w:rPr>
                <w:rStyle w:val="c0"/>
                <w:i/>
                <w:color w:val="000000"/>
              </w:rPr>
              <w:t xml:space="preserve">ми </w:t>
            </w:r>
            <w:r w:rsidRPr="00F46108">
              <w:rPr>
                <w:rStyle w:val="c0"/>
                <w:color w:val="000000"/>
              </w:rPr>
              <w:t>   </w:t>
            </w:r>
            <w:r w:rsidRPr="00F46108">
              <w:rPr>
                <w:rStyle w:val="c0"/>
                <w:i/>
                <w:color w:val="000000"/>
              </w:rPr>
              <w:t xml:space="preserve"> </w:t>
            </w:r>
            <w:proofErr w:type="spellStart"/>
            <w:r w:rsidRPr="00F46108">
              <w:rPr>
                <w:rStyle w:val="c0"/>
                <w:i/>
                <w:color w:val="000000"/>
              </w:rPr>
              <w:t>ошорох</w:t>
            </w:r>
            <w:proofErr w:type="spellEnd"/>
            <w:r w:rsidRPr="00F46108">
              <w:rPr>
                <w:rStyle w:val="c0"/>
                <w:color w:val="000000"/>
              </w:rPr>
              <w:t xml:space="preserve">  </w:t>
            </w:r>
            <w:proofErr w:type="spellStart"/>
            <w:r w:rsidR="00F46108" w:rsidRPr="00F46108">
              <w:rPr>
                <w:rStyle w:val="c0"/>
                <w:i/>
                <w:color w:val="000000"/>
              </w:rPr>
              <w:t>ыбо</w:t>
            </w:r>
            <w:r w:rsidRPr="00F46108">
              <w:rPr>
                <w:rStyle w:val="c0"/>
                <w:i/>
                <w:color w:val="000000"/>
              </w:rPr>
              <w:t>т</w:t>
            </w:r>
            <w:r w:rsidR="00F46108" w:rsidRPr="00F46108">
              <w:rPr>
                <w:rStyle w:val="c0"/>
                <w:i/>
                <w:color w:val="000000"/>
              </w:rPr>
              <w:t>ч</w:t>
            </w:r>
            <w:proofErr w:type="spellEnd"/>
            <w:r w:rsidR="00F46108" w:rsidRPr="00F46108">
              <w:rPr>
                <w:rStyle w:val="c0"/>
                <w:i/>
                <w:color w:val="000000"/>
              </w:rPr>
              <w:t>,</w:t>
            </w:r>
            <w:r w:rsidRPr="00F46108">
              <w:rPr>
                <w:rStyle w:val="c0"/>
                <w:color w:val="000000"/>
              </w:rPr>
              <w:t xml:space="preserve"> </w:t>
            </w:r>
            <w:r w:rsidR="00F46108" w:rsidRPr="00F46108">
              <w:rPr>
                <w:rStyle w:val="c0"/>
                <w:i/>
                <w:color w:val="000000"/>
              </w:rPr>
              <w:t xml:space="preserve"> </w:t>
            </w:r>
            <w:proofErr w:type="spellStart"/>
            <w:r w:rsidR="00F46108" w:rsidRPr="00F46108">
              <w:rPr>
                <w:rStyle w:val="c0"/>
                <w:i/>
                <w:color w:val="000000"/>
              </w:rPr>
              <w:t>ьтанз</w:t>
            </w:r>
            <w:proofErr w:type="spellEnd"/>
            <w:r w:rsidRPr="00F46108">
              <w:rPr>
                <w:rStyle w:val="c0"/>
                <w:color w:val="000000"/>
              </w:rPr>
              <w:t> </w:t>
            </w:r>
            <w:proofErr w:type="spellStart"/>
            <w:r w:rsidR="00F46108" w:rsidRPr="00F46108">
              <w:rPr>
                <w:rStyle w:val="c0"/>
                <w:i/>
                <w:color w:val="000000"/>
              </w:rPr>
              <w:t>ошорох</w:t>
            </w:r>
            <w:proofErr w:type="spellEnd"/>
            <w:r w:rsidRPr="00F46108">
              <w:rPr>
                <w:rStyle w:val="c0"/>
                <w:color w:val="000000"/>
              </w:rPr>
              <w:t xml:space="preserve"> </w:t>
            </w:r>
            <w:proofErr w:type="spellStart"/>
            <w:r w:rsidR="00F46108" w:rsidRPr="00F46108">
              <w:rPr>
                <w:rStyle w:val="c0"/>
                <w:i/>
                <w:color w:val="000000"/>
              </w:rPr>
              <w:t>одан</w:t>
            </w:r>
            <w:proofErr w:type="spellEnd"/>
            <w:r w:rsidRPr="00F46108">
              <w:rPr>
                <w:rStyle w:val="c0"/>
                <w:color w:val="000000"/>
              </w:rPr>
              <w:t xml:space="preserve">  </w:t>
            </w:r>
            <w:proofErr w:type="spellStart"/>
            <w:r w:rsidR="00F46108" w:rsidRPr="00F46108">
              <w:rPr>
                <w:rStyle w:val="c0"/>
                <w:i/>
                <w:color w:val="000000"/>
              </w:rPr>
              <w:t>йыротк</w:t>
            </w:r>
            <w:proofErr w:type="spellEnd"/>
            <w:r w:rsidR="00F46108" w:rsidRPr="00F46108">
              <w:rPr>
                <w:rStyle w:val="c0"/>
                <w:i/>
                <w:color w:val="000000"/>
              </w:rPr>
              <w:t>,</w:t>
            </w:r>
            <w:r w:rsidRPr="00F46108">
              <w:rPr>
                <w:rStyle w:val="c0"/>
                <w:color w:val="000000"/>
              </w:rPr>
              <w:t xml:space="preserve"> </w:t>
            </w:r>
            <w:proofErr w:type="spellStart"/>
            <w:r w:rsidR="00F46108" w:rsidRPr="00F46108">
              <w:rPr>
                <w:rStyle w:val="c0"/>
                <w:i/>
                <w:color w:val="000000"/>
              </w:rPr>
              <w:t>тнемуртсни</w:t>
            </w:r>
            <w:proofErr w:type="spellEnd"/>
            <w:r w:rsidRPr="00F46108">
              <w:rPr>
                <w:rStyle w:val="c0"/>
                <w:color w:val="000000"/>
              </w:rPr>
              <w:t> </w:t>
            </w:r>
            <w:r w:rsidR="00F46108" w:rsidRPr="00F46108">
              <w:rPr>
                <w:rStyle w:val="c0"/>
                <w:i/>
                <w:color w:val="000000"/>
              </w:rPr>
              <w:t xml:space="preserve">– </w:t>
            </w:r>
            <w:r w:rsidRPr="00F46108">
              <w:rPr>
                <w:rStyle w:val="c0"/>
                <w:color w:val="000000"/>
              </w:rPr>
              <w:t xml:space="preserve">    </w:t>
            </w:r>
            <w:proofErr w:type="spellStart"/>
            <w:r w:rsidR="00F46108" w:rsidRPr="00F46108">
              <w:rPr>
                <w:rStyle w:val="c0"/>
                <w:i/>
                <w:color w:val="000000"/>
              </w:rPr>
              <w:t>кызЯ</w:t>
            </w:r>
            <w:proofErr w:type="spellEnd"/>
            <w:r w:rsidRPr="00F46108">
              <w:rPr>
                <w:rStyle w:val="c0"/>
                <w:color w:val="000000"/>
              </w:rPr>
              <w:t xml:space="preserve">  </w:t>
            </w:r>
          </w:p>
          <w:p w:rsidR="003E483E" w:rsidRPr="00F46108" w:rsidRDefault="003E483E" w:rsidP="003E483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6108">
              <w:rPr>
                <w:rStyle w:val="c0"/>
                <w:color w:val="000000"/>
              </w:rPr>
              <w:t xml:space="preserve">                             </w:t>
            </w:r>
          </w:p>
          <w:p w:rsidR="00BA6610" w:rsidRPr="00F46108" w:rsidRDefault="00BA6610" w:rsidP="00BA6610">
            <w:pPr>
              <w:pStyle w:val="a6"/>
              <w:shd w:val="clear" w:color="auto" w:fill="FFFFFF"/>
              <w:spacing w:before="0" w:beforeAutospacing="0" w:after="133" w:afterAutospacing="0"/>
            </w:pPr>
            <w:r w:rsidRPr="00F46108">
              <w:t>   - Кто догадался, какое предложение здесь зашифровано?</w:t>
            </w:r>
          </w:p>
          <w:p w:rsidR="003E483E" w:rsidRPr="00F46108" w:rsidRDefault="00BA6610" w:rsidP="003E483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6108">
              <w:t>   (</w:t>
            </w:r>
            <w:r w:rsidR="003E483E" w:rsidRPr="00F46108">
              <w:rPr>
                <w:rStyle w:val="c0"/>
                <w:color w:val="000000"/>
              </w:rPr>
              <w:t>Язык – инструмент, который н</w:t>
            </w:r>
            <w:r w:rsidR="00F46108" w:rsidRPr="00F46108">
              <w:rPr>
                <w:rStyle w:val="c0"/>
                <w:color w:val="000000"/>
              </w:rPr>
              <w:t>ад</w:t>
            </w:r>
            <w:r w:rsidR="003E483E" w:rsidRPr="00F46108">
              <w:rPr>
                <w:rStyle w:val="c0"/>
                <w:color w:val="000000"/>
              </w:rPr>
              <w:t>о хорошо знать, чтобы хорошо им владеть.)</w:t>
            </w:r>
          </w:p>
          <w:p w:rsidR="00AA3AA2" w:rsidRPr="00F46108" w:rsidRDefault="00BA6610" w:rsidP="003E483E">
            <w:pPr>
              <w:pStyle w:val="a6"/>
              <w:shd w:val="clear" w:color="auto" w:fill="FFFFFF"/>
              <w:spacing w:before="0" w:beforeAutospacing="0" w:after="133" w:afterAutospacing="0"/>
            </w:pPr>
            <w:r w:rsidRPr="00F46108">
              <w:t xml:space="preserve">Эти слова принадлежат русскому писателю </w:t>
            </w:r>
            <w:r w:rsidR="003E483E" w:rsidRPr="00F46108">
              <w:t>М.Горькому</w:t>
            </w:r>
            <w:r w:rsidRPr="00F46108">
              <w:t>. Как вы понимаете эти слова?</w:t>
            </w:r>
          </w:p>
        </w:tc>
        <w:tc>
          <w:tcPr>
            <w:tcW w:w="3115" w:type="dxa"/>
          </w:tcPr>
          <w:p w:rsidR="00F46108" w:rsidRDefault="00CB109C" w:rsidP="00F4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F46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структурировать знания, контроль и оценка процесса и результатов деятельности;</w:t>
            </w:r>
          </w:p>
          <w:p w:rsidR="00CB109C" w:rsidRPr="00F46108" w:rsidRDefault="00CB109C" w:rsidP="00F4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анализ, синтез, выбор оснований для сравнения.</w:t>
            </w:r>
            <w:proofErr w:type="gramEnd"/>
          </w:p>
          <w:p w:rsidR="00AA3AA2" w:rsidRPr="00F46108" w:rsidRDefault="00CB109C" w:rsidP="00F4610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контроль, коррекция </w:t>
            </w:r>
            <w:proofErr w:type="gramStart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рогнозирование (при анализе пробного действия перед его выполнением)</w:t>
            </w:r>
          </w:p>
        </w:tc>
      </w:tr>
      <w:tr w:rsidR="00AA3AA2" w:rsidRPr="00F46108" w:rsidTr="00F46108">
        <w:trPr>
          <w:trHeight w:val="5489"/>
        </w:trPr>
        <w:tc>
          <w:tcPr>
            <w:tcW w:w="2216" w:type="dxa"/>
          </w:tcPr>
          <w:p w:rsidR="00AA3AA2" w:rsidRPr="00F46108" w:rsidRDefault="00AA3AA2" w:rsidP="00F46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3.Мотивирующее введение в тему урока</w:t>
            </w:r>
          </w:p>
        </w:tc>
        <w:tc>
          <w:tcPr>
            <w:tcW w:w="5018" w:type="dxa"/>
          </w:tcPr>
          <w:p w:rsidR="00F46108" w:rsidRDefault="00F46108" w:rsidP="00F4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B99" w:rsidRPr="00F46108">
              <w:rPr>
                <w:rFonts w:ascii="Times New Roman" w:hAnsi="Times New Roman" w:cs="Times New Roman"/>
                <w:sz w:val="24"/>
                <w:szCs w:val="24"/>
              </w:rPr>
              <w:t>Что нужно знать, чтобы определить, какая буква пишется в окончании имени существительного?</w:t>
            </w:r>
          </w:p>
          <w:tbl>
            <w:tblPr>
              <w:tblpPr w:leftFromText="180" w:rightFromText="180" w:vertAnchor="page" w:horzAnchor="margin" w:tblpY="9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6"/>
              <w:gridCol w:w="850"/>
              <w:gridCol w:w="897"/>
              <w:gridCol w:w="822"/>
              <w:gridCol w:w="1258"/>
            </w:tblGrid>
            <w:tr w:rsidR="00F46108" w:rsidRPr="00F46108" w:rsidTr="00F46108">
              <w:tc>
                <w:tcPr>
                  <w:tcW w:w="846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скл</w:t>
                  </w:r>
                  <w:proofErr w:type="spellEnd"/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скл</w:t>
                  </w:r>
                  <w:proofErr w:type="spellEnd"/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скл</w:t>
                  </w:r>
                  <w:proofErr w:type="spellEnd"/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F46108" w:rsidRPr="00F46108" w:rsidRDefault="00F46108" w:rsidP="00F46108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 xml:space="preserve">На </w:t>
                  </w:r>
                  <w:proofErr w:type="gramStart"/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>–</w:t>
                  </w:r>
                  <w:proofErr w:type="spellStart"/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>и</w:t>
                  </w:r>
                  <w:proofErr w:type="gramEnd"/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>й</w:t>
                  </w:r>
                  <w:proofErr w:type="spellEnd"/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</w:p>
                <w:p w:rsidR="00F46108" w:rsidRPr="00F46108" w:rsidRDefault="00F46108" w:rsidP="00F46108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 xml:space="preserve"> -</w:t>
                  </w:r>
                  <w:proofErr w:type="spellStart"/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>ия</w:t>
                  </w:r>
                  <w:proofErr w:type="spellEnd"/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proofErr w:type="gramStart"/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>-</w:t>
                  </w:r>
                  <w:proofErr w:type="spellStart"/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>и</w:t>
                  </w:r>
                  <w:proofErr w:type="gramEnd"/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>е</w:t>
                  </w:r>
                  <w:proofErr w:type="spellEnd"/>
                  <w:r w:rsidRPr="00F46108"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</w:tc>
            </w:tr>
            <w:tr w:rsidR="00F46108" w:rsidRPr="00F46108" w:rsidTr="00F46108">
              <w:tc>
                <w:tcPr>
                  <w:tcW w:w="846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F46108" w:rsidRPr="00F46108" w:rsidTr="00F46108">
              <w:tc>
                <w:tcPr>
                  <w:tcW w:w="846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F46108" w:rsidRPr="00F46108" w:rsidTr="00F46108">
              <w:tc>
                <w:tcPr>
                  <w:tcW w:w="846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97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610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F46108" w:rsidRPr="00F46108" w:rsidRDefault="00F46108" w:rsidP="00F4610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46108" w:rsidRPr="00F46108" w:rsidRDefault="00F46108" w:rsidP="00F4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9" w:rsidRPr="00F46108" w:rsidRDefault="00F46108" w:rsidP="00F4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B99" w:rsidRPr="00F46108">
              <w:rPr>
                <w:rFonts w:ascii="Times New Roman" w:hAnsi="Times New Roman" w:cs="Times New Roman"/>
                <w:sz w:val="24"/>
                <w:szCs w:val="24"/>
              </w:rPr>
              <w:t>Мы повторили три склонения существительных. Скажите, ребята, какие падежи являются самыми трудными?</w:t>
            </w:r>
          </w:p>
          <w:p w:rsidR="004E6B99" w:rsidRPr="00F46108" w:rsidRDefault="00F46108" w:rsidP="00F4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B99" w:rsidRPr="00F46108">
              <w:rPr>
                <w:rFonts w:ascii="Times New Roman" w:hAnsi="Times New Roman" w:cs="Times New Roman"/>
                <w:sz w:val="24"/>
                <w:szCs w:val="24"/>
              </w:rPr>
              <w:t xml:space="preserve">Есть группа слов, не подчиняющихся основному правилу. В эту группу входят слова, оканчивающиеся на  </w:t>
            </w:r>
            <w:proofErr w:type="gramStart"/>
            <w:r w:rsidR="004E6B99" w:rsidRPr="00F4610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4E6B99" w:rsidRPr="00F46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-ИЯ, -ИЙ</w:t>
            </w:r>
            <w:r w:rsidR="004E6B99" w:rsidRPr="00F4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AA2" w:rsidRPr="00F46108" w:rsidRDefault="00F46108" w:rsidP="00F4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B99" w:rsidRPr="00F46108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слов, оканчивающихся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буквы</w:t>
            </w:r>
            <w:r w:rsidR="004E6B99" w:rsidRPr="00F4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7B0F6D" w:rsidRPr="00657733" w:rsidRDefault="007B0F6D" w:rsidP="007B0F6D">
            <w:pPr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</w:pPr>
            <w:proofErr w:type="gramStart"/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5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самоопределение</w:t>
            </w:r>
          </w:p>
          <w:p w:rsidR="007B0F6D" w:rsidRPr="00657733" w:rsidRDefault="007B0F6D" w:rsidP="007B0F6D">
            <w:pPr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65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7B0F6D" w:rsidRPr="007B0F6D" w:rsidRDefault="007B0F6D" w:rsidP="007B0F6D">
            <w:pPr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65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7B0F6D" w:rsidRPr="00657733" w:rsidRDefault="007B0F6D" w:rsidP="007B0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</w:pPr>
            <w:r w:rsidRPr="0065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учебного сотрудничест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 с учителем и сверстниками</w:t>
            </w:r>
            <w:r w:rsidRPr="0065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A3AA2" w:rsidRPr="00F46108" w:rsidRDefault="00AA3AA2" w:rsidP="00CB10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A3AA2" w:rsidRPr="00F46108" w:rsidTr="00F46108">
        <w:tc>
          <w:tcPr>
            <w:tcW w:w="2216" w:type="dxa"/>
          </w:tcPr>
          <w:p w:rsidR="00AA3AA2" w:rsidRPr="00F46108" w:rsidRDefault="00F46108" w:rsidP="00F46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A3AA2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целей и задач</w:t>
            </w:r>
          </w:p>
        </w:tc>
        <w:tc>
          <w:tcPr>
            <w:tcW w:w="5018" w:type="dxa"/>
          </w:tcPr>
          <w:p w:rsidR="004E6B99" w:rsidRPr="00F46108" w:rsidRDefault="004E6B99" w:rsidP="004E6B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4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особенностями склонения существительных на </w:t>
            </w:r>
            <w:proofErr w:type="gramStart"/>
            <w:r w:rsidRPr="00F4610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4610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4610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F4610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F4610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ий</w:t>
            </w:r>
            <w:proofErr w:type="spellEnd"/>
            <w:r w:rsidRPr="00F4610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F4610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ие</w:t>
            </w:r>
            <w:proofErr w:type="spellEnd"/>
          </w:p>
          <w:p w:rsidR="004E6B99" w:rsidRPr="00F46108" w:rsidRDefault="004E6B99" w:rsidP="004E6B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46108">
              <w:rPr>
                <w:rFonts w:ascii="Times New Roman" w:hAnsi="Times New Roman" w:cs="Times New Roman"/>
                <w:sz w:val="24"/>
                <w:szCs w:val="24"/>
              </w:rPr>
              <w:t>работа по алгоритму «Правописание безударных падежных окончаний имён существительных»</w:t>
            </w:r>
          </w:p>
          <w:p w:rsidR="00AA3AA2" w:rsidRPr="00EC4677" w:rsidRDefault="004E6B99" w:rsidP="00EC46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4610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F4610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461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окончания существительных</w:t>
            </w:r>
          </w:p>
        </w:tc>
        <w:tc>
          <w:tcPr>
            <w:tcW w:w="3115" w:type="dxa"/>
          </w:tcPr>
          <w:p w:rsidR="00CB109C" w:rsidRPr="00F46108" w:rsidRDefault="00CB109C" w:rsidP="00EC467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AA3AA2" w:rsidRPr="00F46108" w:rsidRDefault="00CB109C" w:rsidP="00EC46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со сверстниками</w:t>
            </w:r>
          </w:p>
        </w:tc>
      </w:tr>
      <w:tr w:rsidR="00016123" w:rsidRPr="00F46108" w:rsidTr="00F46108">
        <w:tc>
          <w:tcPr>
            <w:tcW w:w="2216" w:type="dxa"/>
          </w:tcPr>
          <w:p w:rsidR="00016123" w:rsidRPr="00F46108" w:rsidRDefault="00F46108" w:rsidP="00F46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016123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новых знаний. Работа по теме урока</w:t>
            </w:r>
            <w:r w:rsidR="007B0F6D">
              <w:rPr>
                <w:rFonts w:ascii="Times New Roman" w:eastAsia="Calibri" w:hAnsi="Times New Roman" w:cs="Times New Roman"/>
                <w:sz w:val="24"/>
                <w:szCs w:val="24"/>
              </w:rPr>
              <w:t>. Работа в группах.</w:t>
            </w:r>
          </w:p>
        </w:tc>
        <w:tc>
          <w:tcPr>
            <w:tcW w:w="5018" w:type="dxa"/>
          </w:tcPr>
          <w:p w:rsidR="004E6B99" w:rsidRPr="00D862C8" w:rsidRDefault="00D862C8" w:rsidP="004E6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16123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правилом</w:t>
            </w:r>
            <w:r w:rsidR="00CE0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B6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75FB6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75FB6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5FB6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="00375FB6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tbl>
            <w:tblPr>
              <w:tblpPr w:leftFromText="180" w:rightFromText="180" w:vertAnchor="text" w:horzAnchor="margin" w:tblpY="143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1276"/>
              <w:gridCol w:w="1276"/>
              <w:gridCol w:w="1701"/>
            </w:tblGrid>
            <w:tr w:rsidR="00375FB6" w:rsidRPr="00F46108" w:rsidTr="00D862C8">
              <w:tc>
                <w:tcPr>
                  <w:tcW w:w="562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ж. </w:t>
                  </w: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</w:t>
                  </w:r>
                  <w:proofErr w:type="gramEnd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я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м. </w:t>
                  </w:r>
                  <w:proofErr w:type="spellStart"/>
                  <w:proofErr w:type="gram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- </w:t>
                  </w: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ий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ср. </w:t>
                  </w: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</w:t>
                  </w:r>
                  <w:proofErr w:type="gramEnd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</w:p>
              </w:tc>
            </w:tr>
            <w:tr w:rsidR="00375FB6" w:rsidRPr="00F46108" w:rsidTr="00D862C8">
              <w:tc>
                <w:tcPr>
                  <w:tcW w:w="562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61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армия,  </w:t>
                  </w:r>
                </w:p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61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276" w:type="dxa"/>
                </w:tcPr>
                <w:p w:rsidR="00375FB6" w:rsidRPr="00F46108" w:rsidRDefault="00D862C8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санаторий</w:t>
                  </w:r>
                  <w:r w:rsidR="00375FB6" w:rsidRPr="00F461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лекторий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61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решение, произведение</w:t>
                  </w:r>
                </w:p>
              </w:tc>
            </w:tr>
            <w:tr w:rsidR="00375FB6" w:rsidRPr="00F46108" w:rsidTr="00D862C8">
              <w:tc>
                <w:tcPr>
                  <w:tcW w:w="562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Р.п.               </w:t>
                  </w:r>
                </w:p>
              </w:tc>
              <w:tc>
                <w:tcPr>
                  <w:tcW w:w="1276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арм</w:t>
                  </w:r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ИИ</w:t>
                  </w:r>
                  <w:proofErr w:type="spellEnd"/>
                </w:p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</w:t>
                  </w:r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75FB6" w:rsidRPr="00F46108" w:rsidTr="00D862C8">
              <w:tc>
                <w:tcPr>
                  <w:tcW w:w="562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Д.</w:t>
                  </w:r>
                  <w:proofErr w:type="gram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1276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арм</w:t>
                  </w:r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ИИ</w:t>
                  </w:r>
                  <w:proofErr w:type="spellEnd"/>
                </w:p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</w:t>
                  </w:r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75FB6" w:rsidRPr="00F46108" w:rsidTr="00D862C8">
              <w:tc>
                <w:tcPr>
                  <w:tcW w:w="562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П.</w:t>
                  </w:r>
                  <w:proofErr w:type="gramStart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1276" w:type="dxa"/>
                </w:tcPr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арм</w:t>
                  </w:r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ИИ</w:t>
                  </w:r>
                  <w:proofErr w:type="spellEnd"/>
                </w:p>
                <w:p w:rsidR="00375FB6" w:rsidRPr="00F4610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461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</w:t>
                  </w:r>
                  <w:r w:rsidRPr="00F461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375FB6" w:rsidRPr="00D862C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D862C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62C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санатор</w:t>
                  </w:r>
                  <w:r w:rsidRPr="00D862C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ИИ</w:t>
                  </w:r>
                  <w:proofErr w:type="spellEnd"/>
                </w:p>
                <w:p w:rsidR="00375FB6" w:rsidRPr="00D862C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D862C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лектор</w:t>
                  </w:r>
                  <w:r w:rsidRPr="00D862C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ИИ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375FB6" w:rsidRPr="00D862C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D862C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решен</w:t>
                  </w:r>
                  <w:r w:rsidRPr="00D862C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ИИ</w:t>
                  </w:r>
                  <w:proofErr w:type="spellEnd"/>
                </w:p>
                <w:p w:rsidR="00375FB6" w:rsidRPr="00D862C8" w:rsidRDefault="00375FB6" w:rsidP="00375FB6">
                  <w:pPr>
                    <w:pStyle w:val="a4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D862C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произведен</w:t>
                  </w:r>
                  <w:r w:rsidRPr="00D862C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ИИ</w:t>
                  </w:r>
                  <w:proofErr w:type="spellEnd"/>
                </w:p>
              </w:tc>
            </w:tr>
          </w:tbl>
          <w:p w:rsidR="00016123" w:rsidRPr="00F46108" w:rsidRDefault="00016123" w:rsidP="00AA3AA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5" w:type="dxa"/>
          </w:tcPr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постановка учебной задачи,</w:t>
            </w:r>
            <w:proofErr w:type="gramEnd"/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прогнозирование.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знания;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проблемы;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 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 строить речевое высказывание.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F46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знаково-символические</w:t>
            </w:r>
            <w:proofErr w:type="gram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моделирование;</w:t>
            </w:r>
          </w:p>
          <w:p w:rsidR="00016123" w:rsidRPr="00EC4677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решение задач в зависимости от конкретных условий.</w:t>
            </w:r>
          </w:p>
        </w:tc>
      </w:tr>
      <w:tr w:rsidR="00AA3AA2" w:rsidRPr="00F46108" w:rsidTr="00F46108">
        <w:tc>
          <w:tcPr>
            <w:tcW w:w="2216" w:type="dxa"/>
          </w:tcPr>
          <w:p w:rsidR="00AA3AA2" w:rsidRPr="00F46108" w:rsidRDefault="00F46108" w:rsidP="00F46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A3AA2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Обобщение и систематизация </w:t>
            </w:r>
            <w:proofErr w:type="gramStart"/>
            <w:r w:rsidR="00AA3AA2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018" w:type="dxa"/>
          </w:tcPr>
          <w:p w:rsidR="00AA3AA2" w:rsidRDefault="00D862C8" w:rsidP="00D86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4610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таблицы.</w:t>
            </w:r>
          </w:p>
          <w:p w:rsidR="00D862C8" w:rsidRDefault="00D862C8" w:rsidP="00D86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алгоритма.</w:t>
            </w:r>
          </w:p>
          <w:p w:rsidR="00D862C8" w:rsidRDefault="00D862C8" w:rsidP="00D862C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2C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презентацией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E0612" w:rsidRPr="00D862C8" w:rsidRDefault="00CE0612" w:rsidP="00D862C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логической цепи рассуждений, анализ, синтез.</w:t>
            </w:r>
            <w:proofErr w:type="gramEnd"/>
          </w:p>
          <w:p w:rsidR="00AA3AA2" w:rsidRPr="00F46108" w:rsidRDefault="00CB109C" w:rsidP="00EC46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46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 постановки и решения проблем: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самостоятельное создание способов решения проблем поискового характера.</w:t>
            </w:r>
          </w:p>
        </w:tc>
      </w:tr>
      <w:tr w:rsidR="00AA3AA2" w:rsidRPr="00F46108" w:rsidTr="00EC4677">
        <w:trPr>
          <w:trHeight w:val="3575"/>
        </w:trPr>
        <w:tc>
          <w:tcPr>
            <w:tcW w:w="2216" w:type="dxa"/>
          </w:tcPr>
          <w:p w:rsidR="00AA3AA2" w:rsidRPr="00F46108" w:rsidRDefault="00F46108" w:rsidP="00F46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AA3AA2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орфографических умений</w:t>
            </w:r>
          </w:p>
        </w:tc>
        <w:tc>
          <w:tcPr>
            <w:tcW w:w="5018" w:type="dxa"/>
          </w:tcPr>
          <w:p w:rsidR="00CE0612" w:rsidRDefault="00CE0612" w:rsidP="00CE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E0612" w:rsidRPr="00CE0612" w:rsidRDefault="00CE0612" w:rsidP="007B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7B0F6D" w:rsidRPr="00CE0612">
              <w:rPr>
                <w:rFonts w:ascii="Times New Roman" w:eastAsia="Calibri" w:hAnsi="Times New Roman" w:cs="Times New Roman"/>
                <w:sz w:val="24"/>
                <w:szCs w:val="24"/>
              </w:rPr>
              <w:t>абота с учебником</w:t>
            </w:r>
            <w:r w:rsidR="007B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Упр. </w:t>
            </w:r>
            <w:r w:rsidR="00667B2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7B0F6D" w:rsidRPr="00CE0612" w:rsidRDefault="00CE0612" w:rsidP="007B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B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карточкам. </w:t>
            </w:r>
            <w:r w:rsidR="007B0F6D" w:rsidRPr="00CE0612">
              <w:rPr>
                <w:rFonts w:ascii="Times New Roman" w:hAnsi="Times New Roman" w:cs="Times New Roman"/>
                <w:sz w:val="24"/>
                <w:szCs w:val="24"/>
              </w:rPr>
              <w:t>Вставить пропущенную букву</w:t>
            </w:r>
          </w:p>
          <w:p w:rsidR="007B0F6D" w:rsidRPr="00CE0612" w:rsidRDefault="007B0F6D" w:rsidP="007B0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О фильм…,   по галере…,   без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стенк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  на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в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путешестви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  без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совест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  по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традици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на концерт…,   </w:t>
            </w:r>
            <w:proofErr w:type="gram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  при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землетрясени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у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почк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  к почт…,   на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облак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   по проволок…, в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ведомост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   в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поговорк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   в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  о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тоннел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</w:p>
          <w:p w:rsidR="00AA3AA2" w:rsidRPr="007B0F6D" w:rsidRDefault="007B0F6D" w:rsidP="007B0F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местност</w:t>
            </w:r>
            <w:proofErr w:type="spell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…,   у Мари…,  </w:t>
            </w:r>
            <w:proofErr w:type="gram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 Марь….</w:t>
            </w:r>
          </w:p>
          <w:p w:rsidR="007B0F6D" w:rsidRPr="00E97F51" w:rsidRDefault="007B0F6D" w:rsidP="007B0F6D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EA5F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Записать в </w:t>
            </w:r>
            <w:proofErr w:type="spellStart"/>
            <w:r w:rsidRPr="00EA5F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Рп</w:t>
            </w:r>
            <w:proofErr w:type="spellEnd"/>
            <w:r w:rsidRPr="00EA5F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 </w:t>
            </w:r>
            <w:proofErr w:type="gramStart"/>
            <w:r w:rsidRPr="00EA5F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EA5F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B0F6D" w:rsidRPr="00D6522C" w:rsidRDefault="007B0F6D" w:rsidP="007B0F6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97F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Употребить эти существительные в дательном падеже или предложном падеже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652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7F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любой</w:t>
            </w:r>
            <w:r w:rsidRPr="00E97F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группой</w:t>
            </w:r>
            <w:proofErr w:type="spellEnd"/>
            <w:r w:rsidRPr="00E97F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слов  составить текст</w:t>
            </w:r>
            <w:r w:rsidRPr="00E9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7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условие</w:t>
            </w:r>
            <w:r w:rsidRPr="00E97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растение</w:t>
            </w:r>
          </w:p>
          <w:p w:rsidR="007B0F6D" w:rsidRPr="00E97F51" w:rsidRDefault="007B0F6D" w:rsidP="007B0F6D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97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поэзия,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стихотворение,</w:t>
            </w:r>
            <w:r w:rsidRPr="00E97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название,</w:t>
            </w:r>
          </w:p>
          <w:p w:rsidR="007B0F6D" w:rsidRPr="003121E1" w:rsidRDefault="007B0F6D" w:rsidP="007B0F6D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97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вария, следствие, версия</w:t>
            </w:r>
          </w:p>
        </w:tc>
        <w:tc>
          <w:tcPr>
            <w:tcW w:w="3115" w:type="dxa"/>
          </w:tcPr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в форме сличения способа действия и его результата с заданным эталоном</w:t>
            </w:r>
            <w:proofErr w:type="gramStart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;, </w:t>
            </w:r>
            <w:proofErr w:type="gram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коррекция; оценка – оценивание качества и уровня усвоения; коррекция.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AA3AA2" w:rsidRPr="00F46108" w:rsidRDefault="00CB109C" w:rsidP="00EC46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46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общеучебные</w:t>
            </w:r>
            <w:proofErr w:type="spell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осознанно и произвольно строить речевое высказывание</w:t>
            </w:r>
          </w:p>
        </w:tc>
      </w:tr>
      <w:tr w:rsidR="00AA3AA2" w:rsidRPr="00F46108" w:rsidTr="00F46108">
        <w:tc>
          <w:tcPr>
            <w:tcW w:w="2216" w:type="dxa"/>
          </w:tcPr>
          <w:p w:rsidR="00AA3AA2" w:rsidRPr="00F46108" w:rsidRDefault="00F46108" w:rsidP="00F46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A3AA2"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>. Итог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6123" w:rsidRPr="00F46108" w:rsidRDefault="00016123" w:rsidP="00F46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5018" w:type="dxa"/>
          </w:tcPr>
          <w:p w:rsidR="00016123" w:rsidRPr="00F46108" w:rsidRDefault="00016123" w:rsidP="00016123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 w:rsidRPr="00F46108">
              <w:rPr>
                <w:color w:val="000000"/>
              </w:rPr>
              <w:t>Игра «Получи пять». Учащиеся записывают верные падежные окончания имен существительных в три столбика.</w:t>
            </w:r>
          </w:p>
          <w:p w:rsidR="00016123" w:rsidRPr="00F46108" w:rsidRDefault="00016123" w:rsidP="00016123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 w:rsidRPr="00F46108">
              <w:rPr>
                <w:rStyle w:val="a7"/>
                <w:color w:val="000000"/>
              </w:rPr>
              <w:t>1)Дать по шапк</w:t>
            </w:r>
            <w:r w:rsidRPr="00F46108">
              <w:rPr>
                <w:rStyle w:val="a7"/>
                <w:b/>
                <w:bCs/>
                <w:color w:val="000000"/>
              </w:rPr>
              <w:t>е</w:t>
            </w:r>
            <w:r w:rsidRPr="00F46108">
              <w:rPr>
                <w:rStyle w:val="a7"/>
                <w:color w:val="000000"/>
              </w:rPr>
              <w:t>, как в аптек</w:t>
            </w:r>
            <w:r w:rsidRPr="00F46108">
              <w:rPr>
                <w:rStyle w:val="a7"/>
                <w:b/>
                <w:bCs/>
                <w:color w:val="000000"/>
              </w:rPr>
              <w:t>е</w:t>
            </w:r>
            <w:r w:rsidRPr="00F46108">
              <w:rPr>
                <w:rStyle w:val="a7"/>
                <w:color w:val="000000"/>
              </w:rPr>
              <w:t>, как в сказк</w:t>
            </w:r>
            <w:r w:rsidRPr="00F46108">
              <w:rPr>
                <w:rStyle w:val="a7"/>
                <w:b/>
                <w:bCs/>
                <w:color w:val="000000"/>
              </w:rPr>
              <w:t>е</w:t>
            </w:r>
            <w:r w:rsidRPr="00F46108">
              <w:rPr>
                <w:rStyle w:val="a7"/>
                <w:color w:val="000000"/>
              </w:rPr>
              <w:t>,</w:t>
            </w:r>
            <w:proofErr w:type="gramStart"/>
            <w:r w:rsidRPr="00F46108">
              <w:rPr>
                <w:rStyle w:val="a7"/>
                <w:color w:val="000000"/>
              </w:rPr>
              <w:t xml:space="preserve"> ,</w:t>
            </w:r>
            <w:proofErr w:type="gramEnd"/>
            <w:r w:rsidRPr="00F46108">
              <w:rPr>
                <w:rStyle w:val="a7"/>
                <w:color w:val="000000"/>
              </w:rPr>
              <w:t xml:space="preserve"> мороз по кож</w:t>
            </w:r>
            <w:r w:rsidRPr="00F46108">
              <w:rPr>
                <w:rStyle w:val="a7"/>
                <w:b/>
                <w:bCs/>
                <w:color w:val="000000"/>
              </w:rPr>
              <w:t>е</w:t>
            </w:r>
            <w:r w:rsidR="00CE0612">
              <w:rPr>
                <w:rStyle w:val="a7"/>
                <w:b/>
                <w:bCs/>
                <w:color w:val="000000"/>
              </w:rPr>
              <w:t xml:space="preserve">, </w:t>
            </w:r>
            <w:r w:rsidR="00CE0612" w:rsidRPr="00F46108">
              <w:rPr>
                <w:rStyle w:val="a7"/>
                <w:color w:val="000000"/>
              </w:rPr>
              <w:t xml:space="preserve"> без памят</w:t>
            </w:r>
            <w:r w:rsidR="00CE0612">
              <w:rPr>
                <w:rStyle w:val="a7"/>
                <w:b/>
                <w:bCs/>
                <w:color w:val="000000"/>
              </w:rPr>
              <w:t xml:space="preserve">и, </w:t>
            </w:r>
            <w:r w:rsidR="00CE0612" w:rsidRPr="00F46108">
              <w:rPr>
                <w:rStyle w:val="a7"/>
                <w:color w:val="000000"/>
              </w:rPr>
              <w:t xml:space="preserve"> танцевать от печк</w:t>
            </w:r>
            <w:r w:rsidR="00CE0612" w:rsidRPr="00F46108">
              <w:rPr>
                <w:rStyle w:val="a7"/>
                <w:b/>
                <w:bCs/>
                <w:color w:val="000000"/>
              </w:rPr>
              <w:t>и</w:t>
            </w:r>
          </w:p>
          <w:p w:rsidR="00016123" w:rsidRPr="00F46108" w:rsidRDefault="00016123" w:rsidP="00016123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 w:rsidRPr="00F46108">
              <w:rPr>
                <w:rStyle w:val="a7"/>
                <w:color w:val="000000"/>
              </w:rPr>
              <w:t>2)Держать в черном тел</w:t>
            </w:r>
            <w:r w:rsidRPr="00F46108">
              <w:rPr>
                <w:rStyle w:val="a7"/>
                <w:b/>
                <w:bCs/>
                <w:color w:val="000000"/>
              </w:rPr>
              <w:t>е</w:t>
            </w:r>
            <w:r w:rsidRPr="00F46108">
              <w:rPr>
                <w:i/>
                <w:iCs/>
                <w:color w:val="000000"/>
              </w:rPr>
              <w:t>, </w:t>
            </w:r>
            <w:r w:rsidR="00CE0612" w:rsidRPr="00F46108">
              <w:rPr>
                <w:rStyle w:val="a7"/>
                <w:color w:val="000000"/>
              </w:rPr>
              <w:t>гладить по головк</w:t>
            </w:r>
            <w:r w:rsidR="00CE0612" w:rsidRPr="00F46108">
              <w:rPr>
                <w:rStyle w:val="a7"/>
                <w:b/>
                <w:bCs/>
                <w:color w:val="000000"/>
              </w:rPr>
              <w:t>е</w:t>
            </w:r>
            <w:r w:rsidR="00CE0612">
              <w:rPr>
                <w:rStyle w:val="a7"/>
                <w:b/>
                <w:bCs/>
                <w:color w:val="000000"/>
              </w:rPr>
              <w:t xml:space="preserve">, </w:t>
            </w:r>
            <w:r w:rsidRPr="00F46108">
              <w:rPr>
                <w:i/>
                <w:iCs/>
                <w:color w:val="000000"/>
              </w:rPr>
              <w:t>х</w:t>
            </w:r>
            <w:r w:rsidRPr="00F46108">
              <w:rPr>
                <w:rStyle w:val="a7"/>
                <w:color w:val="000000"/>
              </w:rPr>
              <w:t>одить по струнк</w:t>
            </w:r>
            <w:r w:rsidRPr="00F46108">
              <w:rPr>
                <w:rStyle w:val="a7"/>
                <w:b/>
                <w:bCs/>
                <w:color w:val="000000"/>
              </w:rPr>
              <w:t>е</w:t>
            </w:r>
            <w:r w:rsidRPr="00F46108">
              <w:rPr>
                <w:rStyle w:val="a7"/>
                <w:color w:val="000000"/>
              </w:rPr>
              <w:t xml:space="preserve">, </w:t>
            </w:r>
            <w:r w:rsidR="00CE0612" w:rsidRPr="00F46108">
              <w:rPr>
                <w:rStyle w:val="a7"/>
                <w:color w:val="000000"/>
              </w:rPr>
              <w:t>держать на привяз</w:t>
            </w:r>
            <w:r w:rsidR="00CE0612" w:rsidRPr="00F46108">
              <w:rPr>
                <w:rStyle w:val="a7"/>
                <w:b/>
                <w:bCs/>
                <w:color w:val="000000"/>
              </w:rPr>
              <w:t>и</w:t>
            </w:r>
            <w:r w:rsidR="00CE0612" w:rsidRPr="00F46108">
              <w:rPr>
                <w:i/>
                <w:iCs/>
                <w:color w:val="000000"/>
              </w:rPr>
              <w:t>, с</w:t>
            </w:r>
            <w:r w:rsidR="00CE0612" w:rsidRPr="00F46108">
              <w:rPr>
                <w:rStyle w:val="a7"/>
                <w:color w:val="000000"/>
              </w:rPr>
              <w:t>тать поперек дорог</w:t>
            </w:r>
            <w:r w:rsidR="00CE0612" w:rsidRPr="00F46108">
              <w:rPr>
                <w:rStyle w:val="a7"/>
                <w:b/>
                <w:bCs/>
                <w:color w:val="000000"/>
              </w:rPr>
              <w:t>и</w:t>
            </w:r>
            <w:r w:rsidR="00CE0612" w:rsidRPr="00F46108">
              <w:rPr>
                <w:i/>
                <w:iCs/>
                <w:color w:val="000000"/>
              </w:rPr>
              <w:t>,</w:t>
            </w:r>
            <w:r w:rsidR="00CE0612" w:rsidRPr="00F46108">
              <w:rPr>
                <w:rStyle w:val="a7"/>
                <w:color w:val="000000"/>
              </w:rPr>
              <w:t xml:space="preserve"> </w:t>
            </w:r>
            <w:r w:rsidR="00CE0612">
              <w:rPr>
                <w:rStyle w:val="a7"/>
                <w:color w:val="000000"/>
              </w:rPr>
              <w:t>г</w:t>
            </w:r>
            <w:r w:rsidR="00CE0612" w:rsidRPr="00F46108">
              <w:rPr>
                <w:rStyle w:val="a7"/>
                <w:color w:val="000000"/>
              </w:rPr>
              <w:t>ореть на работ</w:t>
            </w:r>
            <w:r w:rsidR="00CE0612" w:rsidRPr="00F46108">
              <w:rPr>
                <w:rStyle w:val="a7"/>
                <w:b/>
                <w:bCs/>
                <w:color w:val="000000"/>
              </w:rPr>
              <w:t>е,</w:t>
            </w:r>
            <w:r w:rsidR="00CE0612" w:rsidRPr="00F46108">
              <w:rPr>
                <w:i/>
                <w:iCs/>
                <w:color w:val="000000"/>
              </w:rPr>
              <w:t> </w:t>
            </w:r>
          </w:p>
          <w:p w:rsidR="00016123" w:rsidRDefault="00016123" w:rsidP="00016123">
            <w:pPr>
              <w:pStyle w:val="a6"/>
              <w:shd w:val="clear" w:color="auto" w:fill="FFFFFF"/>
              <w:spacing w:before="0" w:beforeAutospacing="0" w:after="133" w:afterAutospacing="0"/>
              <w:rPr>
                <w:rStyle w:val="a7"/>
                <w:color w:val="000000"/>
              </w:rPr>
            </w:pPr>
            <w:r w:rsidRPr="00F46108">
              <w:rPr>
                <w:rStyle w:val="a7"/>
                <w:color w:val="000000"/>
              </w:rPr>
              <w:t xml:space="preserve">3) </w:t>
            </w:r>
            <w:r w:rsidR="00CE0612">
              <w:rPr>
                <w:i/>
                <w:iCs/>
                <w:color w:val="000000"/>
              </w:rPr>
              <w:t>Б</w:t>
            </w:r>
            <w:r w:rsidRPr="00F46108">
              <w:rPr>
                <w:rStyle w:val="a7"/>
                <w:color w:val="000000"/>
              </w:rPr>
              <w:t>ыть на седьмом неб</w:t>
            </w:r>
            <w:r w:rsidRPr="00F46108">
              <w:rPr>
                <w:rStyle w:val="a7"/>
                <w:b/>
                <w:bCs/>
                <w:color w:val="000000"/>
              </w:rPr>
              <w:t>е</w:t>
            </w:r>
            <w:r w:rsidRPr="00F46108">
              <w:rPr>
                <w:rStyle w:val="a7"/>
                <w:color w:val="000000"/>
              </w:rPr>
              <w:t>, </w:t>
            </w:r>
            <w:r w:rsidRPr="00F46108">
              <w:rPr>
                <w:i/>
                <w:iCs/>
                <w:color w:val="000000"/>
              </w:rPr>
              <w:t>с</w:t>
            </w:r>
            <w:r w:rsidRPr="00F46108">
              <w:rPr>
                <w:rStyle w:val="a7"/>
                <w:color w:val="000000"/>
              </w:rPr>
              <w:t>емь пятниц на недел</w:t>
            </w:r>
            <w:r w:rsidRPr="00F46108">
              <w:rPr>
                <w:rStyle w:val="a7"/>
                <w:b/>
                <w:bCs/>
                <w:color w:val="000000"/>
              </w:rPr>
              <w:t>е</w:t>
            </w:r>
            <w:r w:rsidRPr="00F46108">
              <w:rPr>
                <w:rStyle w:val="a7"/>
                <w:color w:val="000000"/>
              </w:rPr>
              <w:t>, не валяется на дорог</w:t>
            </w:r>
            <w:r w:rsidRPr="00F46108">
              <w:rPr>
                <w:rStyle w:val="a7"/>
                <w:b/>
                <w:bCs/>
                <w:color w:val="000000"/>
              </w:rPr>
              <w:t>е</w:t>
            </w:r>
            <w:r w:rsidRPr="00F46108">
              <w:rPr>
                <w:rStyle w:val="a7"/>
                <w:color w:val="000000"/>
              </w:rPr>
              <w:t>.</w:t>
            </w:r>
          </w:p>
          <w:p w:rsidR="00CE0612" w:rsidRPr="00F46108" w:rsidRDefault="00CE0612" w:rsidP="00016123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 xml:space="preserve">- Как называются эти сочетания </w:t>
            </w:r>
            <w:proofErr w:type="spellStart"/>
            <w:r>
              <w:rPr>
                <w:rStyle w:val="a7"/>
                <w:color w:val="000000"/>
              </w:rPr>
              <w:t>слов</w:t>
            </w:r>
            <w:proofErr w:type="gramStart"/>
            <w:r>
              <w:rPr>
                <w:rStyle w:val="a7"/>
                <w:color w:val="000000"/>
              </w:rPr>
              <w:t>?Ч</w:t>
            </w:r>
            <w:proofErr w:type="gramEnd"/>
            <w:r>
              <w:rPr>
                <w:rStyle w:val="a7"/>
                <w:color w:val="000000"/>
              </w:rPr>
              <w:t>то</w:t>
            </w:r>
            <w:proofErr w:type="spellEnd"/>
            <w:r>
              <w:rPr>
                <w:rStyle w:val="a7"/>
                <w:color w:val="000000"/>
              </w:rPr>
              <w:t xml:space="preserve"> означают?</w:t>
            </w:r>
          </w:p>
          <w:p w:rsidR="00016123" w:rsidRPr="00F46108" w:rsidRDefault="00016123" w:rsidP="00016123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 w:rsidRPr="00F46108">
              <w:rPr>
                <w:color w:val="000000"/>
              </w:rPr>
              <w:t>Ответы:</w:t>
            </w:r>
          </w:p>
          <w:p w:rsidR="00016123" w:rsidRPr="007B0F6D" w:rsidRDefault="00016123" w:rsidP="00CE0612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   </w:t>
            </w:r>
            <w:proofErr w:type="gramStart"/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proofErr w:type="gramEnd"/>
            <w:r w:rsidR="00CE0612"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E0612"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proofErr w:type="spellEnd"/>
          </w:p>
          <w:p w:rsidR="00016123" w:rsidRPr="00CE0612" w:rsidRDefault="00016123" w:rsidP="00CE0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7B0F6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  И   </w:t>
            </w:r>
            <w:proofErr w:type="gram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016123" w:rsidRPr="007B0F6D" w:rsidRDefault="00016123" w:rsidP="00CE0612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   </w:t>
            </w:r>
            <w:proofErr w:type="gramStart"/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proofErr w:type="gramEnd"/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E0612"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proofErr w:type="spellEnd"/>
          </w:p>
          <w:p w:rsidR="00016123" w:rsidRPr="00CE0612" w:rsidRDefault="00CE0612" w:rsidP="00CE0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612">
              <w:rPr>
                <w:rFonts w:ascii="Times New Roman" w:hAnsi="Times New Roman" w:cs="Times New Roman"/>
                <w:sz w:val="24"/>
                <w:szCs w:val="24"/>
              </w:rPr>
              <w:t xml:space="preserve">И   </w:t>
            </w:r>
            <w:proofErr w:type="gramStart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1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016123"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  <w:p w:rsidR="00016123" w:rsidRPr="007B0F6D" w:rsidRDefault="00016123" w:rsidP="00CE0612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   </w:t>
            </w:r>
            <w:proofErr w:type="gramStart"/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proofErr w:type="gramEnd"/>
            <w:r w:rsidR="00CE0612"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B0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proofErr w:type="spellEnd"/>
          </w:p>
          <w:p w:rsidR="00016123" w:rsidRPr="00F46108" w:rsidRDefault="00016123" w:rsidP="00016123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 w:rsidRPr="00F46108">
              <w:rPr>
                <w:color w:val="000000"/>
              </w:rPr>
              <w:t>-</w:t>
            </w:r>
            <w:r w:rsidR="007B0F6D">
              <w:rPr>
                <w:color w:val="000000"/>
              </w:rPr>
              <w:t>Взаимопроверка: с</w:t>
            </w:r>
            <w:r w:rsidRPr="00F46108">
              <w:rPr>
                <w:color w:val="000000"/>
              </w:rPr>
              <w:t>оедини непрерывной ломаной линией окончания «е».</w:t>
            </w:r>
          </w:p>
          <w:p w:rsidR="00AA3AA2" w:rsidRPr="00CE0612" w:rsidRDefault="00016123" w:rsidP="00CE0612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 w:rsidRPr="00F46108">
              <w:rPr>
                <w:color w:val="000000"/>
              </w:rPr>
              <w:t xml:space="preserve">-Если у вас получилась «5», то вы молодцы! Если «5» не получилась </w:t>
            </w:r>
            <w:proofErr w:type="gramStart"/>
            <w:r w:rsidRPr="00F46108">
              <w:rPr>
                <w:color w:val="000000"/>
              </w:rPr>
              <w:t>-б</w:t>
            </w:r>
            <w:proofErr w:type="gramEnd"/>
            <w:r w:rsidRPr="00F46108">
              <w:rPr>
                <w:color w:val="000000"/>
              </w:rPr>
              <w:t>удем учиться на протяжении следующих уроков.</w:t>
            </w:r>
          </w:p>
        </w:tc>
        <w:tc>
          <w:tcPr>
            <w:tcW w:w="3115" w:type="dxa"/>
          </w:tcPr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в форме сличения способа действия и его результата с заданным эталоном</w:t>
            </w:r>
            <w:proofErr w:type="gramStart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;, </w:t>
            </w:r>
            <w:proofErr w:type="gram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коррекция; оценка – оценивание качества и уровня усвоения; коррекция.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AA3AA2" w:rsidRPr="00F46108" w:rsidRDefault="00CB109C" w:rsidP="00EC46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46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общеучебные</w:t>
            </w:r>
            <w:proofErr w:type="spell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осознанно и произвольно строить речевое высказывание</w:t>
            </w:r>
          </w:p>
        </w:tc>
      </w:tr>
      <w:tr w:rsidR="00AA3AA2" w:rsidRPr="00F46108" w:rsidTr="00F46108">
        <w:tc>
          <w:tcPr>
            <w:tcW w:w="2216" w:type="dxa"/>
          </w:tcPr>
          <w:p w:rsidR="00AA3AA2" w:rsidRPr="00F46108" w:rsidRDefault="007B0F6D" w:rsidP="007B0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4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6123" w:rsidRPr="00F4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  <w:r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запись домашнего задания</w:t>
            </w:r>
            <w:r w:rsidRPr="00F461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8" w:type="dxa"/>
          </w:tcPr>
          <w:p w:rsidR="003121E1" w:rsidRDefault="003121E1" w:rsidP="003121E1">
            <w:pPr>
              <w:pStyle w:val="a6"/>
              <w:shd w:val="clear" w:color="auto" w:fill="FFFFFF"/>
              <w:spacing w:before="0" w:beforeAutospacing="0" w:after="133" w:afterAutospacing="0"/>
              <w:rPr>
                <w:rFonts w:eastAsia="Calibri"/>
              </w:rPr>
            </w:pPr>
            <w:r w:rsidRPr="00E97F5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E97F51">
              <w:rPr>
                <w:rFonts w:eastAsia="Calibri"/>
              </w:rPr>
              <w:t>Какую цель ставили в начале урока? Чему учились?</w:t>
            </w:r>
          </w:p>
          <w:p w:rsidR="003121E1" w:rsidRDefault="003121E1" w:rsidP="003121E1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 w:rsidRPr="00F46108">
              <w:rPr>
                <w:color w:val="000000"/>
              </w:rPr>
              <w:t xml:space="preserve"> -Как</w:t>
            </w:r>
            <w:r>
              <w:rPr>
                <w:color w:val="000000"/>
              </w:rPr>
              <w:t>ие</w:t>
            </w:r>
            <w:r w:rsidRPr="00F46108">
              <w:rPr>
                <w:color w:val="000000"/>
              </w:rPr>
              <w:t xml:space="preserve"> задач</w:t>
            </w:r>
            <w:r>
              <w:rPr>
                <w:color w:val="000000"/>
              </w:rPr>
              <w:t>и</w:t>
            </w:r>
            <w:r w:rsidRPr="00F46108">
              <w:rPr>
                <w:color w:val="000000"/>
              </w:rPr>
              <w:t xml:space="preserve"> стоял</w:t>
            </w:r>
            <w:r>
              <w:rPr>
                <w:color w:val="000000"/>
              </w:rPr>
              <w:t>и</w:t>
            </w:r>
            <w:r w:rsidRPr="00F46108">
              <w:rPr>
                <w:color w:val="000000"/>
              </w:rPr>
              <w:t xml:space="preserve"> перед нами?</w:t>
            </w:r>
            <w:r>
              <w:rPr>
                <w:color w:val="000000"/>
              </w:rPr>
              <w:t xml:space="preserve"> Все ли выполнили?</w:t>
            </w:r>
          </w:p>
          <w:p w:rsidR="003121E1" w:rsidRPr="003121E1" w:rsidRDefault="003121E1" w:rsidP="003121E1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 w:rsidRPr="00E97F51">
              <w:lastRenderedPageBreak/>
              <w:t>-</w:t>
            </w:r>
            <w:r>
              <w:t xml:space="preserve"> </w:t>
            </w:r>
            <w:r w:rsidRPr="00E97F51">
              <w:t>Какие сложности возникли?</w:t>
            </w:r>
          </w:p>
          <w:p w:rsidR="007B0F6D" w:rsidRPr="00F46108" w:rsidRDefault="007B0F6D" w:rsidP="00016123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eastAsia="Calibri"/>
              </w:rPr>
              <w:t xml:space="preserve"> Обсуждение и запись домашнего задания</w:t>
            </w:r>
            <w:r w:rsidR="00667B2F">
              <w:rPr>
                <w:rFonts w:eastAsia="Calibri"/>
              </w:rPr>
              <w:t>: упр.34, выучить таблицу.</w:t>
            </w:r>
          </w:p>
          <w:p w:rsidR="00AA3AA2" w:rsidRPr="00F46108" w:rsidRDefault="00016123" w:rsidP="00016123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 w:rsidRPr="00F46108">
              <w:rPr>
                <w:color w:val="000000"/>
              </w:rPr>
              <w:t>-Говорят: «конец - делу венец», и мне хочется верить, что сегодняшний урок не только увлек вас, но и показал</w:t>
            </w:r>
            <w:r w:rsidR="00EC4677">
              <w:rPr>
                <w:color w:val="000000"/>
              </w:rPr>
              <w:t>,</w:t>
            </w:r>
            <w:r w:rsidRPr="00F46108">
              <w:rPr>
                <w:color w:val="000000"/>
              </w:rPr>
              <w:t xml:space="preserve"> как интересно изучать русский язык, как много в нем тайн, как много неожиданного в каждом слове, если в него пристально вглядеться!</w:t>
            </w:r>
          </w:p>
        </w:tc>
        <w:tc>
          <w:tcPr>
            <w:tcW w:w="3115" w:type="dxa"/>
          </w:tcPr>
          <w:p w:rsidR="00EC4677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знания;</w:t>
            </w:r>
          </w:p>
          <w:p w:rsidR="00CB109C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и результатов деятельности.</w:t>
            </w:r>
          </w:p>
          <w:p w:rsidR="007B0F6D" w:rsidRPr="007B0F6D" w:rsidRDefault="007B0F6D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рефлексия способов и условий действия</w:t>
            </w:r>
          </w:p>
          <w:p w:rsidR="00CB109C" w:rsidRPr="00F46108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выражать свои мысли.</w:t>
            </w:r>
          </w:p>
          <w:p w:rsidR="00AA3AA2" w:rsidRPr="00EC4677" w:rsidRDefault="00CB109C" w:rsidP="00E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46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волевая </w:t>
            </w:r>
            <w:proofErr w:type="spellStart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4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</w:tc>
      </w:tr>
    </w:tbl>
    <w:p w:rsidR="00AA3AA2" w:rsidRPr="004E6B99" w:rsidRDefault="00AA3AA2" w:rsidP="00AA3A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A3AA2" w:rsidRPr="004E6B99" w:rsidRDefault="00AA3AA2" w:rsidP="00AA3AA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AA2" w:rsidRPr="004E6B99" w:rsidRDefault="00AA3AA2">
      <w:pPr>
        <w:rPr>
          <w:rFonts w:ascii="Times New Roman" w:hAnsi="Times New Roman" w:cs="Times New Roman"/>
          <w:sz w:val="24"/>
          <w:szCs w:val="24"/>
        </w:rPr>
      </w:pPr>
    </w:p>
    <w:sectPr w:rsidR="00AA3AA2" w:rsidRPr="004E6B99" w:rsidSect="00F7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8CB"/>
    <w:multiLevelType w:val="hybridMultilevel"/>
    <w:tmpl w:val="7AAEEC12"/>
    <w:lvl w:ilvl="0" w:tplc="96E66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8BA"/>
    <w:multiLevelType w:val="multilevel"/>
    <w:tmpl w:val="FC4A2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F9"/>
    <w:multiLevelType w:val="hybridMultilevel"/>
    <w:tmpl w:val="67DC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12E1"/>
    <w:multiLevelType w:val="hybridMultilevel"/>
    <w:tmpl w:val="7AAEEC12"/>
    <w:lvl w:ilvl="0" w:tplc="96E66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4F33"/>
    <w:multiLevelType w:val="hybridMultilevel"/>
    <w:tmpl w:val="BB426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DD06B1"/>
    <w:multiLevelType w:val="hybridMultilevel"/>
    <w:tmpl w:val="EC3E95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0AD7D18"/>
    <w:multiLevelType w:val="multilevel"/>
    <w:tmpl w:val="C86A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E0076"/>
    <w:multiLevelType w:val="multilevel"/>
    <w:tmpl w:val="C86A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32A66"/>
    <w:multiLevelType w:val="hybridMultilevel"/>
    <w:tmpl w:val="5C68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C598A"/>
    <w:multiLevelType w:val="hybridMultilevel"/>
    <w:tmpl w:val="45901C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AA2"/>
    <w:rsid w:val="00016123"/>
    <w:rsid w:val="003121E1"/>
    <w:rsid w:val="00375FB6"/>
    <w:rsid w:val="003E483E"/>
    <w:rsid w:val="004E6B99"/>
    <w:rsid w:val="00667B2F"/>
    <w:rsid w:val="006805A7"/>
    <w:rsid w:val="007B0F6D"/>
    <w:rsid w:val="007B3947"/>
    <w:rsid w:val="00855169"/>
    <w:rsid w:val="00996A74"/>
    <w:rsid w:val="00AA3AA2"/>
    <w:rsid w:val="00BA6610"/>
    <w:rsid w:val="00BA7887"/>
    <w:rsid w:val="00CB109C"/>
    <w:rsid w:val="00CE0612"/>
    <w:rsid w:val="00D862C8"/>
    <w:rsid w:val="00EC4677"/>
    <w:rsid w:val="00F46108"/>
    <w:rsid w:val="00F7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A2"/>
    <w:pPr>
      <w:ind w:left="720"/>
      <w:contextualSpacing/>
    </w:pPr>
  </w:style>
  <w:style w:type="paragraph" w:styleId="a4">
    <w:name w:val="No Spacing"/>
    <w:uiPriority w:val="1"/>
    <w:qFormat/>
    <w:rsid w:val="00AA3AA2"/>
    <w:pPr>
      <w:spacing w:after="0" w:line="240" w:lineRule="auto"/>
    </w:pPr>
  </w:style>
  <w:style w:type="table" w:styleId="a5">
    <w:name w:val="Table Grid"/>
    <w:basedOn w:val="a1"/>
    <w:uiPriority w:val="59"/>
    <w:rsid w:val="00AA3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16123"/>
    <w:rPr>
      <w:i/>
      <w:iCs/>
    </w:rPr>
  </w:style>
  <w:style w:type="paragraph" w:customStyle="1" w:styleId="c3">
    <w:name w:val="c3"/>
    <w:basedOn w:val="a"/>
    <w:rsid w:val="003E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4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2017-10-19T07:10:00Z</dcterms:created>
  <dcterms:modified xsi:type="dcterms:W3CDTF">2017-10-19T07:10:00Z</dcterms:modified>
</cp:coreProperties>
</file>