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0" w:rsidRDefault="00295160" w:rsidP="00C85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внеурочное мероприятие </w:t>
      </w:r>
    </w:p>
    <w:p w:rsidR="00E7764B" w:rsidRDefault="00E7764B" w:rsidP="00C85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BB">
        <w:rPr>
          <w:rFonts w:ascii="Times New Roman" w:hAnsi="Times New Roman" w:cs="Times New Roman"/>
          <w:b/>
          <w:sz w:val="28"/>
          <w:szCs w:val="28"/>
        </w:rPr>
        <w:t>КВЕСТ игра</w:t>
      </w:r>
      <w:r w:rsidR="00593815">
        <w:rPr>
          <w:rFonts w:ascii="Times New Roman" w:hAnsi="Times New Roman" w:cs="Times New Roman"/>
          <w:b/>
          <w:sz w:val="28"/>
          <w:szCs w:val="28"/>
        </w:rPr>
        <w:t xml:space="preserve"> «ТРОПОЙ</w:t>
      </w:r>
      <w:r w:rsidR="00DB1F06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</w:p>
    <w:p w:rsidR="00295160" w:rsidRDefault="00295160" w:rsidP="00C85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Прокопчик Светлана Владимировна</w:t>
      </w:r>
    </w:p>
    <w:p w:rsidR="00295160" w:rsidRPr="00C85DBB" w:rsidRDefault="00295160" w:rsidP="00C85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коммеррческо-технический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C85DBB" w:rsidRPr="00DC256C" w:rsidRDefault="00C85DBB" w:rsidP="00C85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i/>
          <w:sz w:val="28"/>
          <w:szCs w:val="28"/>
        </w:rPr>
        <w:t xml:space="preserve">Игра КВЕСТ по станциям здоровья предназначена для студентов </w:t>
      </w:r>
      <w:r w:rsidRPr="00DC256C">
        <w:rPr>
          <w:rFonts w:ascii="Times New Roman" w:hAnsi="Times New Roman" w:cs="Times New Roman"/>
          <w:sz w:val="28"/>
          <w:szCs w:val="28"/>
        </w:rPr>
        <w:t>техникума.</w:t>
      </w:r>
    </w:p>
    <w:p w:rsidR="00C85DBB" w:rsidRPr="00DC256C" w:rsidRDefault="00C85DBB" w:rsidP="00C85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>Своей целью игра ставит:</w:t>
      </w:r>
    </w:p>
    <w:p w:rsidR="00C85DBB" w:rsidRPr="00DC256C" w:rsidRDefault="00C85DBB" w:rsidP="00C85D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>систематизацию и обобщение ранее полученных знаний по здоровому образу жизни и спорту;</w:t>
      </w:r>
    </w:p>
    <w:p w:rsidR="00C85DBB" w:rsidRPr="00DC256C" w:rsidRDefault="00C85DBB" w:rsidP="00C85D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 приобретение в игровой форме новых жизненно необходимых знаний по ЗОЖ;</w:t>
      </w:r>
    </w:p>
    <w:p w:rsidR="00C85DBB" w:rsidRPr="00DC256C" w:rsidRDefault="00C85DBB" w:rsidP="00C85D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FA7875" w:rsidRPr="00DC256C">
        <w:rPr>
          <w:rFonts w:ascii="Times New Roman" w:hAnsi="Times New Roman" w:cs="Times New Roman"/>
          <w:sz w:val="28"/>
          <w:szCs w:val="28"/>
        </w:rPr>
        <w:t>студентов</w:t>
      </w:r>
      <w:r w:rsidRPr="00DC256C">
        <w:rPr>
          <w:rFonts w:ascii="Times New Roman" w:hAnsi="Times New Roman" w:cs="Times New Roman"/>
          <w:sz w:val="28"/>
          <w:szCs w:val="28"/>
        </w:rPr>
        <w:t xml:space="preserve"> мотивации на ведение здорового образа жизни, воспитание ответственности за свое здоровье и здоровье своих близких;</w:t>
      </w:r>
    </w:p>
    <w:p w:rsidR="00C85DBB" w:rsidRPr="00DC256C" w:rsidRDefault="00C85DBB" w:rsidP="00C85D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 содействие развитию коммуникативных качеств личности </w:t>
      </w:r>
      <w:r w:rsidR="00FA7875" w:rsidRPr="00DC256C">
        <w:rPr>
          <w:rFonts w:ascii="Times New Roman" w:hAnsi="Times New Roman" w:cs="Times New Roman"/>
          <w:sz w:val="28"/>
          <w:szCs w:val="28"/>
        </w:rPr>
        <w:t>студента</w:t>
      </w:r>
      <w:r w:rsidRPr="00DC256C">
        <w:rPr>
          <w:rFonts w:ascii="Times New Roman" w:hAnsi="Times New Roman" w:cs="Times New Roman"/>
          <w:sz w:val="28"/>
          <w:szCs w:val="28"/>
        </w:rPr>
        <w:t>;</w:t>
      </w:r>
    </w:p>
    <w:p w:rsidR="00C85DBB" w:rsidRPr="00DC256C" w:rsidRDefault="00C85DBB" w:rsidP="00C85D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в группе.</w:t>
      </w:r>
    </w:p>
    <w:p w:rsidR="00C85DBB" w:rsidRPr="00E4765A" w:rsidRDefault="00C85DBB" w:rsidP="00FA7875">
      <w:pPr>
        <w:pStyle w:val="a3"/>
        <w:tabs>
          <w:tab w:val="left" w:pos="2940"/>
        </w:tabs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DBB" w:rsidRPr="00E4765A" w:rsidRDefault="00C85DBB" w:rsidP="00DC256C">
      <w:pPr>
        <w:pStyle w:val="a3"/>
        <w:tabs>
          <w:tab w:val="left" w:pos="29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В соответствии с полученной на руки маршрутной картой команды по очереди посещают станции Здоровья,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</w:r>
    </w:p>
    <w:p w:rsidR="00C85DBB" w:rsidRPr="00E4765A" w:rsidRDefault="00C85DBB" w:rsidP="00C85DB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E476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4765A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FA7875" w:rsidRPr="00E4765A">
        <w:rPr>
          <w:rFonts w:ascii="Times New Roman" w:hAnsi="Times New Roman" w:cs="Times New Roman"/>
          <w:sz w:val="28"/>
          <w:szCs w:val="28"/>
        </w:rPr>
        <w:t>активных форм досуга.</w:t>
      </w:r>
    </w:p>
    <w:p w:rsidR="00C85DBB" w:rsidRPr="00E4765A" w:rsidRDefault="00C85DBB" w:rsidP="00C85DB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E476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DBB" w:rsidRPr="00E4765A" w:rsidRDefault="00C85DBB" w:rsidP="00DC25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FA7875" w:rsidRPr="00DC256C" w:rsidRDefault="00FA7875" w:rsidP="00DC25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Формирование лидерских качеств и развитие </w:t>
      </w:r>
      <w:r w:rsidR="00DC256C" w:rsidRPr="00DC256C">
        <w:rPr>
          <w:rFonts w:ascii="Times New Roman" w:hAnsi="Times New Roman" w:cs="Times New Roman"/>
          <w:sz w:val="28"/>
          <w:szCs w:val="28"/>
        </w:rPr>
        <w:t>организаторских</w:t>
      </w:r>
      <w:r w:rsidR="00DC256C">
        <w:rPr>
          <w:rFonts w:ascii="Times New Roman" w:hAnsi="Times New Roman" w:cs="Times New Roman"/>
          <w:sz w:val="28"/>
          <w:szCs w:val="28"/>
        </w:rPr>
        <w:t xml:space="preserve"> с</w:t>
      </w:r>
      <w:r w:rsidRPr="00DC256C">
        <w:rPr>
          <w:rFonts w:ascii="Times New Roman" w:hAnsi="Times New Roman" w:cs="Times New Roman"/>
          <w:sz w:val="28"/>
          <w:szCs w:val="28"/>
        </w:rPr>
        <w:t>пособносте</w:t>
      </w:r>
      <w:r w:rsidR="00DC256C">
        <w:rPr>
          <w:rFonts w:ascii="Times New Roman" w:hAnsi="Times New Roman" w:cs="Times New Roman"/>
          <w:sz w:val="28"/>
          <w:szCs w:val="28"/>
        </w:rPr>
        <w:t>й, умения работать в коллективе.</w:t>
      </w:r>
    </w:p>
    <w:p w:rsidR="00C85DBB" w:rsidRPr="00E4765A" w:rsidRDefault="00FA7875" w:rsidP="00DC25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Выработка активной жизненной позиции.</w:t>
      </w:r>
    </w:p>
    <w:p w:rsidR="00C85DBB" w:rsidRPr="00E4765A" w:rsidRDefault="00C85DBB" w:rsidP="00DC25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Расширение коммуникативного опыта</w:t>
      </w:r>
      <w:r w:rsidR="00DC256C">
        <w:rPr>
          <w:rFonts w:ascii="Times New Roman" w:hAnsi="Times New Roman" w:cs="Times New Roman"/>
          <w:sz w:val="28"/>
          <w:szCs w:val="28"/>
        </w:rPr>
        <w:t>.</w:t>
      </w:r>
    </w:p>
    <w:p w:rsidR="00C85DBB" w:rsidRPr="00E4765A" w:rsidRDefault="00C85DBB" w:rsidP="00DC25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Повышение уровня осведомленности по здоровому образу жизни</w:t>
      </w:r>
    </w:p>
    <w:p w:rsidR="00E7764B" w:rsidRPr="00E4765A" w:rsidRDefault="00E7764B" w:rsidP="007A08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972" w:rsidRPr="00E4765A" w:rsidRDefault="00AD1A7C" w:rsidP="007A08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5A">
        <w:rPr>
          <w:rFonts w:ascii="Times New Roman" w:hAnsi="Times New Roman" w:cs="Times New Roman"/>
          <w:b/>
          <w:sz w:val="28"/>
          <w:szCs w:val="28"/>
        </w:rPr>
        <w:t>Про здоровый образ жизни</w:t>
      </w:r>
      <w:r w:rsidR="00DC256C">
        <w:rPr>
          <w:rFonts w:ascii="Times New Roman" w:hAnsi="Times New Roman" w:cs="Times New Roman"/>
          <w:b/>
          <w:sz w:val="28"/>
          <w:szCs w:val="28"/>
        </w:rPr>
        <w:t>.</w:t>
      </w:r>
      <w:r w:rsidRPr="00E47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7FD" w:rsidRPr="00E4765A" w:rsidRDefault="005427FD" w:rsidP="00C85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5A">
        <w:rPr>
          <w:rFonts w:ascii="Times New Roman" w:hAnsi="Times New Roman" w:cs="Times New Roman"/>
          <w:sz w:val="28"/>
          <w:szCs w:val="28"/>
        </w:rPr>
        <w:t>Здоровый образ жизни (ЗОЖ) — образ жизни человека, направленный на профилактику болезней и укрепление здоровья.</w:t>
      </w:r>
    </w:p>
    <w:p w:rsidR="005427FD" w:rsidRPr="007A0832" w:rsidRDefault="005427FD" w:rsidP="00C85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32">
        <w:rPr>
          <w:rFonts w:ascii="Times New Roman" w:hAnsi="Times New Roman" w:cs="Times New Roman"/>
          <w:sz w:val="28"/>
          <w:szCs w:val="28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</w:t>
      </w:r>
      <w:r w:rsidRPr="007A0832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полноценного выполнения социальных функций, для активного участия в трудовой, общественной, семейно-бытовой, </w:t>
      </w:r>
      <w:proofErr w:type="spellStart"/>
      <w:r w:rsidRPr="007A083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A0832">
        <w:rPr>
          <w:rFonts w:ascii="Times New Roman" w:hAnsi="Times New Roman" w:cs="Times New Roman"/>
          <w:sz w:val="28"/>
          <w:szCs w:val="28"/>
        </w:rPr>
        <w:t xml:space="preserve"> формах жизнедеятельности.</w:t>
      </w:r>
      <w:proofErr w:type="gramEnd"/>
      <w:r w:rsidRPr="007A0832">
        <w:rPr>
          <w:rFonts w:ascii="Times New Roman" w:hAnsi="Times New Roman" w:cs="Times New Roman"/>
          <w:sz w:val="28"/>
          <w:szCs w:val="28"/>
        </w:rPr>
        <w:t xml:space="preserve"> Здоровый образ жизни предстает как специфическая форма целесообразной активности человека – деятельность, направленная на сохранение, укрепление и улучшение его здоровья</w:t>
      </w:r>
      <w:r w:rsidR="00593815">
        <w:rPr>
          <w:rFonts w:ascii="Times New Roman" w:hAnsi="Times New Roman" w:cs="Times New Roman"/>
          <w:sz w:val="28"/>
          <w:szCs w:val="28"/>
        </w:rPr>
        <w:t>.</w:t>
      </w:r>
    </w:p>
    <w:p w:rsidR="005427FD" w:rsidRPr="00DB1F06" w:rsidRDefault="005427FD" w:rsidP="00C85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 xml:space="preserve">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В современном обществе всё больше и больше возрастает тенденция вести здоровый образ жизни</w:t>
      </w:r>
    </w:p>
    <w:p w:rsidR="00C85DBB" w:rsidRDefault="00C85DBB" w:rsidP="00C85DBB">
      <w:pPr>
        <w:ind w:left="708"/>
        <w:jc w:val="both"/>
        <w:rPr>
          <w:b/>
          <w:color w:val="FF0000"/>
        </w:rPr>
      </w:pPr>
    </w:p>
    <w:p w:rsidR="00C85DBB" w:rsidRPr="004502F4" w:rsidRDefault="00C85DBB" w:rsidP="00C85DB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F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C85DBB" w:rsidRPr="004502F4" w:rsidRDefault="004502F4" w:rsidP="004502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b/>
          <w:sz w:val="28"/>
          <w:szCs w:val="28"/>
        </w:rPr>
        <w:t xml:space="preserve">1.    </w:t>
      </w:r>
      <w:r w:rsidR="00C85DBB" w:rsidRPr="004502F4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команд</w:t>
      </w:r>
      <w:r w:rsidR="00C85DBB" w:rsidRPr="004502F4">
        <w:rPr>
          <w:rFonts w:ascii="Times New Roman" w:hAnsi="Times New Roman" w:cs="Times New Roman"/>
          <w:sz w:val="28"/>
          <w:szCs w:val="28"/>
        </w:rPr>
        <w:t>. Варианты: на основе коллектива во время общего сбора студентов на мероприятии путем распределения цветовых жетонов определяются команды. Количество команд в игре не должно превышать количества станций. Составы команд должны быть максимально равнозначными по возрасту участников и их количеству. Количество игроков в командах не ограничено. Перед прохождением игры проводиться инструктаж.</w:t>
      </w:r>
    </w:p>
    <w:p w:rsidR="00C85DBB" w:rsidRPr="004502F4" w:rsidRDefault="004502F4" w:rsidP="004502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="00C85DBB" w:rsidRPr="004502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реквизита. </w:t>
      </w:r>
      <w:r w:rsidR="00C85DBB" w:rsidRPr="004502F4">
        <w:rPr>
          <w:rFonts w:ascii="Times New Roman" w:hAnsi="Times New Roman" w:cs="Times New Roman"/>
          <w:sz w:val="28"/>
          <w:szCs w:val="28"/>
        </w:rPr>
        <w:t>В соответствии с предполагаемым количеством команд заготавливаются маршрутные листы (приложение № 1), таблички с названиями станций, реквизит на станции (</w:t>
      </w:r>
      <w:proofErr w:type="gramStart"/>
      <w:r w:rsidR="00C85DBB" w:rsidRPr="004502F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85DBB" w:rsidRPr="004502F4">
        <w:rPr>
          <w:rFonts w:ascii="Times New Roman" w:hAnsi="Times New Roman" w:cs="Times New Roman"/>
          <w:sz w:val="28"/>
          <w:szCs w:val="28"/>
        </w:rPr>
        <w:t>. описание станций).</w:t>
      </w:r>
    </w:p>
    <w:p w:rsidR="00C85DBB" w:rsidRPr="004502F4" w:rsidRDefault="004502F4" w:rsidP="004502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b/>
          <w:sz w:val="28"/>
          <w:szCs w:val="28"/>
        </w:rPr>
        <w:t xml:space="preserve">3.     </w:t>
      </w:r>
      <w:r w:rsidR="00C85DBB" w:rsidRPr="004502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распорядителей на станциях. </w:t>
      </w:r>
      <w:r w:rsidR="00C85DBB" w:rsidRPr="004502F4">
        <w:rPr>
          <w:rFonts w:ascii="Times New Roman" w:hAnsi="Times New Roman" w:cs="Times New Roman"/>
          <w:sz w:val="28"/>
          <w:szCs w:val="28"/>
        </w:rPr>
        <w:t>Распорядителями могут быть студенты старших курсов, преподаватели, преподаватели дополнительного образования техникума, педагогические работники, получившие необходимую установку и консультацию организаторов мероприятия, нацеленные не столько на определение более сильной по уровню подготовки команды, сколько на расширение кругозора учащихся по ЗОЖ.</w:t>
      </w:r>
    </w:p>
    <w:p w:rsidR="00C85DBB" w:rsidRPr="004502F4" w:rsidRDefault="004502F4" w:rsidP="004502F4">
      <w:pPr>
        <w:tabs>
          <w:tab w:val="num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b/>
          <w:sz w:val="28"/>
          <w:szCs w:val="28"/>
        </w:rPr>
        <w:t xml:space="preserve">4     </w:t>
      </w:r>
      <w:r w:rsidR="00C85DBB" w:rsidRPr="004502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наградного фонда. </w:t>
      </w:r>
      <w:r w:rsidR="00C85DBB" w:rsidRPr="004502F4">
        <w:rPr>
          <w:rFonts w:ascii="Times New Roman" w:hAnsi="Times New Roman" w:cs="Times New Roman"/>
          <w:sz w:val="28"/>
          <w:szCs w:val="28"/>
        </w:rPr>
        <w:t>Как в любой игре, где предполагается выявление победителя, при подведении итогов должен присутствовать и момент награждения. В качестве наград могут быть как медали по количеству участников команды с символической надписью «Мы – за ЗОЖ!!!», так и сладкие призы и дипломы.</w:t>
      </w:r>
    </w:p>
    <w:p w:rsidR="00C85DBB" w:rsidRDefault="00C85DBB" w:rsidP="00C85D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ИГРУ</w:t>
      </w:r>
    </w:p>
    <w:p w:rsidR="00C85DBB" w:rsidRPr="00DC256C" w:rsidRDefault="00C85DBB" w:rsidP="00C85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>(выступление организатора конкурса</w:t>
      </w:r>
      <w:r w:rsidR="009E5836" w:rsidRPr="00DC256C">
        <w:rPr>
          <w:rFonts w:ascii="Times New Roman" w:hAnsi="Times New Roman" w:cs="Times New Roman"/>
          <w:sz w:val="28"/>
          <w:szCs w:val="28"/>
        </w:rPr>
        <w:t>, все команды собираются в актовом зале</w:t>
      </w:r>
      <w:r w:rsidRPr="00DC256C">
        <w:rPr>
          <w:rFonts w:ascii="Times New Roman" w:hAnsi="Times New Roman" w:cs="Times New Roman"/>
          <w:sz w:val="28"/>
          <w:szCs w:val="28"/>
        </w:rPr>
        <w:t>)</w:t>
      </w:r>
    </w:p>
    <w:p w:rsidR="00C85DBB" w:rsidRPr="004502F4" w:rsidRDefault="00C85DBB" w:rsidP="004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sz w:val="28"/>
          <w:szCs w:val="28"/>
        </w:rPr>
        <w:lastRenderedPageBreak/>
        <w:t xml:space="preserve">      Добрый ден</w:t>
      </w:r>
      <w:r w:rsidR="004502F4" w:rsidRPr="004502F4">
        <w:rPr>
          <w:rFonts w:ascii="Times New Roman" w:hAnsi="Times New Roman" w:cs="Times New Roman"/>
          <w:sz w:val="28"/>
          <w:szCs w:val="28"/>
        </w:rPr>
        <w:t>ь</w:t>
      </w:r>
      <w:r w:rsidRPr="004502F4">
        <w:rPr>
          <w:rFonts w:ascii="Times New Roman" w:hAnsi="Times New Roman" w:cs="Times New Roman"/>
          <w:sz w:val="28"/>
          <w:szCs w:val="28"/>
        </w:rPr>
        <w:t>! Мы рады приветствовать вас</w:t>
      </w:r>
      <w:r w:rsidR="004502F4" w:rsidRPr="004502F4">
        <w:rPr>
          <w:rFonts w:ascii="Times New Roman" w:hAnsi="Times New Roman" w:cs="Times New Roman"/>
          <w:sz w:val="28"/>
          <w:szCs w:val="28"/>
        </w:rPr>
        <w:t xml:space="preserve">. </w:t>
      </w:r>
      <w:r w:rsidRPr="004502F4">
        <w:rPr>
          <w:rFonts w:ascii="Times New Roman" w:hAnsi="Times New Roman" w:cs="Times New Roman"/>
          <w:sz w:val="28"/>
          <w:szCs w:val="28"/>
        </w:rPr>
        <w:t xml:space="preserve">7апреля проводится Всемирный День Здоровья. Этот день ежегодно 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 С этой целью мы проводим праздник Дня Здоровья. Сегодня мы все вместе отправимся в путешествие-игру. Ведь здоровье – это самая главная ценность человеческой жизни. Чтобы стать жителем этой страны, необходимо вести здоровый образ жизни, соблюдать правильный режим дня, питания и закаливания, любить спорт, не болеть, а если уж случится немного </w:t>
      </w:r>
      <w:proofErr w:type="gramStart"/>
      <w:r w:rsidRPr="004502F4">
        <w:rPr>
          <w:rFonts w:ascii="Times New Roman" w:hAnsi="Times New Roman" w:cs="Times New Roman"/>
          <w:sz w:val="28"/>
          <w:szCs w:val="28"/>
        </w:rPr>
        <w:t>приболеть</w:t>
      </w:r>
      <w:proofErr w:type="gramEnd"/>
      <w:r w:rsidRPr="004502F4">
        <w:rPr>
          <w:rFonts w:ascii="Times New Roman" w:hAnsi="Times New Roman" w:cs="Times New Roman"/>
          <w:sz w:val="28"/>
          <w:szCs w:val="28"/>
        </w:rPr>
        <w:t>, суметь быстро вылечиться самому и помочь другим.</w:t>
      </w:r>
    </w:p>
    <w:p w:rsidR="00C85DBB" w:rsidRPr="004502F4" w:rsidRDefault="00C85DBB" w:rsidP="004502F4">
      <w:pPr>
        <w:spacing w:after="0"/>
        <w:jc w:val="both"/>
        <w:rPr>
          <w:rFonts w:ascii="Times New Roman" w:hAnsi="Times New Roman" w:cs="Times New Roman"/>
        </w:rPr>
      </w:pPr>
      <w:r w:rsidRPr="004502F4">
        <w:rPr>
          <w:rFonts w:ascii="Times New Roman" w:hAnsi="Times New Roman" w:cs="Times New Roman"/>
          <w:sz w:val="28"/>
          <w:szCs w:val="28"/>
        </w:rPr>
        <w:tab/>
      </w:r>
      <w:r w:rsidR="004502F4" w:rsidRPr="004502F4">
        <w:rPr>
          <w:rFonts w:ascii="Times New Roman" w:hAnsi="Times New Roman" w:cs="Times New Roman"/>
          <w:sz w:val="28"/>
          <w:szCs w:val="28"/>
        </w:rPr>
        <w:t xml:space="preserve">При прохождении игры на каждой станции вашу команду </w:t>
      </w:r>
      <w:r w:rsidRPr="004502F4">
        <w:rPr>
          <w:rFonts w:ascii="Times New Roman" w:hAnsi="Times New Roman" w:cs="Times New Roman"/>
          <w:sz w:val="28"/>
          <w:szCs w:val="28"/>
        </w:rPr>
        <w:t xml:space="preserve">будут ожидать станционные распорядители с заданиями, соответствующими тематике станции. Путеводителем по стране вам будут служить маршрутные листы с указанной очередностью прохождения станций. В эти листы станционные распорядители будут вносить заработанные вами на станциях баллы. Имейте в виду, что команда, быстрее всех справившаяся с заданиями, получит дополнительный балл, а у команды, нарушавшей дисциплину во время </w:t>
      </w:r>
      <w:r w:rsidR="004502F4" w:rsidRPr="004502F4">
        <w:rPr>
          <w:rFonts w:ascii="Times New Roman" w:hAnsi="Times New Roman" w:cs="Times New Roman"/>
          <w:sz w:val="28"/>
          <w:szCs w:val="28"/>
        </w:rPr>
        <w:t>прохождения игры</w:t>
      </w:r>
      <w:r w:rsidRPr="004502F4">
        <w:rPr>
          <w:rFonts w:ascii="Times New Roman" w:hAnsi="Times New Roman" w:cs="Times New Roman"/>
          <w:sz w:val="28"/>
          <w:szCs w:val="28"/>
        </w:rPr>
        <w:t>, баллы будут сниматься.</w:t>
      </w:r>
    </w:p>
    <w:p w:rsidR="00C85DBB" w:rsidRPr="004502F4" w:rsidRDefault="00C85DBB" w:rsidP="00C85DBB">
      <w:pPr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</w:rPr>
        <w:tab/>
      </w:r>
      <w:r w:rsidRPr="004502F4">
        <w:rPr>
          <w:rFonts w:ascii="Times New Roman" w:hAnsi="Times New Roman" w:cs="Times New Roman"/>
          <w:sz w:val="28"/>
          <w:szCs w:val="28"/>
        </w:rPr>
        <w:t xml:space="preserve">В добрый путь! Хорошего вам </w:t>
      </w:r>
      <w:r w:rsidR="004502F4" w:rsidRPr="004502F4">
        <w:rPr>
          <w:rFonts w:ascii="Times New Roman" w:hAnsi="Times New Roman" w:cs="Times New Roman"/>
          <w:sz w:val="28"/>
          <w:szCs w:val="28"/>
        </w:rPr>
        <w:t>настроения</w:t>
      </w:r>
      <w:r w:rsidRPr="004502F4">
        <w:rPr>
          <w:rFonts w:ascii="Times New Roman" w:hAnsi="Times New Roman" w:cs="Times New Roman"/>
          <w:sz w:val="28"/>
          <w:szCs w:val="28"/>
        </w:rPr>
        <w:t xml:space="preserve"> и новых необходимых для дальнейшей жизни знаний!</w:t>
      </w:r>
    </w:p>
    <w:p w:rsidR="00AD1A7C" w:rsidRPr="009E5836" w:rsidRDefault="00AD1A7C" w:rsidP="00BF6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36">
        <w:rPr>
          <w:rFonts w:ascii="Times New Roman" w:hAnsi="Times New Roman" w:cs="Times New Roman"/>
          <w:b/>
          <w:sz w:val="28"/>
          <w:szCs w:val="28"/>
        </w:rPr>
        <w:t>Начало прохождения игры:</w:t>
      </w:r>
    </w:p>
    <w:p w:rsidR="00AD1A7C" w:rsidRPr="007A0832" w:rsidRDefault="00AD1A7C" w:rsidP="00BF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>Каждой команде раздается маршрутные листы с указанием площадок и названием конкурса.</w:t>
      </w:r>
    </w:p>
    <w:p w:rsidR="00FD2B52" w:rsidRPr="007A0832" w:rsidRDefault="00AD1A7C" w:rsidP="00BF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>На прохождение каждого конкурса дается определенное время (5-10 мин</w:t>
      </w:r>
      <w:proofErr w:type="gramStart"/>
      <w:r w:rsidRPr="007A08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0832">
        <w:rPr>
          <w:rFonts w:ascii="Times New Roman" w:hAnsi="Times New Roman" w:cs="Times New Roman"/>
          <w:sz w:val="28"/>
          <w:szCs w:val="28"/>
        </w:rPr>
        <w:t xml:space="preserve"> зависимости от состава команд, места проведения и т.д.). Команды сообща выполняют практические, тематические и интеллектуальные задания. С начала прохождения игры засекается время и выключается после прохождения последнего этапа, так же на каждом этапе команды получают баллы (очки) за правильное выполнение задания и количество выполненных </w:t>
      </w:r>
      <w:r w:rsidR="00FD2B52" w:rsidRPr="007A0832">
        <w:rPr>
          <w:rFonts w:ascii="Times New Roman" w:hAnsi="Times New Roman" w:cs="Times New Roman"/>
          <w:sz w:val="28"/>
          <w:szCs w:val="28"/>
        </w:rPr>
        <w:t>заданий.</w:t>
      </w:r>
    </w:p>
    <w:p w:rsidR="005427FD" w:rsidRPr="007A0832" w:rsidRDefault="005427FD" w:rsidP="00BF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>По окончан</w:t>
      </w:r>
      <w:r w:rsidR="004502F4">
        <w:rPr>
          <w:rFonts w:ascii="Times New Roman" w:hAnsi="Times New Roman" w:cs="Times New Roman"/>
          <w:sz w:val="28"/>
          <w:szCs w:val="28"/>
        </w:rPr>
        <w:t>и</w:t>
      </w:r>
      <w:r w:rsidRPr="007A0832">
        <w:rPr>
          <w:rFonts w:ascii="Times New Roman" w:hAnsi="Times New Roman" w:cs="Times New Roman"/>
          <w:sz w:val="28"/>
          <w:szCs w:val="28"/>
        </w:rPr>
        <w:t xml:space="preserve">ю прохождения этапа, команда </w:t>
      </w:r>
      <w:proofErr w:type="gramStart"/>
      <w:r w:rsidRPr="007A0832">
        <w:rPr>
          <w:rFonts w:ascii="Times New Roman" w:hAnsi="Times New Roman" w:cs="Times New Roman"/>
          <w:sz w:val="28"/>
          <w:szCs w:val="28"/>
        </w:rPr>
        <w:t>проходит до следующего испытания выполняя</w:t>
      </w:r>
      <w:proofErr w:type="gramEnd"/>
      <w:r w:rsidRPr="007A0832">
        <w:rPr>
          <w:rFonts w:ascii="Times New Roman" w:hAnsi="Times New Roman" w:cs="Times New Roman"/>
          <w:sz w:val="28"/>
          <w:szCs w:val="28"/>
        </w:rPr>
        <w:t xml:space="preserve"> заданные упражнения.</w:t>
      </w:r>
    </w:p>
    <w:p w:rsidR="00E26A30" w:rsidRDefault="00E26A30" w:rsidP="00E26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32" w:rsidRPr="00DC256C" w:rsidRDefault="00E26A30" w:rsidP="00E26A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0832" w:rsidRPr="00E26A3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7A0832" w:rsidRPr="00E26A30">
        <w:rPr>
          <w:rFonts w:ascii="Times New Roman" w:hAnsi="Times New Roman" w:cs="Times New Roman"/>
          <w:sz w:val="28"/>
          <w:szCs w:val="28"/>
        </w:rPr>
        <w:tab/>
      </w:r>
      <w:r w:rsidR="007A0832" w:rsidRPr="00DC256C">
        <w:rPr>
          <w:rFonts w:ascii="Times New Roman" w:hAnsi="Times New Roman" w:cs="Times New Roman"/>
          <w:b/>
          <w:sz w:val="28"/>
          <w:szCs w:val="28"/>
        </w:rPr>
        <w:t>«</w:t>
      </w:r>
      <w:r w:rsidR="00FA7875" w:rsidRPr="00DC256C">
        <w:rPr>
          <w:rFonts w:ascii="Times New Roman" w:hAnsi="Times New Roman" w:cs="Times New Roman"/>
          <w:b/>
          <w:sz w:val="28"/>
          <w:szCs w:val="28"/>
        </w:rPr>
        <w:t>Здоровая</w:t>
      </w:r>
      <w:r w:rsidR="007A0832" w:rsidRPr="00DC256C">
        <w:rPr>
          <w:rFonts w:ascii="Times New Roman" w:hAnsi="Times New Roman" w:cs="Times New Roman"/>
          <w:b/>
          <w:sz w:val="28"/>
          <w:szCs w:val="28"/>
        </w:rPr>
        <w:t xml:space="preserve"> мудрос</w:t>
      </w:r>
      <w:r w:rsidR="00003CC5" w:rsidRPr="00DC256C">
        <w:rPr>
          <w:rFonts w:ascii="Times New Roman" w:hAnsi="Times New Roman" w:cs="Times New Roman"/>
          <w:b/>
          <w:sz w:val="28"/>
          <w:szCs w:val="28"/>
        </w:rPr>
        <w:t>т</w:t>
      </w:r>
      <w:r w:rsidR="007A0832" w:rsidRPr="00DC256C">
        <w:rPr>
          <w:rFonts w:ascii="Times New Roman" w:hAnsi="Times New Roman" w:cs="Times New Roman"/>
          <w:b/>
          <w:sz w:val="28"/>
          <w:szCs w:val="28"/>
        </w:rPr>
        <w:t>ь»</w:t>
      </w:r>
    </w:p>
    <w:p w:rsidR="00E26A30" w:rsidRDefault="004502F4" w:rsidP="00BF697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502F4">
        <w:rPr>
          <w:sz w:val="28"/>
          <w:szCs w:val="28"/>
          <w:u w:val="single"/>
        </w:rPr>
        <w:t>С</w:t>
      </w:r>
      <w:r w:rsidR="009E5836">
        <w:rPr>
          <w:sz w:val="28"/>
          <w:szCs w:val="28"/>
          <w:u w:val="single"/>
        </w:rPr>
        <w:t>танционный</w:t>
      </w:r>
      <w:r w:rsidRPr="004502F4">
        <w:rPr>
          <w:sz w:val="28"/>
          <w:szCs w:val="28"/>
          <w:u w:val="single"/>
        </w:rPr>
        <w:t xml:space="preserve"> распорядител</w:t>
      </w:r>
      <w:r w:rsidR="009E5836">
        <w:rPr>
          <w:sz w:val="28"/>
          <w:szCs w:val="28"/>
          <w:u w:val="single"/>
        </w:rPr>
        <w:t>ь</w:t>
      </w:r>
      <w:r w:rsidR="007A0832" w:rsidRPr="00BF6972">
        <w:rPr>
          <w:b/>
          <w:bCs/>
          <w:sz w:val="28"/>
          <w:szCs w:val="28"/>
        </w:rPr>
        <w:t xml:space="preserve">: </w:t>
      </w:r>
    </w:p>
    <w:p w:rsidR="007A0832" w:rsidRPr="00BF6972" w:rsidRDefault="00FA7875" w:rsidP="00BF6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972">
        <w:rPr>
          <w:b/>
          <w:bCs/>
          <w:sz w:val="28"/>
          <w:szCs w:val="28"/>
        </w:rPr>
        <w:t>Здоровье</w:t>
      </w:r>
      <w:r w:rsidR="007A0832" w:rsidRPr="00BF6972">
        <w:rPr>
          <w:sz w:val="28"/>
          <w:szCs w:val="28"/>
        </w:rPr>
        <w:t xml:space="preserve"> — состояние любого живого организма, при котором он в целом и все его органы способны полностью выполнять свои функции; отсутствие недуга, болезни (подробное рассмотрение определений здоровья приведено ниже). </w:t>
      </w:r>
      <w:proofErr w:type="gramStart"/>
      <w:r w:rsidR="007A0832" w:rsidRPr="00BF6972">
        <w:rPr>
          <w:sz w:val="28"/>
          <w:szCs w:val="28"/>
        </w:rPr>
        <w:t xml:space="preserve">К наукам, изучающим здоровье, относятся: </w:t>
      </w:r>
      <w:hyperlink r:id="rId7" w:tooltip="Диетология" w:history="1">
        <w:proofErr w:type="spellStart"/>
        <w:r w:rsidR="007A0832" w:rsidRPr="004502F4">
          <w:rPr>
            <w:rStyle w:val="a4"/>
            <w:color w:val="auto"/>
            <w:sz w:val="28"/>
            <w:szCs w:val="28"/>
          </w:rPr>
          <w:t>диетология</w:t>
        </w:r>
      </w:hyperlink>
      <w:r w:rsidR="007A0832" w:rsidRPr="004502F4">
        <w:rPr>
          <w:sz w:val="28"/>
          <w:szCs w:val="28"/>
          <w:u w:val="single"/>
        </w:rPr>
        <w:t>,</w:t>
      </w:r>
      <w:hyperlink r:id="rId8" w:tooltip="Фармак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фармакология</w:t>
        </w:r>
        <w:proofErr w:type="spellEnd"/>
      </w:hyperlink>
      <w:r w:rsidR="007A0832" w:rsidRPr="00BF6972">
        <w:rPr>
          <w:sz w:val="28"/>
          <w:szCs w:val="28"/>
        </w:rPr>
        <w:t xml:space="preserve">, </w:t>
      </w:r>
      <w:hyperlink r:id="rId9" w:tooltip="Би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биология</w:t>
        </w:r>
      </w:hyperlink>
      <w:r w:rsidR="007A0832" w:rsidRPr="00BF6972">
        <w:rPr>
          <w:sz w:val="28"/>
          <w:szCs w:val="28"/>
        </w:rPr>
        <w:t xml:space="preserve">, </w:t>
      </w:r>
      <w:hyperlink r:id="rId10" w:tooltip="Эпидеми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эпидемиология</w:t>
        </w:r>
      </w:hyperlink>
      <w:r w:rsidR="007A0832" w:rsidRPr="00BF6972">
        <w:rPr>
          <w:sz w:val="28"/>
          <w:szCs w:val="28"/>
        </w:rPr>
        <w:t xml:space="preserve">, </w:t>
      </w:r>
      <w:hyperlink r:id="rId11" w:tooltip="Псих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психология</w:t>
        </w:r>
      </w:hyperlink>
      <w:r w:rsidR="007A0832" w:rsidRPr="00BF6972">
        <w:rPr>
          <w:sz w:val="28"/>
          <w:szCs w:val="28"/>
        </w:rPr>
        <w:t xml:space="preserve"> (психология здоровья, психология развития, экспериментальная и </w:t>
      </w:r>
      <w:hyperlink r:id="rId12" w:tooltip="Клиническая псих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клиническая психология</w:t>
        </w:r>
      </w:hyperlink>
      <w:r w:rsidR="007A0832" w:rsidRPr="00BF6972">
        <w:rPr>
          <w:sz w:val="28"/>
          <w:szCs w:val="28"/>
        </w:rPr>
        <w:t xml:space="preserve">, </w:t>
      </w:r>
      <w:hyperlink r:id="rId13" w:tooltip="Социальная псих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социальная психология</w:t>
        </w:r>
      </w:hyperlink>
      <w:r w:rsidR="007A0832" w:rsidRPr="00BF6972">
        <w:rPr>
          <w:sz w:val="28"/>
          <w:szCs w:val="28"/>
        </w:rPr>
        <w:t xml:space="preserve">), </w:t>
      </w:r>
      <w:hyperlink r:id="rId14" w:tooltip="Психофизи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психофизиология</w:t>
        </w:r>
      </w:hyperlink>
      <w:r w:rsidR="007A0832" w:rsidRPr="00BF6972">
        <w:rPr>
          <w:sz w:val="28"/>
          <w:szCs w:val="28"/>
        </w:rPr>
        <w:t xml:space="preserve">, </w:t>
      </w:r>
      <w:hyperlink r:id="rId15" w:tooltip="Психиатр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психиатрия</w:t>
        </w:r>
      </w:hyperlink>
      <w:r w:rsidR="007A0832" w:rsidRPr="00BF6972">
        <w:rPr>
          <w:sz w:val="28"/>
          <w:szCs w:val="28"/>
        </w:rPr>
        <w:t xml:space="preserve">, </w:t>
      </w:r>
      <w:hyperlink r:id="rId16" w:tooltip="Педиатрия" w:history="1">
        <w:proofErr w:type="spellStart"/>
        <w:r w:rsidR="007A0832" w:rsidRPr="00BF6972">
          <w:rPr>
            <w:rStyle w:val="a4"/>
            <w:color w:val="auto"/>
            <w:sz w:val="28"/>
            <w:szCs w:val="28"/>
            <w:u w:val="none"/>
          </w:rPr>
          <w:t>педиатрия</w:t>
        </w:r>
      </w:hyperlink>
      <w:r w:rsidR="007A0832" w:rsidRPr="00BF6972">
        <w:rPr>
          <w:sz w:val="28"/>
          <w:szCs w:val="28"/>
        </w:rPr>
        <w:t>,</w:t>
      </w:r>
      <w:proofErr w:type="gramEnd"/>
      <w:r w:rsidR="001A0967">
        <w:fldChar w:fldCharType="begin"/>
      </w:r>
      <w:r w:rsidR="00BB6159">
        <w:instrText>HYPERLINK "https://ru.wikipedia.org/wiki/%D0%A1%D0%BE%D1%86%D0%B8%D0%BE%D0%BB%D0%BE%D0%B3%D0%B8%D1%8F_%D0%BC%D0%B5%D0%B4%D0%B8%D1%86%D0%B8%D0%BD%D1%8B" \o "Социология медицины"</w:instrText>
      </w:r>
      <w:r w:rsidR="001A0967">
        <w:fldChar w:fldCharType="separate"/>
      </w:r>
      <w:r w:rsidR="007A0832" w:rsidRPr="00BF6972">
        <w:rPr>
          <w:rStyle w:val="a4"/>
          <w:color w:val="auto"/>
          <w:sz w:val="28"/>
          <w:szCs w:val="28"/>
          <w:u w:val="none"/>
        </w:rPr>
        <w:t>медицинская</w:t>
      </w:r>
      <w:proofErr w:type="spellEnd"/>
      <w:r w:rsidR="007A0832" w:rsidRPr="00BF6972">
        <w:rPr>
          <w:rStyle w:val="a4"/>
          <w:color w:val="auto"/>
          <w:sz w:val="28"/>
          <w:szCs w:val="28"/>
          <w:u w:val="none"/>
        </w:rPr>
        <w:t xml:space="preserve"> социология</w:t>
      </w:r>
      <w:r w:rsidR="001A0967">
        <w:fldChar w:fldCharType="end"/>
      </w:r>
      <w:r w:rsidR="007A0832" w:rsidRPr="00BF6972">
        <w:rPr>
          <w:sz w:val="28"/>
          <w:szCs w:val="28"/>
        </w:rPr>
        <w:t xml:space="preserve"> и </w:t>
      </w:r>
      <w:hyperlink r:id="rId17" w:tooltip="Медицинская антроп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медицинская антропол</w:t>
        </w:r>
        <w:bookmarkStart w:id="0" w:name="_GoBack"/>
        <w:bookmarkEnd w:id="0"/>
        <w:r w:rsidR="007A0832" w:rsidRPr="00BF6972">
          <w:rPr>
            <w:rStyle w:val="a4"/>
            <w:color w:val="auto"/>
            <w:sz w:val="28"/>
            <w:szCs w:val="28"/>
            <w:u w:val="none"/>
          </w:rPr>
          <w:t>огия</w:t>
        </w:r>
      </w:hyperlink>
      <w:r w:rsidR="007A0832" w:rsidRPr="00BF6972">
        <w:rPr>
          <w:sz w:val="28"/>
          <w:szCs w:val="28"/>
        </w:rPr>
        <w:t xml:space="preserve">, </w:t>
      </w:r>
      <w:hyperlink r:id="rId18" w:tooltip="Психогигиена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психогигиена</w:t>
        </w:r>
      </w:hyperlink>
      <w:r w:rsidR="007A0832" w:rsidRPr="00BF6972">
        <w:rPr>
          <w:sz w:val="28"/>
          <w:szCs w:val="28"/>
        </w:rPr>
        <w:t xml:space="preserve">, </w:t>
      </w:r>
      <w:hyperlink r:id="rId19" w:tooltip="Дефектология" w:history="1">
        <w:r w:rsidR="007A0832" w:rsidRPr="00BF6972">
          <w:rPr>
            <w:rStyle w:val="a4"/>
            <w:color w:val="auto"/>
            <w:sz w:val="28"/>
            <w:szCs w:val="28"/>
            <w:u w:val="none"/>
          </w:rPr>
          <w:t>дефектология</w:t>
        </w:r>
      </w:hyperlink>
      <w:r w:rsidR="007A0832" w:rsidRPr="00BF6972">
        <w:rPr>
          <w:sz w:val="28"/>
          <w:szCs w:val="28"/>
        </w:rPr>
        <w:t xml:space="preserve"> и други</w:t>
      </w:r>
      <w:r w:rsidR="006A127D" w:rsidRPr="00BF6972">
        <w:rPr>
          <w:sz w:val="28"/>
          <w:szCs w:val="28"/>
        </w:rPr>
        <w:t>е.</w:t>
      </w:r>
    </w:p>
    <w:p w:rsidR="007A0832" w:rsidRPr="00BF6972" w:rsidRDefault="007A0832" w:rsidP="00BF6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972">
        <w:rPr>
          <w:sz w:val="28"/>
          <w:szCs w:val="28"/>
        </w:rPr>
        <w:t>Охрана здоровья человека (</w:t>
      </w:r>
      <w:hyperlink r:id="rId20" w:tooltip="Здравоохранение" w:history="1">
        <w:r w:rsidRPr="00BF6972">
          <w:rPr>
            <w:rStyle w:val="a4"/>
            <w:color w:val="auto"/>
            <w:sz w:val="28"/>
            <w:szCs w:val="28"/>
            <w:u w:val="none"/>
          </w:rPr>
          <w:t>здравоохранение</w:t>
        </w:r>
      </w:hyperlink>
      <w:r w:rsidRPr="00BF6972">
        <w:rPr>
          <w:sz w:val="28"/>
          <w:szCs w:val="28"/>
        </w:rPr>
        <w:t xml:space="preserve">) — одна из функций государства. В мировом масштабе охраной здоровья </w:t>
      </w:r>
      <w:hyperlink r:id="rId21" w:tooltip="Человечество" w:history="1">
        <w:r w:rsidRPr="00BF6972">
          <w:rPr>
            <w:rStyle w:val="a4"/>
            <w:color w:val="auto"/>
            <w:sz w:val="28"/>
            <w:szCs w:val="28"/>
            <w:u w:val="none"/>
          </w:rPr>
          <w:t>человечества</w:t>
        </w:r>
      </w:hyperlink>
      <w:r w:rsidRPr="00BF6972">
        <w:rPr>
          <w:sz w:val="28"/>
          <w:szCs w:val="28"/>
        </w:rPr>
        <w:t xml:space="preserve"> занимается </w:t>
      </w:r>
      <w:hyperlink r:id="rId22" w:tooltip="Всемирная организация здравоохранения" w:history="1">
        <w:r w:rsidRPr="00BF6972">
          <w:rPr>
            <w:rStyle w:val="a4"/>
            <w:color w:val="auto"/>
            <w:sz w:val="28"/>
            <w:szCs w:val="28"/>
            <w:u w:val="none"/>
          </w:rPr>
          <w:t>Всемирная организация здравоохранения</w:t>
        </w:r>
      </w:hyperlink>
      <w:r w:rsidRPr="00BF6972">
        <w:rPr>
          <w:sz w:val="28"/>
          <w:szCs w:val="28"/>
        </w:rPr>
        <w:t>.</w:t>
      </w:r>
    </w:p>
    <w:p w:rsidR="00FD2B52" w:rsidRPr="00BF6972" w:rsidRDefault="006A127D" w:rsidP="00BF6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2F4">
        <w:rPr>
          <w:rFonts w:ascii="Times New Roman" w:hAnsi="Times New Roman" w:cs="Times New Roman"/>
          <w:sz w:val="28"/>
          <w:szCs w:val="28"/>
          <w:u w:val="single"/>
        </w:rPr>
        <w:t>Задание этой станции заключается в народной мудрости - пословицы и поговорки</w:t>
      </w:r>
      <w:r w:rsidR="00FD2B52" w:rsidRPr="004502F4">
        <w:rPr>
          <w:rFonts w:ascii="Times New Roman" w:hAnsi="Times New Roman" w:cs="Times New Roman"/>
          <w:sz w:val="28"/>
          <w:szCs w:val="28"/>
          <w:u w:val="single"/>
        </w:rPr>
        <w:t xml:space="preserve"> о здоровье.</w:t>
      </w:r>
      <w:r w:rsidR="00FD2B52" w:rsidRPr="00BF6972">
        <w:rPr>
          <w:rFonts w:ascii="Times New Roman" w:hAnsi="Times New Roman" w:cs="Times New Roman"/>
          <w:sz w:val="28"/>
          <w:szCs w:val="28"/>
        </w:rPr>
        <w:t xml:space="preserve"> Нужно составить из слов известные пословицы о здоровье. Пословицы распечатаны на бумаге, слова вырезаны. </w:t>
      </w:r>
    </w:p>
    <w:p w:rsidR="00FD2B52" w:rsidRPr="00E26A30" w:rsidRDefault="00FD2B52" w:rsidP="00E26A30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Приложение: </w:t>
      </w:r>
    </w:p>
    <w:p w:rsidR="00AD1A7C" w:rsidRPr="009E5836" w:rsidRDefault="005427FD" w:rsidP="00BF6972">
      <w:pPr>
        <w:pStyle w:val="a3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</w:rPr>
        <w:t>Дал бы бог здоровья, а счастье найдем.</w:t>
      </w:r>
    </w:p>
    <w:p w:rsidR="005427FD" w:rsidRPr="009E5836" w:rsidRDefault="005427FD" w:rsidP="00BF6972">
      <w:pPr>
        <w:pStyle w:val="a3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</w:rPr>
        <w:t>Дал бы бог здоровья, а счастье найдем.</w:t>
      </w:r>
    </w:p>
    <w:p w:rsidR="005427FD" w:rsidRPr="009E5836" w:rsidRDefault="005427FD" w:rsidP="00BF6972">
      <w:pPr>
        <w:pStyle w:val="a3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</w:rPr>
        <w:t>Держи голову в холоде, живот в голоде, а ноги в тепле.</w:t>
      </w:r>
    </w:p>
    <w:p w:rsidR="005427FD" w:rsidRPr="009E5836" w:rsidRDefault="005427FD" w:rsidP="00BF6972">
      <w:pPr>
        <w:pStyle w:val="a3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9E5836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E5836">
        <w:rPr>
          <w:rFonts w:ascii="Times New Roman" w:hAnsi="Times New Roman" w:cs="Times New Roman"/>
          <w:sz w:val="28"/>
          <w:szCs w:val="28"/>
        </w:rPr>
        <w:t xml:space="preserve"> — закаляйся.</w:t>
      </w:r>
    </w:p>
    <w:p w:rsidR="005427FD" w:rsidRPr="009E5836" w:rsidRDefault="005427FD" w:rsidP="00BF6972">
      <w:pPr>
        <w:pStyle w:val="a3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</w:rPr>
        <w:t>Двигайся больше — проживешь дольше.</w:t>
      </w:r>
    </w:p>
    <w:p w:rsidR="005427FD" w:rsidRPr="00BF6972" w:rsidRDefault="005427FD" w:rsidP="00BF697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A0832" w:rsidRPr="00BF6972" w:rsidRDefault="00095382" w:rsidP="00BF6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 xml:space="preserve">До следующего этапа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095382">
        <w:rPr>
          <w:rFonts w:ascii="Times New Roman" w:hAnsi="Times New Roman" w:cs="Times New Roman"/>
          <w:i/>
          <w:sz w:val="28"/>
          <w:szCs w:val="28"/>
        </w:rPr>
        <w:t>передвигается следующим способом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F6972">
        <w:rPr>
          <w:rFonts w:ascii="Times New Roman" w:hAnsi="Times New Roman" w:cs="Times New Roman"/>
          <w:sz w:val="28"/>
          <w:szCs w:val="28"/>
        </w:rPr>
        <w:t xml:space="preserve"> </w:t>
      </w:r>
      <w:r w:rsidR="005427FD" w:rsidRPr="00BF6972">
        <w:rPr>
          <w:rFonts w:ascii="Times New Roman" w:hAnsi="Times New Roman" w:cs="Times New Roman"/>
          <w:sz w:val="28"/>
          <w:szCs w:val="28"/>
        </w:rPr>
        <w:t xml:space="preserve">прыжками – изображая «сороконожку» (все </w:t>
      </w:r>
      <w:r w:rsidR="009E5836">
        <w:rPr>
          <w:rFonts w:ascii="Times New Roman" w:hAnsi="Times New Roman" w:cs="Times New Roman"/>
          <w:sz w:val="28"/>
          <w:szCs w:val="28"/>
        </w:rPr>
        <w:t>в</w:t>
      </w:r>
      <w:r w:rsidR="005427FD" w:rsidRPr="00BF6972">
        <w:rPr>
          <w:rFonts w:ascii="Times New Roman" w:hAnsi="Times New Roman" w:cs="Times New Roman"/>
          <w:sz w:val="28"/>
          <w:szCs w:val="28"/>
        </w:rPr>
        <w:t>с</w:t>
      </w:r>
      <w:r w:rsidR="009E5836">
        <w:rPr>
          <w:rFonts w:ascii="Times New Roman" w:hAnsi="Times New Roman" w:cs="Times New Roman"/>
          <w:sz w:val="28"/>
          <w:szCs w:val="28"/>
        </w:rPr>
        <w:t>т</w:t>
      </w:r>
      <w:r w:rsidR="005427FD" w:rsidRPr="00BF6972">
        <w:rPr>
          <w:rFonts w:ascii="Times New Roman" w:hAnsi="Times New Roman" w:cs="Times New Roman"/>
          <w:sz w:val="28"/>
          <w:szCs w:val="28"/>
        </w:rPr>
        <w:t xml:space="preserve">ают в одну колонны, сгибают одну ногу в колене, сзади стоящий партнер берет ногу </w:t>
      </w:r>
      <w:r w:rsidR="007A0832" w:rsidRPr="00BF6972">
        <w:rPr>
          <w:rFonts w:ascii="Times New Roman" w:hAnsi="Times New Roman" w:cs="Times New Roman"/>
          <w:sz w:val="28"/>
          <w:szCs w:val="28"/>
        </w:rPr>
        <w:t xml:space="preserve">впереди стоящего в руку и т.д.), </w:t>
      </w:r>
      <w:r w:rsidR="009E5836" w:rsidRPr="00BF6972">
        <w:rPr>
          <w:rFonts w:ascii="Times New Roman" w:hAnsi="Times New Roman" w:cs="Times New Roman"/>
          <w:sz w:val="28"/>
          <w:szCs w:val="28"/>
        </w:rPr>
        <w:t>прыгают,</w:t>
      </w:r>
      <w:r w:rsidR="007A0832" w:rsidRPr="00BF6972">
        <w:rPr>
          <w:rFonts w:ascii="Times New Roman" w:hAnsi="Times New Roman" w:cs="Times New Roman"/>
          <w:sz w:val="28"/>
          <w:szCs w:val="28"/>
        </w:rPr>
        <w:t xml:space="preserve"> не разрывая цепочку – нужно пересечь заданную линию.</w:t>
      </w:r>
    </w:p>
    <w:p w:rsidR="007A0832" w:rsidRPr="00BF6972" w:rsidRDefault="007A0832" w:rsidP="00BF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27D" w:rsidRPr="00A47457" w:rsidRDefault="00A47457" w:rsidP="00A474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127D" w:rsidRPr="00A4745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FA7875">
        <w:rPr>
          <w:rFonts w:ascii="Times New Roman" w:hAnsi="Times New Roman" w:cs="Times New Roman"/>
          <w:b/>
          <w:sz w:val="28"/>
          <w:szCs w:val="28"/>
        </w:rPr>
        <w:t>«</w:t>
      </w:r>
      <w:r w:rsidR="00DC256C" w:rsidRPr="00DC256C">
        <w:rPr>
          <w:rFonts w:ascii="Times New Roman" w:hAnsi="Times New Roman" w:cs="Times New Roman"/>
          <w:b/>
          <w:sz w:val="28"/>
          <w:szCs w:val="28"/>
        </w:rPr>
        <w:t>Здоровое питание – Вкусно и полезно!</w:t>
      </w:r>
      <w:r w:rsidR="00FA7875">
        <w:rPr>
          <w:rFonts w:ascii="Times New Roman" w:hAnsi="Times New Roman" w:cs="Times New Roman"/>
          <w:b/>
          <w:sz w:val="28"/>
          <w:szCs w:val="28"/>
        </w:rPr>
        <w:t>»</w:t>
      </w:r>
    </w:p>
    <w:p w:rsidR="00F710E8" w:rsidRDefault="009E5836" w:rsidP="00BF69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танционный</w:t>
      </w:r>
      <w:r w:rsidRPr="009E5836">
        <w:rPr>
          <w:rFonts w:ascii="Times New Roman" w:hAnsi="Times New Roman" w:cs="Times New Roman"/>
          <w:sz w:val="28"/>
          <w:szCs w:val="28"/>
          <w:u w:val="single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F71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7FD" w:rsidRPr="007A0832" w:rsidRDefault="007A0832" w:rsidP="00BF6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>Здоровое питание — это питание, обеспечивающее рост, нормальное развитие и жизнедеятельность человека, способствующее укреплению его здоров</w:t>
      </w:r>
      <w:r w:rsidR="006A127D">
        <w:rPr>
          <w:rFonts w:ascii="Times New Roman" w:hAnsi="Times New Roman" w:cs="Times New Roman"/>
          <w:sz w:val="28"/>
          <w:szCs w:val="28"/>
        </w:rPr>
        <w:t>ья и профилактике заболеваний</w:t>
      </w:r>
      <w:r w:rsidRPr="007A0832">
        <w:rPr>
          <w:rFonts w:ascii="Times New Roman" w:hAnsi="Times New Roman" w:cs="Times New Roman"/>
          <w:sz w:val="28"/>
          <w:szCs w:val="28"/>
        </w:rPr>
        <w:t xml:space="preserve">. Соблюдение правил здорового питания в сочетании с регулярными физическими упражнениями сокращает риск хронических заболеваний и расстройств, таких как ожирение, </w:t>
      </w:r>
      <w:proofErr w:type="spellStart"/>
      <w:proofErr w:type="gramStart"/>
      <w:r w:rsidRPr="007A0832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7A0832">
        <w:rPr>
          <w:rFonts w:ascii="Times New Roman" w:hAnsi="Times New Roman" w:cs="Times New Roman"/>
          <w:sz w:val="28"/>
          <w:szCs w:val="28"/>
        </w:rPr>
        <w:t xml:space="preserve"> заболевания, диаб</w:t>
      </w:r>
      <w:r w:rsidR="006A127D">
        <w:rPr>
          <w:rFonts w:ascii="Times New Roman" w:hAnsi="Times New Roman" w:cs="Times New Roman"/>
          <w:sz w:val="28"/>
          <w:szCs w:val="28"/>
        </w:rPr>
        <w:t>ет, повышенное давление и рак</w:t>
      </w:r>
      <w:r w:rsidRPr="007A0832">
        <w:rPr>
          <w:rFonts w:ascii="Times New Roman" w:hAnsi="Times New Roman" w:cs="Times New Roman"/>
          <w:sz w:val="28"/>
          <w:szCs w:val="28"/>
        </w:rPr>
        <w:t>.</w:t>
      </w:r>
    </w:p>
    <w:p w:rsidR="00745567" w:rsidRDefault="007A0832" w:rsidP="00BF6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32">
        <w:rPr>
          <w:rFonts w:ascii="Times New Roman" w:hAnsi="Times New Roman" w:cs="Times New Roman"/>
          <w:sz w:val="28"/>
          <w:szCs w:val="28"/>
        </w:rPr>
        <w:t>Разумеется, состав идеального рациона человека зависит от рода деятельности, образа жизни и места проживания, однако существуют более или менее универсальные советы, разрабатываемые здравоохранительными организациям</w:t>
      </w:r>
      <w:r w:rsidR="006A127D">
        <w:rPr>
          <w:rFonts w:ascii="Times New Roman" w:hAnsi="Times New Roman" w:cs="Times New Roman"/>
          <w:sz w:val="28"/>
          <w:szCs w:val="28"/>
        </w:rPr>
        <w:t>и</w:t>
      </w:r>
      <w:r w:rsidR="00745567">
        <w:rPr>
          <w:rFonts w:ascii="Times New Roman" w:hAnsi="Times New Roman" w:cs="Times New Roman"/>
          <w:sz w:val="28"/>
          <w:szCs w:val="28"/>
        </w:rPr>
        <w:t>. Нужно соблюдать: р</w:t>
      </w:r>
      <w:r w:rsidR="00745567" w:rsidRPr="00745567">
        <w:rPr>
          <w:rFonts w:ascii="Times New Roman" w:hAnsi="Times New Roman" w:cs="Times New Roman"/>
          <w:sz w:val="28"/>
          <w:szCs w:val="28"/>
        </w:rPr>
        <w:t>ежим питания</w:t>
      </w:r>
      <w:r w:rsidR="00745567">
        <w:rPr>
          <w:rFonts w:ascii="Times New Roman" w:hAnsi="Times New Roman" w:cs="Times New Roman"/>
          <w:sz w:val="28"/>
          <w:szCs w:val="28"/>
        </w:rPr>
        <w:t>, к</w:t>
      </w:r>
      <w:r w:rsidR="00745567" w:rsidRPr="00745567">
        <w:rPr>
          <w:rFonts w:ascii="Times New Roman" w:hAnsi="Times New Roman" w:cs="Times New Roman"/>
          <w:sz w:val="28"/>
          <w:szCs w:val="28"/>
        </w:rPr>
        <w:t>алорийность рациона</w:t>
      </w:r>
      <w:r w:rsidR="00745567">
        <w:rPr>
          <w:rFonts w:ascii="Times New Roman" w:hAnsi="Times New Roman" w:cs="Times New Roman"/>
          <w:sz w:val="28"/>
          <w:szCs w:val="28"/>
        </w:rPr>
        <w:t>, правильно распределять суточный рацион, р</w:t>
      </w:r>
      <w:r w:rsidR="00CC786B">
        <w:rPr>
          <w:rFonts w:ascii="Times New Roman" w:hAnsi="Times New Roman" w:cs="Times New Roman"/>
          <w:sz w:val="28"/>
          <w:szCs w:val="28"/>
        </w:rPr>
        <w:t xml:space="preserve">азнообразить </w:t>
      </w:r>
      <w:r w:rsidR="00745567" w:rsidRPr="00745567">
        <w:rPr>
          <w:rFonts w:ascii="Times New Roman" w:hAnsi="Times New Roman" w:cs="Times New Roman"/>
          <w:sz w:val="28"/>
          <w:szCs w:val="28"/>
        </w:rPr>
        <w:t>рацион</w:t>
      </w:r>
      <w:r w:rsidR="00CC786B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745567">
        <w:rPr>
          <w:rFonts w:ascii="Times New Roman" w:hAnsi="Times New Roman" w:cs="Times New Roman"/>
          <w:sz w:val="28"/>
          <w:szCs w:val="28"/>
        </w:rPr>
        <w:t xml:space="preserve">, </w:t>
      </w:r>
      <w:r w:rsidR="00CC786B">
        <w:rPr>
          <w:rFonts w:ascii="Times New Roman" w:hAnsi="Times New Roman" w:cs="Times New Roman"/>
          <w:sz w:val="28"/>
          <w:szCs w:val="28"/>
        </w:rPr>
        <w:t xml:space="preserve">нужно быть </w:t>
      </w:r>
      <w:r w:rsidR="00745567">
        <w:rPr>
          <w:rFonts w:ascii="Times New Roman" w:hAnsi="Times New Roman" w:cs="Times New Roman"/>
          <w:sz w:val="28"/>
          <w:szCs w:val="28"/>
        </w:rPr>
        <w:t>у</w:t>
      </w:r>
      <w:r w:rsidR="00CC786B">
        <w:rPr>
          <w:rFonts w:ascii="Times New Roman" w:hAnsi="Times New Roman" w:cs="Times New Roman"/>
          <w:sz w:val="28"/>
          <w:szCs w:val="28"/>
        </w:rPr>
        <w:t>меренным</w:t>
      </w:r>
      <w:r w:rsidR="00745567" w:rsidRPr="00745567">
        <w:rPr>
          <w:rFonts w:ascii="Times New Roman" w:hAnsi="Times New Roman" w:cs="Times New Roman"/>
          <w:sz w:val="28"/>
          <w:szCs w:val="28"/>
        </w:rPr>
        <w:t xml:space="preserve"> в еде</w:t>
      </w:r>
      <w:r w:rsidR="00745567">
        <w:rPr>
          <w:rFonts w:ascii="Times New Roman" w:hAnsi="Times New Roman" w:cs="Times New Roman"/>
          <w:sz w:val="28"/>
          <w:szCs w:val="28"/>
        </w:rPr>
        <w:t>, е</w:t>
      </w:r>
      <w:r w:rsidR="00CC786B">
        <w:rPr>
          <w:rFonts w:ascii="Times New Roman" w:hAnsi="Times New Roman" w:cs="Times New Roman"/>
          <w:sz w:val="28"/>
          <w:szCs w:val="28"/>
        </w:rPr>
        <w:t>сть</w:t>
      </w:r>
      <w:r w:rsidR="00745567" w:rsidRPr="00745567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745567">
        <w:rPr>
          <w:rFonts w:ascii="Times New Roman" w:hAnsi="Times New Roman" w:cs="Times New Roman"/>
          <w:sz w:val="28"/>
          <w:szCs w:val="28"/>
        </w:rPr>
        <w:t>, п</w:t>
      </w:r>
      <w:r w:rsidR="00CC786B">
        <w:rPr>
          <w:rFonts w:ascii="Times New Roman" w:hAnsi="Times New Roman" w:cs="Times New Roman"/>
          <w:sz w:val="28"/>
          <w:szCs w:val="28"/>
        </w:rPr>
        <w:t>и</w:t>
      </w:r>
      <w:r w:rsidR="00745567" w:rsidRPr="00745567">
        <w:rPr>
          <w:rFonts w:ascii="Times New Roman" w:hAnsi="Times New Roman" w:cs="Times New Roman"/>
          <w:sz w:val="28"/>
          <w:szCs w:val="28"/>
        </w:rPr>
        <w:t>т</w:t>
      </w:r>
      <w:r w:rsidR="00CC786B">
        <w:rPr>
          <w:rFonts w:ascii="Times New Roman" w:hAnsi="Times New Roman" w:cs="Times New Roman"/>
          <w:sz w:val="28"/>
          <w:szCs w:val="28"/>
        </w:rPr>
        <w:t>ь</w:t>
      </w:r>
      <w:r w:rsidR="00745567" w:rsidRPr="00745567">
        <w:rPr>
          <w:rFonts w:ascii="Times New Roman" w:hAnsi="Times New Roman" w:cs="Times New Roman"/>
          <w:sz w:val="28"/>
          <w:szCs w:val="28"/>
        </w:rPr>
        <w:t xml:space="preserve"> больше воды</w:t>
      </w:r>
      <w:r w:rsidR="00CC786B">
        <w:rPr>
          <w:rFonts w:ascii="Times New Roman" w:hAnsi="Times New Roman" w:cs="Times New Roman"/>
          <w:sz w:val="28"/>
          <w:szCs w:val="28"/>
        </w:rPr>
        <w:t xml:space="preserve">, правильно сочетать продукты, употреблять простую и свежую пищу, стараться исключить жареную еду. </w:t>
      </w:r>
    </w:p>
    <w:p w:rsidR="007A0832" w:rsidRDefault="00CC786B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проконсультироваться</w:t>
      </w:r>
      <w:r w:rsidR="007A0832" w:rsidRPr="007A0832">
        <w:rPr>
          <w:rFonts w:ascii="Times New Roman" w:hAnsi="Times New Roman" w:cs="Times New Roman"/>
          <w:sz w:val="28"/>
          <w:szCs w:val="28"/>
        </w:rPr>
        <w:t xml:space="preserve"> с врачом на темы диет, доверяйте только питанию, разработанному авторитетными учреждениями здравоохранения.</w:t>
      </w:r>
    </w:p>
    <w:p w:rsidR="00CC786B" w:rsidRDefault="00CC786B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86B">
        <w:rPr>
          <w:rFonts w:ascii="Times New Roman" w:hAnsi="Times New Roman" w:cs="Times New Roman"/>
          <w:sz w:val="28"/>
          <w:szCs w:val="28"/>
        </w:rPr>
        <w:t xml:space="preserve">Одни, продукты, а точнее вещества, содержащиеся в них, способны благотворно влиять на организм, другие, наоборот, могут ухудшать его деятельность и пагубно сказываться на состоянии многих органов и даже систем. Задача правильного питания – устранить из рациона вредную пищу и обогатить его </w:t>
      </w:r>
      <w:proofErr w:type="gramStart"/>
      <w:r w:rsidRPr="00CC786B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мы сегодня и займемся. </w:t>
      </w:r>
    </w:p>
    <w:p w:rsidR="00CC786B" w:rsidRDefault="00CC786B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3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составить меню на один день – по правилам здорового питания. </w:t>
      </w:r>
    </w:p>
    <w:p w:rsidR="00F710E8" w:rsidRDefault="00F710E8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приготовить карточки с продуктами. </w:t>
      </w:r>
    </w:p>
    <w:p w:rsidR="00F710E8" w:rsidRDefault="00F710E8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0E8" w:rsidRDefault="00F710E8" w:rsidP="00BF69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 xml:space="preserve">До следующего этапа </w:t>
      </w:r>
      <w:r w:rsidR="00095382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="00095382" w:rsidRPr="00095382">
        <w:rPr>
          <w:rFonts w:ascii="Times New Roman" w:hAnsi="Times New Roman" w:cs="Times New Roman"/>
          <w:i/>
          <w:sz w:val="28"/>
          <w:szCs w:val="28"/>
        </w:rPr>
        <w:t>передвигается следующим способом</w:t>
      </w:r>
      <w:r w:rsidR="00095382">
        <w:rPr>
          <w:rFonts w:ascii="Times New Roman" w:hAnsi="Times New Roman" w:cs="Times New Roman"/>
          <w:sz w:val="28"/>
          <w:szCs w:val="28"/>
        </w:rPr>
        <w:t xml:space="preserve">: все  </w:t>
      </w:r>
      <w:proofErr w:type="spellStart"/>
      <w:r w:rsidR="00095382">
        <w:rPr>
          <w:rFonts w:ascii="Times New Roman" w:hAnsi="Times New Roman" w:cs="Times New Roman"/>
          <w:sz w:val="28"/>
          <w:szCs w:val="28"/>
        </w:rPr>
        <w:t>делия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два </w:t>
      </w:r>
      <w:r w:rsidR="009E5836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и выполняет упр. «тачанка» (один встает на руки, второй держит – за ноги, передвижение на руках)  до линии, (середина дистанции) – потом меняются ролями.</w:t>
      </w:r>
    </w:p>
    <w:p w:rsidR="00F710E8" w:rsidRDefault="00F710E8" w:rsidP="007455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0E8" w:rsidRPr="009E5836" w:rsidRDefault="00A47457" w:rsidP="00A4745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710E8" w:rsidRPr="009E5836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DC5C45" w:rsidRPr="009E5836">
        <w:rPr>
          <w:rFonts w:ascii="Times New Roman" w:hAnsi="Times New Roman" w:cs="Times New Roman"/>
          <w:b/>
          <w:sz w:val="28"/>
          <w:szCs w:val="28"/>
        </w:rPr>
        <w:t>игра КРОКОДИЛ</w:t>
      </w:r>
      <w:r w:rsidR="00F710E8" w:rsidRPr="009E5836">
        <w:rPr>
          <w:rFonts w:ascii="Times New Roman" w:hAnsi="Times New Roman" w:cs="Times New Roman"/>
          <w:b/>
          <w:sz w:val="28"/>
          <w:szCs w:val="28"/>
        </w:rPr>
        <w:t>»</w:t>
      </w:r>
    </w:p>
    <w:p w:rsidR="009E5836" w:rsidRPr="009E5836" w:rsidRDefault="009E5836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836">
        <w:rPr>
          <w:rFonts w:ascii="Times New Roman" w:hAnsi="Times New Roman" w:cs="Times New Roman"/>
          <w:sz w:val="28"/>
          <w:szCs w:val="28"/>
          <w:u w:val="single"/>
        </w:rPr>
        <w:t>Станционный распорядитель</w:t>
      </w:r>
    </w:p>
    <w:p w:rsidR="00DC5C45" w:rsidRPr="00DC5C45" w:rsidRDefault="00F710E8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я расскажу</w:t>
      </w:r>
      <w:r w:rsidRPr="00F710E8">
        <w:rPr>
          <w:rFonts w:ascii="Times New Roman" w:hAnsi="Times New Roman" w:cs="Times New Roman"/>
          <w:sz w:val="28"/>
          <w:szCs w:val="28"/>
        </w:rPr>
        <w:t xml:space="preserve"> о том, какова польза спорта. В современном мире, где преобладает власть информационных технологий, трудно поддерживать себя в форме постоянно.</w:t>
      </w:r>
      <w:r w:rsidR="00DC5C45">
        <w:rPr>
          <w:rFonts w:ascii="Times New Roman" w:hAnsi="Times New Roman" w:cs="Times New Roman"/>
          <w:sz w:val="28"/>
          <w:szCs w:val="28"/>
        </w:rPr>
        <w:t xml:space="preserve"> Но с</w:t>
      </w:r>
      <w:r w:rsidRPr="00F710E8">
        <w:rPr>
          <w:rFonts w:ascii="Times New Roman" w:hAnsi="Times New Roman" w:cs="Times New Roman"/>
          <w:sz w:val="28"/>
          <w:szCs w:val="28"/>
        </w:rPr>
        <w:t>порт необходим каждому</w:t>
      </w:r>
      <w:r w:rsidR="00DC5C45">
        <w:rPr>
          <w:rFonts w:ascii="Times New Roman" w:hAnsi="Times New Roman" w:cs="Times New Roman"/>
          <w:sz w:val="28"/>
          <w:szCs w:val="28"/>
        </w:rPr>
        <w:t xml:space="preserve">! </w:t>
      </w:r>
      <w:r w:rsidRPr="00F710E8">
        <w:rPr>
          <w:rFonts w:ascii="Times New Roman" w:hAnsi="Times New Roman" w:cs="Times New Roman"/>
          <w:sz w:val="28"/>
          <w:szCs w:val="28"/>
        </w:rPr>
        <w:t xml:space="preserve">Малоподвижный образ жизни влечет за собой такие опасности, как ожирение, атеросклероз, инсульты, мигрени и прочие недуги. Выход есть – начать заниматься спортом. Причем совсем необязательно посещать бассейн или спортзал, можно делать физические упражнения и </w:t>
      </w:r>
      <w:proofErr w:type="spellStart"/>
      <w:r w:rsidRPr="00F710E8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F710E8">
        <w:rPr>
          <w:rFonts w:ascii="Times New Roman" w:hAnsi="Times New Roman" w:cs="Times New Roman"/>
          <w:sz w:val="28"/>
          <w:szCs w:val="28"/>
        </w:rPr>
        <w:t>.</w:t>
      </w:r>
      <w:r w:rsidR="00DC5C45" w:rsidRPr="00DC5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5C45" w:rsidRPr="00DC5C45">
        <w:rPr>
          <w:rFonts w:ascii="Times New Roman" w:hAnsi="Times New Roman" w:cs="Times New Roman"/>
          <w:sz w:val="28"/>
          <w:szCs w:val="28"/>
        </w:rPr>
        <w:t>ольза</w:t>
      </w:r>
      <w:proofErr w:type="spellEnd"/>
      <w:r w:rsidR="00DC5C45" w:rsidRPr="00DC5C45">
        <w:rPr>
          <w:rFonts w:ascii="Times New Roman" w:hAnsi="Times New Roman" w:cs="Times New Roman"/>
          <w:sz w:val="28"/>
          <w:szCs w:val="28"/>
        </w:rPr>
        <w:t xml:space="preserve"> спорта для здоровья неоценима только при грамотном подходе к занятиям. Каждый человек должен выбирать для себя именно тот вид физических нагрузок, который подходит ему по состоянию здоровья и исходя из личных предпочтений. Занимаясь с удовольствием и без лишних нагрузок, изнуряющих организм, можно не только поддерживать тело в тонусе, но и изменить свою жизнь к </w:t>
      </w:r>
      <w:proofErr w:type="spellStart"/>
      <w:r w:rsidR="00DC5C45" w:rsidRPr="00DC5C45">
        <w:rPr>
          <w:rFonts w:ascii="Times New Roman" w:hAnsi="Times New Roman" w:cs="Times New Roman"/>
          <w:sz w:val="28"/>
          <w:szCs w:val="28"/>
        </w:rPr>
        <w:t>лучшему</w:t>
      </w:r>
      <w:proofErr w:type="gramStart"/>
      <w:r w:rsidR="00DC5C45" w:rsidRPr="00DC5C4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C5C45" w:rsidRPr="00DC5C45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="00DC5C45" w:rsidRPr="00DC5C45">
        <w:rPr>
          <w:rFonts w:ascii="Times New Roman" w:hAnsi="Times New Roman" w:cs="Times New Roman"/>
          <w:sz w:val="28"/>
          <w:szCs w:val="28"/>
        </w:rPr>
        <w:t xml:space="preserve"> спортом. Польза для здоровья и организма человека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Много слов уже сказано о том, что спорт приносит пользу. Так какое же влияние оказывают физические нагрузки на организм? Какова польза спорта для организма?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После занятий: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• улучшается мышечный тонус, увеличивается выносливость и сила;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• повышается иммунитет (в результате чего человек меньше болеет);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• укрепляется опорно-двигательный аппарат;</w:t>
      </w:r>
    </w:p>
    <w:p w:rsidR="00DC5C45" w:rsidRPr="00DC5C45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• нормализуется вес;</w:t>
      </w:r>
    </w:p>
    <w:p w:rsidR="00F710E8" w:rsidRDefault="00DC5C45" w:rsidP="00DC5C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• улучшается кровообращение.</w:t>
      </w:r>
    </w:p>
    <w:p w:rsidR="00DC5C45" w:rsidRPr="00DC5C45" w:rsidRDefault="00DC5C45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Также спорт положительно влияет на работу органов зрения и дыхательной системы. Такие занятия снижают риск возникновения ранних инсультов, инфарктов и многого другого.</w:t>
      </w:r>
    </w:p>
    <w:p w:rsidR="00DC5C45" w:rsidRPr="00DC5C45" w:rsidRDefault="00DC5C45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Спорт воспитывает дисциплинированность, силу духа и ответственность, а также укрепляет психологическое здоровье.</w:t>
      </w:r>
    </w:p>
    <w:p w:rsidR="00F710E8" w:rsidRDefault="00DC5C45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Согласитесь, что такое благотворное действие стоит того, чтобы оторваться от экрана телевизора и заняться спортом!</w:t>
      </w:r>
    </w:p>
    <w:p w:rsidR="00CC786B" w:rsidRDefault="00DC5C45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5836">
        <w:rPr>
          <w:rFonts w:ascii="Times New Roman" w:hAnsi="Times New Roman" w:cs="Times New Roman"/>
          <w:i/>
          <w:sz w:val="28"/>
          <w:szCs w:val="28"/>
          <w:u w:val="single"/>
        </w:rPr>
        <w:t>Задание к</w:t>
      </w:r>
      <w:r w:rsidR="00E26A30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 больше отгадает видов спорта </w:t>
      </w:r>
      <w:r w:rsidR="009E5836">
        <w:rPr>
          <w:rFonts w:ascii="Times New Roman" w:hAnsi="Times New Roman" w:cs="Times New Roman"/>
          <w:i/>
          <w:sz w:val="28"/>
          <w:szCs w:val="28"/>
          <w:u w:val="single"/>
        </w:rPr>
        <w:t>(игра Крокодил)</w:t>
      </w:r>
    </w:p>
    <w:p w:rsidR="009E5836" w:rsidRPr="009E5836" w:rsidRDefault="009E5836" w:rsidP="00DC5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 загадывает слово,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словочетание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фразу. Один из игроков должен показать загаданное без слов слово, лишь. Только жестами, мимикой, и позами, т.е. пантомимой. Запрещается губами проговаривать слова</w:t>
      </w:r>
      <w:r w:rsidR="00E26A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показывать слово по буквам, брать посторонние предметы. Отгадывающие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задавать игроку вопросы; просить игрока показать синонимы; перечислять любые появляющиеся </w:t>
      </w:r>
      <w:r w:rsidR="00251CEF">
        <w:rPr>
          <w:rFonts w:ascii="Times New Roman" w:hAnsi="Times New Roman" w:cs="Times New Roman"/>
          <w:sz w:val="28"/>
          <w:szCs w:val="28"/>
        </w:rPr>
        <w:t>варианты. Для показа слова или фразы отводиться определенное время. Если правильный ответ не прозвучал до окончания этого срока, то слово считается не угаданным.</w:t>
      </w:r>
    </w:p>
    <w:p w:rsidR="00FF405B" w:rsidRDefault="00FF405B" w:rsidP="00FF40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5B" w:rsidRDefault="00FF405B" w:rsidP="00FF40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>До следующего этапа команда передвигается следующим способом</w:t>
      </w:r>
      <w:r>
        <w:rPr>
          <w:rFonts w:ascii="Times New Roman" w:hAnsi="Times New Roman" w:cs="Times New Roman"/>
          <w:sz w:val="28"/>
          <w:szCs w:val="28"/>
        </w:rPr>
        <w:t>: первый принимает упор присев, второй перепрыгивает через него – встает в упор присев, третий начинает перепрыгивать через двоих по очереди и т.д. пока не дойдут до следующей станции – последний игрок команды.</w:t>
      </w:r>
    </w:p>
    <w:p w:rsidR="00FF405B" w:rsidRDefault="00FF405B" w:rsidP="00FF40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5B" w:rsidRPr="00A47457" w:rsidRDefault="00A47457" w:rsidP="00A4745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405B" w:rsidRPr="00A47457">
        <w:rPr>
          <w:rFonts w:ascii="Times New Roman" w:hAnsi="Times New Roman" w:cs="Times New Roman"/>
          <w:b/>
          <w:sz w:val="28"/>
          <w:szCs w:val="28"/>
        </w:rPr>
        <w:t>СТАНЦИЯ «Сти</w:t>
      </w:r>
      <w:r w:rsidR="00003CC5" w:rsidRPr="00A47457">
        <w:rPr>
          <w:rFonts w:ascii="Times New Roman" w:hAnsi="Times New Roman" w:cs="Times New Roman"/>
          <w:b/>
          <w:sz w:val="28"/>
          <w:szCs w:val="28"/>
        </w:rPr>
        <w:t>хотворная» (творческая</w:t>
      </w:r>
      <w:r w:rsidR="00FF405B" w:rsidRPr="00A47457">
        <w:rPr>
          <w:rFonts w:ascii="Times New Roman" w:hAnsi="Times New Roman" w:cs="Times New Roman"/>
          <w:b/>
          <w:sz w:val="28"/>
          <w:szCs w:val="28"/>
        </w:rPr>
        <w:t>)</w:t>
      </w:r>
    </w:p>
    <w:p w:rsidR="00FF405B" w:rsidRDefault="00FF405B" w:rsidP="00FF4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EF" w:rsidRPr="00251CEF" w:rsidRDefault="00251CEF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EF">
        <w:rPr>
          <w:rFonts w:ascii="Times New Roman" w:hAnsi="Times New Roman" w:cs="Times New Roman"/>
          <w:sz w:val="28"/>
          <w:szCs w:val="28"/>
          <w:u w:val="single"/>
        </w:rPr>
        <w:t>Станционный распорядитель</w:t>
      </w:r>
    </w:p>
    <w:p w:rsidR="00003CC5" w:rsidRDefault="00003CC5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стихотворений написано для детей и взрослых о здоровом образе жизни, чем он полезен и о вреде вредных привычек. Сегодня вы попробовать себя в роли писателей. </w:t>
      </w:r>
    </w:p>
    <w:p w:rsidR="00FF405B" w:rsidRDefault="00003CC5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даются слова,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и придумать заводную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здоровье, здоровый образ жизни.</w:t>
      </w:r>
    </w:p>
    <w:p w:rsidR="00003CC5" w:rsidRDefault="00003CC5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CC5" w:rsidRDefault="00003CC5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 xml:space="preserve">До следующего этапа команда передвигается следующим способом: </w:t>
      </w:r>
      <w:r w:rsidR="00213370">
        <w:rPr>
          <w:rFonts w:ascii="Times New Roman" w:hAnsi="Times New Roman" w:cs="Times New Roman"/>
          <w:sz w:val="28"/>
          <w:szCs w:val="28"/>
        </w:rPr>
        <w:t>«Перевозка раненого» команда делиться по три человека и любым способом переносит «раненого».</w:t>
      </w:r>
    </w:p>
    <w:p w:rsidR="00213370" w:rsidRDefault="00213370" w:rsidP="00003CC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3370" w:rsidRDefault="00A47457" w:rsidP="00A4745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256C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213370" w:rsidRPr="00213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370" w:rsidRPr="00FA7875">
        <w:rPr>
          <w:rFonts w:ascii="Times New Roman" w:hAnsi="Times New Roman" w:cs="Times New Roman"/>
          <w:b/>
          <w:sz w:val="28"/>
          <w:szCs w:val="28"/>
        </w:rPr>
        <w:t>«Скорая помощь»</w:t>
      </w:r>
    </w:p>
    <w:p w:rsidR="00213370" w:rsidRDefault="00213370" w:rsidP="002133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1CEF" w:rsidRDefault="00251CEF" w:rsidP="0021337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Станционный</w:t>
      </w:r>
      <w:r w:rsidRPr="00251CEF">
        <w:rPr>
          <w:rFonts w:ascii="Times New Roman" w:hAnsi="Times New Roman" w:cs="Times New Roman"/>
          <w:sz w:val="28"/>
          <w:szCs w:val="28"/>
          <w:u w:val="single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213370" w:rsidRDefault="00213370" w:rsidP="0021337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Быстротечная современная жизнь требует 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</w:t>
      </w:r>
      <w:r w:rsidRPr="00213370">
        <w:rPr>
          <w:rFonts w:ascii="Times New Roman" w:hAnsi="Times New Roman" w:cs="Times New Roman"/>
          <w:b/>
          <w:sz w:val="28"/>
          <w:szCs w:val="28"/>
        </w:rPr>
        <w:t>.</w:t>
      </w:r>
    </w:p>
    <w:p w:rsidR="00213370" w:rsidRPr="00213370" w:rsidRDefault="00213370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  <w:r w:rsidRPr="00213370">
        <w:rPr>
          <w:rFonts w:ascii="Times New Roman" w:hAnsi="Times New Roman" w:cs="Times New Roman"/>
          <w:sz w:val="28"/>
          <w:szCs w:val="28"/>
        </w:rPr>
        <w:t xml:space="preserve">: назвать  лекарственные препараты из аптечки и указать область их применения. </w:t>
      </w:r>
    </w:p>
    <w:p w:rsidR="00213370" w:rsidRDefault="00213370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370" w:rsidRPr="00251CEF" w:rsidRDefault="00213370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 xml:space="preserve">До следующего этапа команда передвигается следующим способом: </w:t>
      </w:r>
      <w:r w:rsidRPr="00251CEF">
        <w:rPr>
          <w:rFonts w:ascii="Times New Roman" w:hAnsi="Times New Roman" w:cs="Times New Roman"/>
          <w:sz w:val="28"/>
          <w:szCs w:val="28"/>
        </w:rPr>
        <w:t xml:space="preserve">«переправа в обручах». В один обруч становятся – </w:t>
      </w:r>
      <w:proofErr w:type="gramStart"/>
      <w:r w:rsidRPr="00251CEF">
        <w:rPr>
          <w:rFonts w:ascii="Times New Roman" w:hAnsi="Times New Roman" w:cs="Times New Roman"/>
          <w:sz w:val="28"/>
          <w:szCs w:val="28"/>
        </w:rPr>
        <w:t>столько народу, сколько вместятся</w:t>
      </w:r>
      <w:proofErr w:type="gramEnd"/>
      <w:r w:rsidRPr="00251CEF">
        <w:rPr>
          <w:rFonts w:ascii="Times New Roman" w:hAnsi="Times New Roman" w:cs="Times New Roman"/>
          <w:sz w:val="28"/>
          <w:szCs w:val="28"/>
        </w:rPr>
        <w:t xml:space="preserve"> и бегут до следующего этапа, один возвращается в обруче за остальными и т.д. </w:t>
      </w:r>
    </w:p>
    <w:p w:rsidR="00213370" w:rsidRDefault="00213370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13370" w:rsidRPr="00251CEF" w:rsidRDefault="00213370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EF">
        <w:rPr>
          <w:rFonts w:ascii="Times New Roman" w:hAnsi="Times New Roman" w:cs="Times New Roman"/>
          <w:b/>
          <w:sz w:val="28"/>
          <w:szCs w:val="28"/>
        </w:rPr>
        <w:t>6. СТАНЦИЯ «</w:t>
      </w:r>
      <w:r w:rsidR="00FA7875">
        <w:rPr>
          <w:rFonts w:ascii="Times New Roman" w:hAnsi="Times New Roman" w:cs="Times New Roman"/>
          <w:b/>
          <w:sz w:val="28"/>
          <w:szCs w:val="28"/>
        </w:rPr>
        <w:t>УГГ</w:t>
      </w:r>
      <w:r w:rsidRPr="00251CEF">
        <w:rPr>
          <w:rFonts w:ascii="Times New Roman" w:hAnsi="Times New Roman" w:cs="Times New Roman"/>
          <w:b/>
          <w:sz w:val="28"/>
          <w:szCs w:val="28"/>
        </w:rPr>
        <w:t>»</w:t>
      </w:r>
    </w:p>
    <w:p w:rsidR="00251CEF" w:rsidRPr="00251CEF" w:rsidRDefault="00251CEF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EF">
        <w:rPr>
          <w:rFonts w:ascii="Times New Roman" w:hAnsi="Times New Roman" w:cs="Times New Roman"/>
          <w:sz w:val="28"/>
          <w:szCs w:val="28"/>
          <w:u w:val="single"/>
        </w:rPr>
        <w:t>Станционный распорядитель.</w:t>
      </w:r>
    </w:p>
    <w:p w:rsidR="00213370" w:rsidRPr="00213370" w:rsidRDefault="00213370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В современном обществе человек испытывает на себе целый комплекс неблагоприятных факторов: эмоциональные напряжения, информационные перегрузки, плохие экологические условия. Эти факторы очень часто сочетаются с недостаточной физической активностью. Совокупное действие неблагоприятных факторов окружающей среды и малоподвижного образа жизни </w:t>
      </w:r>
      <w:r w:rsidRPr="00213370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чрезвычайно негативное воздействие на организм, нарушая его нормальное функционирование и способствуя развитию различных заболеваний. </w:t>
      </w:r>
    </w:p>
    <w:p w:rsidR="00213370" w:rsidRPr="00213370" w:rsidRDefault="00213370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В подобных условиях очень важно применять комплекс разнообразных средств, способствующих сохранению и укреплению здоровья организма. Здоровый человек - это полноценный член общества, который отличается высоким уровнем физической и умственной работоспособности, хорошим самочувствием, внутренним душевным комфортом. </w:t>
      </w:r>
    </w:p>
    <w:p w:rsidR="00213370" w:rsidRPr="00213370" w:rsidRDefault="00213370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Одним из мероприятий, оказывающих благоприятное воздействие на здоровье организма, является утренняя гигиеническая гимнастика. Помимо специфического влияния, облегчающего процесс перехода от состояния покоя к состоянию активного бодрствования, выполнение упражнений утренней гимнастики увеличивает уровень общей физической активности человека. Для большинства городского населения утренняя гимнастика зачастую является единственным специально организованным занятием физическими упражнениями. </w:t>
      </w:r>
    </w:p>
    <w:p w:rsidR="00213370" w:rsidRPr="00213370" w:rsidRDefault="00213370" w:rsidP="0021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Как и большинство воздействий на организм, утренняя гимнастика полезна только при условии ее грамотного применения, которое учитывает специфику функционирования организма после сна, а также индивидуальные особенности конкретного человека.</w:t>
      </w:r>
    </w:p>
    <w:p w:rsidR="00213370" w:rsidRDefault="00251CEF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proofErr w:type="gramStart"/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D72B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D72BE">
        <w:rPr>
          <w:rFonts w:ascii="Times New Roman" w:hAnsi="Times New Roman" w:cs="Times New Roman"/>
          <w:sz w:val="28"/>
          <w:szCs w:val="28"/>
        </w:rPr>
        <w:t xml:space="preserve"> как вы уже поняли, следующее задание заключается в составлении комплекса УГГ из 10 упражнений и все вместе его сделать.</w:t>
      </w:r>
    </w:p>
    <w:p w:rsidR="00BD72BE" w:rsidRDefault="00BD72BE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BE" w:rsidRDefault="00BD72BE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382">
        <w:rPr>
          <w:rFonts w:ascii="Times New Roman" w:hAnsi="Times New Roman" w:cs="Times New Roman"/>
          <w:i/>
          <w:sz w:val="28"/>
          <w:szCs w:val="28"/>
        </w:rPr>
        <w:t>До следующего этапа команда передвигается следующим способом:</w:t>
      </w:r>
      <w:r>
        <w:rPr>
          <w:rFonts w:ascii="Times New Roman" w:hAnsi="Times New Roman" w:cs="Times New Roman"/>
          <w:sz w:val="28"/>
          <w:szCs w:val="28"/>
        </w:rPr>
        <w:t xml:space="preserve"> «переправа по кочкам». Из деревяшек делаются кочки и вся команда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через «болота». Если кто сходит с «кочки» - вся команда возвращается назад.</w:t>
      </w:r>
    </w:p>
    <w:p w:rsidR="00BD72BE" w:rsidRDefault="00BD72BE" w:rsidP="00213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BE" w:rsidRDefault="00A47457" w:rsidP="00A4745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72BE" w:rsidRPr="00954E71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954E71" w:rsidRPr="00954E71">
        <w:rPr>
          <w:rFonts w:ascii="Times New Roman" w:hAnsi="Times New Roman" w:cs="Times New Roman"/>
          <w:b/>
          <w:sz w:val="28"/>
          <w:szCs w:val="28"/>
        </w:rPr>
        <w:t>«Х</w:t>
      </w:r>
      <w:r>
        <w:rPr>
          <w:rFonts w:ascii="Times New Roman" w:hAnsi="Times New Roman" w:cs="Times New Roman"/>
          <w:b/>
          <w:sz w:val="28"/>
          <w:szCs w:val="28"/>
        </w:rPr>
        <w:t>УДОЖЕСТВЕННАЯ</w:t>
      </w:r>
      <w:r w:rsidR="00954E71" w:rsidRPr="00954E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1CEF" w:rsidRDefault="00251CEF" w:rsidP="00251CE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EF">
        <w:rPr>
          <w:rFonts w:ascii="Times New Roman" w:hAnsi="Times New Roman" w:cs="Times New Roman"/>
          <w:sz w:val="28"/>
          <w:szCs w:val="28"/>
          <w:u w:val="single"/>
        </w:rPr>
        <w:t>Станционный распорядитель:</w:t>
      </w:r>
    </w:p>
    <w:p w:rsidR="00251CEF" w:rsidRPr="00251CEF" w:rsidRDefault="00251CEF" w:rsidP="00251CE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про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пропогандузд.об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изни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54E71" w:rsidRDefault="00954E71" w:rsidP="00954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Нарисовать 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агитплакат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подручных средств «Формирование здорового образа жизни».</w:t>
      </w:r>
    </w:p>
    <w:p w:rsidR="00251CEF" w:rsidRDefault="00251CEF" w:rsidP="00954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1CEF" w:rsidRDefault="00251CEF" w:rsidP="00954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6972" w:rsidRPr="00A47457" w:rsidRDefault="00A47457" w:rsidP="00A4745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F6972" w:rsidRPr="00A4745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BF6972" w:rsidRPr="00A47457">
        <w:rPr>
          <w:rFonts w:ascii="Times New Roman" w:hAnsi="Times New Roman" w:cs="Times New Roman"/>
          <w:sz w:val="28"/>
          <w:szCs w:val="28"/>
        </w:rPr>
        <w:t>«</w:t>
      </w:r>
      <w:r w:rsidR="00BF6972" w:rsidRPr="00FA7875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="00BF6972" w:rsidRPr="00A474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CEF" w:rsidRDefault="00251CEF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EF">
        <w:rPr>
          <w:rFonts w:ascii="Times New Roman" w:hAnsi="Times New Roman" w:cs="Times New Roman"/>
          <w:sz w:val="28"/>
          <w:szCs w:val="28"/>
          <w:u w:val="single"/>
        </w:rPr>
        <w:t>Станционный распорядитель</w:t>
      </w:r>
      <w:r w:rsidR="00BF6972">
        <w:rPr>
          <w:rFonts w:ascii="Times New Roman" w:hAnsi="Times New Roman" w:cs="Times New Roman"/>
          <w:b/>
          <w:sz w:val="28"/>
          <w:szCs w:val="28"/>
        </w:rPr>
        <w:t>.</w:t>
      </w:r>
    </w:p>
    <w:p w:rsidR="00BF6972" w:rsidRDefault="00BF697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972">
        <w:rPr>
          <w:rFonts w:ascii="Times New Roman" w:hAnsi="Times New Roman" w:cs="Times New Roman"/>
          <w:sz w:val="28"/>
          <w:szCs w:val="28"/>
        </w:rPr>
        <w:t xml:space="preserve">Движение – жизнь! Этот лозунг проверило на себе уже не одно поколение людей. Только активный образ жизни, а еще лучше – спортивно-физкультурный поможет нам с вами спастись от целого ряда болезней, а в первую очередь – от </w:t>
      </w:r>
      <w:proofErr w:type="spellStart"/>
      <w:proofErr w:type="gramStart"/>
      <w:r w:rsidRPr="00BF697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BF6972">
        <w:rPr>
          <w:rFonts w:ascii="Times New Roman" w:hAnsi="Times New Roman" w:cs="Times New Roman"/>
          <w:sz w:val="28"/>
          <w:szCs w:val="28"/>
        </w:rPr>
        <w:t xml:space="preserve"> и болезней опорно-двигательного аппарата. Командам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пройти полосу препятствий. </w:t>
      </w:r>
    </w:p>
    <w:p w:rsidR="00BF6972" w:rsidRDefault="00BF697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C50B7">
        <w:rPr>
          <w:rFonts w:ascii="Times New Roman" w:hAnsi="Times New Roman" w:cs="Times New Roman"/>
          <w:sz w:val="28"/>
          <w:szCs w:val="28"/>
        </w:rPr>
        <w:t>все члены команды проходят полосу препятствия, из имеющихся спортивных снарядов по очереди.</w:t>
      </w:r>
    </w:p>
    <w:p w:rsidR="00DC50B7" w:rsidRDefault="00DC50B7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бег  по прямой 15 м.</w:t>
      </w:r>
      <w:r w:rsidR="00095382">
        <w:rPr>
          <w:rFonts w:ascii="Times New Roman" w:hAnsi="Times New Roman" w:cs="Times New Roman"/>
          <w:sz w:val="28"/>
          <w:szCs w:val="28"/>
        </w:rPr>
        <w:t>;</w:t>
      </w:r>
    </w:p>
    <w:p w:rsidR="00DC50B7" w:rsidRDefault="00DC50B7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по скамей</w:t>
      </w:r>
      <w:r w:rsidR="00095382">
        <w:rPr>
          <w:rFonts w:ascii="Times New Roman" w:hAnsi="Times New Roman" w:cs="Times New Roman"/>
          <w:sz w:val="28"/>
          <w:szCs w:val="28"/>
        </w:rPr>
        <w:t>ке только подтягиваясь на руках;</w:t>
      </w:r>
    </w:p>
    <w:p w:rsidR="00DC50B7" w:rsidRDefault="00DC50B7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Пролезть в туннель</w:t>
      </w:r>
      <w:r w:rsidR="00095382">
        <w:rPr>
          <w:rFonts w:ascii="Times New Roman" w:hAnsi="Times New Roman" w:cs="Times New Roman"/>
          <w:sz w:val="28"/>
          <w:szCs w:val="28"/>
        </w:rPr>
        <w:t xml:space="preserve"> (обруч, на нем материал 3мера);</w:t>
      </w:r>
    </w:p>
    <w:p w:rsid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 мате;</w:t>
      </w:r>
    </w:p>
    <w:p w:rsid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в обручи змейкой (не сшибая их);</w:t>
      </w:r>
    </w:p>
    <w:p w:rsid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мячом в корзину (1 попытка, игрок который кидал, бежит за мячом и возвращает его следующему и т.д.);</w:t>
      </w:r>
    </w:p>
    <w:p w:rsid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деревьями натягивается паутина (веревка – одна ниже, другая выше и т.д.). Игроки преодолеваю препятствия под веревкой и перепрыгивая через нее.</w:t>
      </w:r>
    </w:p>
    <w:p w:rsid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BB" w:rsidRPr="00DB1F06" w:rsidRDefault="00DC50B7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EF" w:rsidRDefault="00E26A30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26A30" w:rsidRPr="00E26A30" w:rsidRDefault="00E26A30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sz w:val="28"/>
          <w:szCs w:val="28"/>
        </w:rPr>
        <w:t>Все команды собираются в актовом зале. Жюри подводят итоги. Награждение команд.</w:t>
      </w:r>
    </w:p>
    <w:p w:rsidR="00251CEF" w:rsidRDefault="00251CEF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CEF" w:rsidRDefault="00251CEF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CEF" w:rsidRPr="00251CEF" w:rsidRDefault="00251CEF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BB" w:rsidRPr="00E26A30" w:rsidRDefault="00C85DBB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256C" w:rsidRDefault="00DC256C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C" w:rsidRDefault="00DC256C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82" w:rsidRDefault="00095382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B" w:rsidRPr="00577EC3" w:rsidRDefault="00C85DBB" w:rsidP="00C85DB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C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C85DBB" w:rsidRPr="00DC256C" w:rsidRDefault="00C85DBB" w:rsidP="00DC256C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Умнова М.С. «Театрализованные мероприятия в школе линейки, праздники, вечера, сказки, игры. – М.: Глобус; Волгоград: Панорама, 2008. – 253с. </w:t>
      </w:r>
    </w:p>
    <w:p w:rsidR="00C85DBB" w:rsidRPr="00DC256C" w:rsidRDefault="00C85DBB" w:rsidP="00DC256C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6C">
        <w:rPr>
          <w:rFonts w:ascii="Times New Roman" w:hAnsi="Times New Roman" w:cs="Times New Roman"/>
          <w:sz w:val="28"/>
          <w:szCs w:val="28"/>
        </w:rPr>
        <w:t xml:space="preserve"> М.В.Дубова, «Организация проектной деятельности младших школьников», М.: «</w:t>
      </w:r>
      <w:proofErr w:type="spellStart"/>
      <w:r w:rsidRPr="00DC256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C256C">
        <w:rPr>
          <w:rFonts w:ascii="Times New Roman" w:hAnsi="Times New Roman" w:cs="Times New Roman"/>
          <w:sz w:val="28"/>
          <w:szCs w:val="28"/>
        </w:rPr>
        <w:t>», 2012г.</w:t>
      </w:r>
    </w:p>
    <w:p w:rsidR="00C85DBB" w:rsidRPr="00DC256C" w:rsidRDefault="00C85DBB" w:rsidP="00DC256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56C">
        <w:rPr>
          <w:rFonts w:ascii="Times New Roman" w:hAnsi="Times New Roman"/>
          <w:sz w:val="28"/>
          <w:szCs w:val="28"/>
        </w:rPr>
        <w:t>Н.В.Лободина</w:t>
      </w:r>
      <w:proofErr w:type="spellEnd"/>
      <w:r w:rsidRPr="00DC256C">
        <w:rPr>
          <w:rFonts w:ascii="Times New Roman" w:hAnsi="Times New Roman"/>
          <w:sz w:val="28"/>
          <w:szCs w:val="28"/>
        </w:rPr>
        <w:t>, Т.Н.Чурилова, «</w:t>
      </w:r>
      <w:proofErr w:type="spellStart"/>
      <w:r w:rsidRPr="00DC256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DC256C">
        <w:rPr>
          <w:rFonts w:ascii="Times New Roman" w:hAnsi="Times New Roman"/>
          <w:sz w:val="28"/>
          <w:szCs w:val="28"/>
        </w:rPr>
        <w:t xml:space="preserve"> деятельность», </w:t>
      </w:r>
      <w:proofErr w:type="spellStart"/>
      <w:r w:rsidRPr="00DC256C">
        <w:rPr>
          <w:rFonts w:ascii="Times New Roman" w:hAnsi="Times New Roman"/>
          <w:sz w:val="28"/>
          <w:szCs w:val="28"/>
        </w:rPr>
        <w:t>В.:Учитель</w:t>
      </w:r>
      <w:proofErr w:type="spellEnd"/>
      <w:r w:rsidRPr="00DC256C">
        <w:rPr>
          <w:rFonts w:ascii="Times New Roman" w:hAnsi="Times New Roman"/>
          <w:sz w:val="28"/>
          <w:szCs w:val="28"/>
        </w:rPr>
        <w:t xml:space="preserve">», </w:t>
      </w:r>
      <w:r w:rsidR="00DC256C">
        <w:rPr>
          <w:rFonts w:ascii="Times New Roman" w:hAnsi="Times New Roman"/>
          <w:sz w:val="28"/>
          <w:szCs w:val="28"/>
        </w:rPr>
        <w:t>2</w:t>
      </w:r>
      <w:r w:rsidRPr="00DC256C">
        <w:rPr>
          <w:rFonts w:ascii="Times New Roman" w:hAnsi="Times New Roman"/>
          <w:sz w:val="28"/>
          <w:szCs w:val="28"/>
        </w:rPr>
        <w:t>011г.</w:t>
      </w:r>
    </w:p>
    <w:p w:rsidR="00C85DBB" w:rsidRPr="00DC256C" w:rsidRDefault="00C85DBB" w:rsidP="00DC256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256C">
        <w:rPr>
          <w:rFonts w:ascii="Times New Roman" w:hAnsi="Times New Roman"/>
          <w:sz w:val="28"/>
          <w:szCs w:val="28"/>
        </w:rPr>
        <w:t xml:space="preserve">Т.М.Анохина, «Внеклассные </w:t>
      </w:r>
      <w:proofErr w:type="spellStart"/>
      <w:r w:rsidRPr="00DC256C">
        <w:rPr>
          <w:rFonts w:ascii="Times New Roman" w:hAnsi="Times New Roman"/>
          <w:sz w:val="28"/>
          <w:szCs w:val="28"/>
        </w:rPr>
        <w:t>меропритяия</w:t>
      </w:r>
      <w:proofErr w:type="spellEnd"/>
      <w:r w:rsidRPr="00DC256C">
        <w:rPr>
          <w:rFonts w:ascii="Times New Roman" w:hAnsi="Times New Roman"/>
          <w:sz w:val="28"/>
          <w:szCs w:val="28"/>
        </w:rPr>
        <w:t>», В.: «Экстремум», 2004 г</w:t>
      </w:r>
    </w:p>
    <w:p w:rsidR="00C85DBB" w:rsidRPr="00DC256C" w:rsidRDefault="001A0967" w:rsidP="00DC256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C85DBB" w:rsidRPr="00DC256C">
          <w:rPr>
            <w:rStyle w:val="a4"/>
            <w:rFonts w:ascii="Times New Roman" w:hAnsi="Times New Roman"/>
            <w:sz w:val="28"/>
            <w:szCs w:val="28"/>
          </w:rPr>
          <w:t>http://spb188school.ucoz.ru/_ld/0/39___</w:t>
        </w:r>
      </w:hyperlink>
    </w:p>
    <w:p w:rsidR="00C85DBB" w:rsidRPr="00577EC3" w:rsidRDefault="001A0967" w:rsidP="00DC256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C85DBB" w:rsidRPr="00DC256C">
          <w:rPr>
            <w:rStyle w:val="a4"/>
            <w:rFonts w:ascii="Times New Roman" w:hAnsi="Times New Roman"/>
            <w:sz w:val="28"/>
            <w:szCs w:val="28"/>
          </w:rPr>
          <w:t>http://planeta.tspu.ru/files/file/1370923803.doc</w:t>
        </w:r>
      </w:hyperlink>
    </w:p>
    <w:p w:rsidR="00C85DBB" w:rsidRPr="00577EC3" w:rsidRDefault="00C85DBB" w:rsidP="00C85DB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C85DBB" w:rsidRPr="00C85DBB" w:rsidRDefault="00C85DBB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BB" w:rsidRPr="00E26A30" w:rsidRDefault="00E26A30" w:rsidP="00C85D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A30">
        <w:rPr>
          <w:rFonts w:ascii="Times New Roman" w:hAnsi="Times New Roman" w:cs="Times New Roman"/>
          <w:b/>
          <w:i/>
          <w:sz w:val="28"/>
          <w:szCs w:val="28"/>
        </w:rPr>
        <w:t>КВЕСТ НАЧИНАЕТЕ СО СТАНЦИИ № 1</w:t>
      </w:r>
    </w:p>
    <w:tbl>
      <w:tblPr>
        <w:tblStyle w:val="a6"/>
        <w:tblW w:w="11057" w:type="dxa"/>
        <w:tblInd w:w="-459" w:type="dxa"/>
        <w:tblLayout w:type="fixed"/>
        <w:tblLook w:val="01E0"/>
      </w:tblPr>
      <w:tblGrid>
        <w:gridCol w:w="993"/>
        <w:gridCol w:w="1417"/>
        <w:gridCol w:w="851"/>
        <w:gridCol w:w="425"/>
        <w:gridCol w:w="1134"/>
        <w:gridCol w:w="1134"/>
        <w:gridCol w:w="1559"/>
        <w:gridCol w:w="992"/>
        <w:gridCol w:w="1418"/>
        <w:gridCol w:w="1134"/>
      </w:tblGrid>
      <w:tr w:rsidR="00A47457" w:rsidTr="00DC256C">
        <w:tc>
          <w:tcPr>
            <w:tcW w:w="993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276" w:type="dxa"/>
            <w:gridSpan w:val="2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1134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134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1559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992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1418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134" w:type="dxa"/>
          </w:tcPr>
          <w:p w:rsidR="00A47457" w:rsidRDefault="00A47457" w:rsidP="00FE13E0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</w:tr>
      <w:tr w:rsidR="00A47457" w:rsidTr="00DC256C">
        <w:tc>
          <w:tcPr>
            <w:tcW w:w="993" w:type="dxa"/>
          </w:tcPr>
          <w:p w:rsidR="00A47457" w:rsidRPr="001E2B82" w:rsidRDefault="00A47457" w:rsidP="00FE13E0">
            <w:pPr>
              <w:jc w:val="center"/>
              <w:rPr>
                <w:b/>
              </w:rPr>
            </w:pPr>
            <w:r w:rsidRPr="001E2B82">
              <w:rPr>
                <w:b/>
              </w:rPr>
              <w:t>Название станции</w:t>
            </w:r>
          </w:p>
        </w:tc>
        <w:tc>
          <w:tcPr>
            <w:tcW w:w="1417" w:type="dxa"/>
          </w:tcPr>
          <w:p w:rsidR="00DC256C" w:rsidRPr="00DC256C" w:rsidRDefault="00DC256C" w:rsidP="00DC25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56C">
              <w:rPr>
                <w:sz w:val="24"/>
                <w:szCs w:val="24"/>
              </w:rPr>
              <w:t>«Здоровая мудрость</w:t>
            </w:r>
            <w:r>
              <w:rPr>
                <w:sz w:val="24"/>
                <w:szCs w:val="24"/>
              </w:rPr>
              <w:t>»</w:t>
            </w:r>
          </w:p>
          <w:p w:rsidR="00A47457" w:rsidRPr="001E2B82" w:rsidRDefault="00A47457" w:rsidP="00FE13E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A47457" w:rsidRPr="00E26A30" w:rsidRDefault="00DC256C" w:rsidP="00FE13E0">
            <w:pPr>
              <w:jc w:val="center"/>
              <w:rPr>
                <w:sz w:val="24"/>
                <w:szCs w:val="24"/>
              </w:rPr>
            </w:pPr>
            <w:r w:rsidRPr="00DC256C">
              <w:rPr>
                <w:sz w:val="24"/>
                <w:szCs w:val="24"/>
              </w:rPr>
              <w:t>«Здоровое питание – Вкусно и полезно!»</w:t>
            </w:r>
          </w:p>
        </w:tc>
        <w:tc>
          <w:tcPr>
            <w:tcW w:w="1134" w:type="dxa"/>
          </w:tcPr>
          <w:p w:rsidR="00A47457" w:rsidRPr="00E26A30" w:rsidRDefault="00A47457" w:rsidP="00FE13E0">
            <w:pPr>
              <w:jc w:val="center"/>
              <w:rPr>
                <w:sz w:val="24"/>
                <w:szCs w:val="24"/>
              </w:rPr>
            </w:pPr>
            <w:r w:rsidRPr="00E26A30">
              <w:rPr>
                <w:sz w:val="24"/>
                <w:szCs w:val="24"/>
              </w:rPr>
              <w:t>игра КРОКОДИЛ</w:t>
            </w:r>
          </w:p>
        </w:tc>
        <w:tc>
          <w:tcPr>
            <w:tcW w:w="1134" w:type="dxa"/>
          </w:tcPr>
          <w:p w:rsidR="00A47457" w:rsidRPr="00A47457" w:rsidRDefault="00A47457" w:rsidP="00FE13E0">
            <w:pPr>
              <w:jc w:val="center"/>
              <w:rPr>
                <w:sz w:val="24"/>
                <w:szCs w:val="24"/>
              </w:rPr>
            </w:pPr>
            <w:r w:rsidRPr="00A47457">
              <w:rPr>
                <w:sz w:val="24"/>
                <w:szCs w:val="24"/>
              </w:rPr>
              <w:t>Стихотворная</w:t>
            </w:r>
          </w:p>
        </w:tc>
        <w:tc>
          <w:tcPr>
            <w:tcW w:w="1559" w:type="dxa"/>
          </w:tcPr>
          <w:p w:rsidR="00A47457" w:rsidRPr="001E2B82" w:rsidRDefault="00DC256C" w:rsidP="00FE13E0">
            <w:pPr>
              <w:jc w:val="center"/>
              <w:rPr>
                <w:b/>
              </w:rPr>
            </w:pPr>
            <w:r w:rsidRPr="00DC256C">
              <w:rPr>
                <w:b/>
              </w:rPr>
              <w:t>Скорая помощь</w:t>
            </w:r>
          </w:p>
        </w:tc>
        <w:tc>
          <w:tcPr>
            <w:tcW w:w="992" w:type="dxa"/>
          </w:tcPr>
          <w:p w:rsidR="00A47457" w:rsidRPr="00A47457" w:rsidRDefault="00A47457" w:rsidP="00FE13E0">
            <w:pPr>
              <w:jc w:val="center"/>
              <w:rPr>
                <w:sz w:val="24"/>
                <w:szCs w:val="24"/>
              </w:rPr>
            </w:pPr>
            <w:r w:rsidRPr="00A47457">
              <w:rPr>
                <w:sz w:val="24"/>
                <w:szCs w:val="24"/>
              </w:rPr>
              <w:t>УГГ</w:t>
            </w:r>
          </w:p>
        </w:tc>
        <w:tc>
          <w:tcPr>
            <w:tcW w:w="1418" w:type="dxa"/>
          </w:tcPr>
          <w:p w:rsidR="00A47457" w:rsidRPr="00A47457" w:rsidRDefault="00A47457" w:rsidP="00FE13E0">
            <w:pPr>
              <w:jc w:val="center"/>
              <w:rPr>
                <w:sz w:val="24"/>
                <w:szCs w:val="24"/>
              </w:rPr>
            </w:pPr>
            <w:r w:rsidRPr="00A47457">
              <w:rPr>
                <w:sz w:val="24"/>
                <w:szCs w:val="24"/>
              </w:rPr>
              <w:t xml:space="preserve">Художественная </w:t>
            </w:r>
            <w:proofErr w:type="spellStart"/>
            <w:r w:rsidRPr="00A47457">
              <w:rPr>
                <w:sz w:val="24"/>
                <w:szCs w:val="24"/>
              </w:rPr>
              <w:t>агитплакат</w:t>
            </w:r>
            <w:proofErr w:type="spellEnd"/>
          </w:p>
        </w:tc>
        <w:tc>
          <w:tcPr>
            <w:tcW w:w="1134" w:type="dxa"/>
          </w:tcPr>
          <w:p w:rsidR="00A47457" w:rsidRPr="00E26A30" w:rsidRDefault="00DC50B7" w:rsidP="00FE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7457">
              <w:rPr>
                <w:sz w:val="24"/>
                <w:szCs w:val="24"/>
              </w:rPr>
              <w:t>портивная</w:t>
            </w:r>
          </w:p>
        </w:tc>
      </w:tr>
      <w:tr w:rsidR="00A47457" w:rsidTr="00DC256C">
        <w:tc>
          <w:tcPr>
            <w:tcW w:w="993" w:type="dxa"/>
          </w:tcPr>
          <w:p w:rsidR="00A47457" w:rsidRDefault="00A47457" w:rsidP="00FE13E0">
            <w:pPr>
              <w:jc w:val="both"/>
            </w:pPr>
            <w:r>
              <w:t xml:space="preserve">  Макс.</w:t>
            </w:r>
          </w:p>
          <w:p w:rsidR="00A47457" w:rsidRPr="00685706" w:rsidRDefault="00A47457" w:rsidP="00FE13E0">
            <w:pPr>
              <w:jc w:val="both"/>
            </w:pPr>
            <w:r>
              <w:t xml:space="preserve">   балл</w:t>
            </w:r>
          </w:p>
        </w:tc>
        <w:tc>
          <w:tcPr>
            <w:tcW w:w="1417" w:type="dxa"/>
          </w:tcPr>
          <w:p w:rsidR="00A47457" w:rsidRPr="00A47457" w:rsidRDefault="00A47457" w:rsidP="00A47457">
            <w:pPr>
              <w:ind w:left="-108"/>
              <w:jc w:val="both"/>
              <w:rPr>
                <w:sz w:val="24"/>
                <w:szCs w:val="24"/>
              </w:rPr>
            </w:pPr>
            <w:r w:rsidRPr="00A47457">
              <w:rPr>
                <w:sz w:val="24"/>
                <w:szCs w:val="24"/>
              </w:rPr>
              <w:t xml:space="preserve">Кол-во поговорок                </w:t>
            </w:r>
          </w:p>
        </w:tc>
        <w:tc>
          <w:tcPr>
            <w:tcW w:w="1276" w:type="dxa"/>
            <w:gridSpan w:val="2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134" w:type="dxa"/>
          </w:tcPr>
          <w:p w:rsidR="00A47457" w:rsidRPr="00685706" w:rsidRDefault="00A47457" w:rsidP="00A47457">
            <w:pPr>
              <w:jc w:val="both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отгад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1134" w:type="dxa"/>
          </w:tcPr>
          <w:p w:rsidR="00A47457" w:rsidRPr="00A47457" w:rsidRDefault="00A47457" w:rsidP="00A47457">
            <w:pPr>
              <w:jc w:val="center"/>
              <w:rPr>
                <w:sz w:val="24"/>
                <w:szCs w:val="24"/>
              </w:rPr>
            </w:pPr>
            <w:r w:rsidRPr="00A47457">
              <w:rPr>
                <w:sz w:val="24"/>
                <w:szCs w:val="24"/>
              </w:rPr>
              <w:t>10 б</w:t>
            </w:r>
          </w:p>
        </w:tc>
        <w:tc>
          <w:tcPr>
            <w:tcW w:w="1559" w:type="dxa"/>
          </w:tcPr>
          <w:p w:rsidR="00A47457" w:rsidRPr="00A47457" w:rsidRDefault="00A47457" w:rsidP="00A47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7457">
              <w:rPr>
                <w:sz w:val="24"/>
                <w:szCs w:val="24"/>
              </w:rPr>
              <w:t>о</w:t>
            </w:r>
            <w:proofErr w:type="gramEnd"/>
            <w:r w:rsidRPr="00A47457">
              <w:rPr>
                <w:sz w:val="24"/>
                <w:szCs w:val="24"/>
              </w:rPr>
              <w:t>тветов</w:t>
            </w:r>
            <w:proofErr w:type="spellEnd"/>
          </w:p>
        </w:tc>
        <w:tc>
          <w:tcPr>
            <w:tcW w:w="992" w:type="dxa"/>
          </w:tcPr>
          <w:p w:rsidR="00A47457" w:rsidRPr="00E26A30" w:rsidRDefault="00A47457" w:rsidP="00FE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418" w:type="dxa"/>
          </w:tcPr>
          <w:p w:rsidR="00A47457" w:rsidRPr="00E26A30" w:rsidRDefault="00A47457" w:rsidP="00FE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134" w:type="dxa"/>
          </w:tcPr>
          <w:p w:rsidR="00A47457" w:rsidRPr="00E26A30" w:rsidRDefault="00A47457" w:rsidP="00FE13E0">
            <w:pPr>
              <w:jc w:val="center"/>
              <w:rPr>
                <w:sz w:val="24"/>
                <w:szCs w:val="24"/>
              </w:rPr>
            </w:pPr>
            <w:r w:rsidRPr="00E26A30">
              <w:rPr>
                <w:sz w:val="24"/>
                <w:szCs w:val="24"/>
              </w:rPr>
              <w:t>Кол-во секунды</w:t>
            </w:r>
          </w:p>
        </w:tc>
      </w:tr>
      <w:tr w:rsidR="00A47457" w:rsidTr="00DC256C">
        <w:tc>
          <w:tcPr>
            <w:tcW w:w="993" w:type="dxa"/>
          </w:tcPr>
          <w:p w:rsidR="00A47457" w:rsidRDefault="00A47457" w:rsidP="00FE13E0">
            <w:pPr>
              <w:jc w:val="both"/>
            </w:pPr>
            <w:r w:rsidRPr="00B453E1">
              <w:t>Общий</w:t>
            </w:r>
          </w:p>
          <w:p w:rsidR="00A47457" w:rsidRDefault="00A47457" w:rsidP="00FE13E0">
            <w:pPr>
              <w:jc w:val="both"/>
            </w:pPr>
            <w:r>
              <w:t xml:space="preserve">балл </w:t>
            </w:r>
            <w:proofErr w:type="gramStart"/>
            <w:r>
              <w:t>по</w:t>
            </w:r>
            <w:proofErr w:type="gramEnd"/>
          </w:p>
          <w:p w:rsidR="00A47457" w:rsidRPr="00B453E1" w:rsidRDefault="00A47457" w:rsidP="00FE13E0">
            <w:pPr>
              <w:jc w:val="both"/>
            </w:pPr>
            <w:r>
              <w:t>станциям</w:t>
            </w:r>
          </w:p>
        </w:tc>
        <w:tc>
          <w:tcPr>
            <w:tcW w:w="1417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</w:tr>
      <w:tr w:rsidR="00A47457" w:rsidTr="00DC256C">
        <w:tc>
          <w:tcPr>
            <w:tcW w:w="993" w:type="dxa"/>
          </w:tcPr>
          <w:p w:rsidR="00A47457" w:rsidRDefault="00A47457" w:rsidP="00FE13E0">
            <w:pPr>
              <w:jc w:val="both"/>
            </w:pPr>
            <w:r w:rsidRPr="00B453E1">
              <w:t>Допол</w:t>
            </w:r>
            <w:r>
              <w:t>нит</w:t>
            </w:r>
          </w:p>
          <w:p w:rsidR="00A47457" w:rsidRDefault="00A47457" w:rsidP="00FE13E0">
            <w:pPr>
              <w:jc w:val="both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A47457" w:rsidRPr="00B453E1" w:rsidRDefault="00A47457" w:rsidP="00FE13E0">
            <w:pPr>
              <w:jc w:val="both"/>
            </w:pPr>
            <w:r>
              <w:t>темп</w:t>
            </w:r>
          </w:p>
        </w:tc>
        <w:tc>
          <w:tcPr>
            <w:tcW w:w="1417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</w:tr>
      <w:tr w:rsidR="00A47457" w:rsidTr="00DC256C">
        <w:tc>
          <w:tcPr>
            <w:tcW w:w="993" w:type="dxa"/>
          </w:tcPr>
          <w:p w:rsidR="00A47457" w:rsidRDefault="00A47457" w:rsidP="00FE13E0">
            <w:pPr>
              <w:jc w:val="both"/>
            </w:pPr>
            <w:r w:rsidRPr="005A7879">
              <w:t>Снятые</w:t>
            </w:r>
          </w:p>
          <w:p w:rsidR="00A47457" w:rsidRDefault="00A47457" w:rsidP="00FE13E0">
            <w:pPr>
              <w:jc w:val="both"/>
            </w:pPr>
            <w:r>
              <w:t xml:space="preserve">баллы </w:t>
            </w:r>
            <w:proofErr w:type="gramStart"/>
            <w:r>
              <w:t>за</w:t>
            </w:r>
            <w:proofErr w:type="gramEnd"/>
          </w:p>
          <w:p w:rsidR="00A47457" w:rsidRPr="005A7879" w:rsidRDefault="00A47457" w:rsidP="00FE13E0">
            <w:pPr>
              <w:jc w:val="both"/>
            </w:pPr>
            <w:proofErr w:type="spellStart"/>
            <w:r>
              <w:t>дисципл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</w:tr>
      <w:tr w:rsidR="00A47457" w:rsidTr="00DC256C">
        <w:trPr>
          <w:gridAfter w:val="7"/>
          <w:wAfter w:w="7796" w:type="dxa"/>
        </w:trPr>
        <w:tc>
          <w:tcPr>
            <w:tcW w:w="993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47457" w:rsidRDefault="00A47457" w:rsidP="00FE13E0">
            <w:pPr>
              <w:jc w:val="both"/>
              <w:rPr>
                <w:sz w:val="28"/>
                <w:szCs w:val="28"/>
              </w:rPr>
            </w:pPr>
          </w:p>
        </w:tc>
      </w:tr>
    </w:tbl>
    <w:p w:rsidR="00C85DBB" w:rsidRDefault="00C85DBB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5DBB" w:rsidRDefault="00C85DBB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BB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конкурсу 2. </w:t>
      </w:r>
    </w:p>
    <w:p w:rsidR="00095382" w:rsidRPr="00095382" w:rsidRDefault="00095382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BB" w:rsidRDefault="00C85DBB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609" w:rsidRDefault="006B1609" w:rsidP="00BF69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1490980</wp:posOffset>
            </wp:positionV>
            <wp:extent cx="2332990" cy="1530985"/>
            <wp:effectExtent l="19050" t="0" r="0" b="0"/>
            <wp:wrapTight wrapText="bothSides">
              <wp:wrapPolygon edited="0">
                <wp:start x="-176" y="0"/>
                <wp:lineTo x="-176" y="21233"/>
                <wp:lineTo x="21518" y="21233"/>
                <wp:lineTo x="21518" y="0"/>
                <wp:lineTo x="-176" y="0"/>
              </wp:wrapPolygon>
            </wp:wrapTight>
            <wp:docPr id="12" name="Рисунок 11" descr="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.jpg"/>
                    <pic:cNvPicPr/>
                  </pic:nvPicPr>
                  <pic:blipFill>
                    <a:blip r:embed="rId25" cstate="print"/>
                    <a:srcRect b="7613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3404870</wp:posOffset>
            </wp:positionV>
            <wp:extent cx="2393950" cy="1758315"/>
            <wp:effectExtent l="19050" t="0" r="6350" b="0"/>
            <wp:wrapTight wrapText="bothSides">
              <wp:wrapPolygon edited="0">
                <wp:start x="-172" y="0"/>
                <wp:lineTo x="-172" y="21296"/>
                <wp:lineTo x="21657" y="21296"/>
                <wp:lineTo x="21657" y="0"/>
                <wp:lineTo x="-172" y="0"/>
              </wp:wrapPolygon>
            </wp:wrapTight>
            <wp:docPr id="13" name="Рисунок 12" descr="101059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59138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-465455</wp:posOffset>
            </wp:positionV>
            <wp:extent cx="2668270" cy="3752850"/>
            <wp:effectExtent l="19050" t="0" r="0" b="0"/>
            <wp:wrapTight wrapText="bothSides">
              <wp:wrapPolygon edited="0">
                <wp:start x="-154" y="0"/>
                <wp:lineTo x="-154" y="21490"/>
                <wp:lineTo x="21590" y="21490"/>
                <wp:lineTo x="21590" y="0"/>
                <wp:lineTo x="-154" y="0"/>
              </wp:wrapPolygon>
            </wp:wrapTight>
            <wp:docPr id="11" name="Рисунок 10" descr="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-358775</wp:posOffset>
            </wp:positionV>
            <wp:extent cx="2338705" cy="1647825"/>
            <wp:effectExtent l="19050" t="0" r="4445" b="0"/>
            <wp:wrapTight wrapText="bothSides">
              <wp:wrapPolygon edited="0">
                <wp:start x="-176" y="0"/>
                <wp:lineTo x="-176" y="21475"/>
                <wp:lineTo x="21641" y="21475"/>
                <wp:lineTo x="21641" y="0"/>
                <wp:lineTo x="-176" y="0"/>
              </wp:wrapPolygon>
            </wp:wrapTight>
            <wp:docPr id="9" name="Рисунок 8" descr="572d3e9d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d3e9d34d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vanish/>
          <w:lang w:eastAsia="ru-RU"/>
        </w:rPr>
        <w:drawing>
          <wp:inline distT="0" distB="0" distL="0" distR="0">
            <wp:extent cx="6300470" cy="4454332"/>
            <wp:effectExtent l="19050" t="0" r="5080" b="0"/>
            <wp:docPr id="10" name="Рисунок 10" descr="http://logo-raduga.ru/wp-content/uploads/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-raduga.ru/wp-content/uploads/84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Pr="006B1609" w:rsidRDefault="006B1609" w:rsidP="006B1609"/>
    <w:p w:rsidR="006B1609" w:rsidRDefault="006B1609" w:rsidP="006B16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(станция 3)</w:t>
      </w:r>
      <w:r w:rsidRPr="0050685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C45">
        <w:rPr>
          <w:rFonts w:ascii="Times New Roman" w:hAnsi="Times New Roman" w:cs="Times New Roman"/>
          <w:sz w:val="28"/>
          <w:szCs w:val="28"/>
        </w:rPr>
        <w:t>конькобежный 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C45">
        <w:rPr>
          <w:rFonts w:ascii="Times New Roman" w:hAnsi="Times New Roman" w:cs="Times New Roman"/>
          <w:sz w:val="28"/>
          <w:szCs w:val="28"/>
        </w:rPr>
        <w:t>биатлон, лыжный спорт, велоспорт, гребля на каноэ</w:t>
      </w:r>
      <w:r>
        <w:rPr>
          <w:rFonts w:ascii="Times New Roman" w:hAnsi="Times New Roman" w:cs="Times New Roman"/>
          <w:sz w:val="28"/>
          <w:szCs w:val="28"/>
        </w:rPr>
        <w:t>, гребля на</w:t>
      </w:r>
      <w:r w:rsidRPr="00DC5C45">
        <w:rPr>
          <w:rFonts w:ascii="Times New Roman" w:hAnsi="Times New Roman" w:cs="Times New Roman"/>
          <w:sz w:val="28"/>
          <w:szCs w:val="28"/>
        </w:rPr>
        <w:t xml:space="preserve"> байдарках,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 – бег, эстафета, метание копья, диска, прыжки в длину с разбега, </w:t>
      </w:r>
      <w:r w:rsidRPr="0050685C">
        <w:rPr>
          <w:rFonts w:ascii="Times New Roman" w:hAnsi="Times New Roman" w:cs="Times New Roman"/>
          <w:sz w:val="28"/>
          <w:szCs w:val="28"/>
        </w:rPr>
        <w:t xml:space="preserve">гимнастика спортивная, </w:t>
      </w:r>
      <w:r>
        <w:rPr>
          <w:rFonts w:ascii="Times New Roman" w:hAnsi="Times New Roman" w:cs="Times New Roman"/>
          <w:sz w:val="28"/>
          <w:szCs w:val="28"/>
        </w:rPr>
        <w:t>гимнастика художественная</w:t>
      </w:r>
      <w:r w:rsidRPr="0050685C">
        <w:rPr>
          <w:rFonts w:ascii="Times New Roman" w:hAnsi="Times New Roman" w:cs="Times New Roman"/>
          <w:sz w:val="28"/>
          <w:szCs w:val="28"/>
        </w:rPr>
        <w:t>, фигурное катание, прыжки на батуте</w:t>
      </w:r>
      <w:r>
        <w:rPr>
          <w:rFonts w:ascii="Times New Roman" w:hAnsi="Times New Roman" w:cs="Times New Roman"/>
          <w:sz w:val="28"/>
          <w:szCs w:val="28"/>
        </w:rPr>
        <w:t xml:space="preserve">, прыжки в воду, </w:t>
      </w:r>
      <w:r w:rsidRPr="0050685C">
        <w:rPr>
          <w:rFonts w:ascii="Times New Roman" w:hAnsi="Times New Roman" w:cs="Times New Roman"/>
          <w:sz w:val="28"/>
          <w:szCs w:val="28"/>
        </w:rPr>
        <w:t>водное поло, хоккей, гандбол, футбол</w:t>
      </w:r>
      <w:r>
        <w:rPr>
          <w:rFonts w:ascii="Times New Roman" w:hAnsi="Times New Roman" w:cs="Times New Roman"/>
          <w:sz w:val="28"/>
          <w:szCs w:val="28"/>
        </w:rPr>
        <w:t xml:space="preserve">, бокс, дзюдо, карате, аэробика,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бодибилдинг, спортивные танцы, фигурное катание,  </w:t>
      </w:r>
      <w:r>
        <w:rPr>
          <w:rFonts w:ascii="Times New Roman" w:hAnsi="Times New Roman" w:cs="Times New Roman"/>
          <w:sz w:val="28"/>
          <w:szCs w:val="28"/>
        </w:rPr>
        <w:lastRenderedPageBreak/>
        <w:t>бобслей, скелетон, керлинг, лыжный фристайл, 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85C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орт,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лыжах с трамплина,  сноубординг,  шорт-трек, лыжное двоеборье, конькобежный спорт, хоккей, горнолыжный спорт, биатлон, лыжные гонки, баскетбол, бадминтон, борьба</w:t>
      </w:r>
      <w:r w:rsidRPr="0050685C">
        <w:rPr>
          <w:rFonts w:ascii="Times New Roman" w:hAnsi="Times New Roman" w:cs="Times New Roman"/>
          <w:sz w:val="28"/>
          <w:szCs w:val="28"/>
        </w:rPr>
        <w:t xml:space="preserve">, водный </w:t>
      </w:r>
      <w:r>
        <w:rPr>
          <w:rFonts w:ascii="Times New Roman" w:hAnsi="Times New Roman" w:cs="Times New Roman"/>
          <w:sz w:val="28"/>
          <w:szCs w:val="28"/>
        </w:rPr>
        <w:t xml:space="preserve">спорт, </w:t>
      </w:r>
      <w:r w:rsidRPr="0050685C">
        <w:rPr>
          <w:rFonts w:ascii="Times New Roman" w:hAnsi="Times New Roman" w:cs="Times New Roman"/>
          <w:sz w:val="28"/>
          <w:szCs w:val="28"/>
        </w:rPr>
        <w:t xml:space="preserve"> велосипедный спорт, волейбол, прыжки на батуте, </w:t>
      </w:r>
      <w:r>
        <w:rPr>
          <w:rFonts w:ascii="Times New Roman" w:hAnsi="Times New Roman" w:cs="Times New Roman"/>
          <w:sz w:val="28"/>
          <w:szCs w:val="28"/>
        </w:rPr>
        <w:t xml:space="preserve">гребля, дзюдо, </w:t>
      </w:r>
      <w:r w:rsidRPr="0050685C">
        <w:rPr>
          <w:rFonts w:ascii="Times New Roman" w:hAnsi="Times New Roman" w:cs="Times New Roman"/>
          <w:sz w:val="28"/>
          <w:szCs w:val="28"/>
        </w:rPr>
        <w:t xml:space="preserve">парусный </w:t>
      </w:r>
      <w:r>
        <w:rPr>
          <w:rFonts w:ascii="Times New Roman" w:hAnsi="Times New Roman" w:cs="Times New Roman"/>
          <w:sz w:val="28"/>
          <w:szCs w:val="28"/>
        </w:rPr>
        <w:t xml:space="preserve">спорт, </w:t>
      </w:r>
      <w:r w:rsidRPr="0050685C">
        <w:rPr>
          <w:rFonts w:ascii="Times New Roman" w:hAnsi="Times New Roman" w:cs="Times New Roman"/>
          <w:sz w:val="28"/>
          <w:szCs w:val="28"/>
        </w:rPr>
        <w:t xml:space="preserve"> конный спорт, </w:t>
      </w:r>
      <w:r>
        <w:rPr>
          <w:rFonts w:ascii="Times New Roman" w:hAnsi="Times New Roman" w:cs="Times New Roman"/>
          <w:sz w:val="28"/>
          <w:szCs w:val="28"/>
        </w:rPr>
        <w:t xml:space="preserve">триатлон, теннис, стрельба из лука, стрельба пулевая, фехтование, </w:t>
      </w:r>
      <w:proofErr w:type="spellStart"/>
      <w:r w:rsidRPr="0050685C">
        <w:rPr>
          <w:rFonts w:ascii="Times New Roman" w:hAnsi="Times New Roman" w:cs="Times New Roman"/>
          <w:sz w:val="28"/>
          <w:szCs w:val="28"/>
        </w:rPr>
        <w:t>тейквондо</w:t>
      </w:r>
      <w:proofErr w:type="spellEnd"/>
      <w:r w:rsidRPr="0050685C">
        <w:rPr>
          <w:rFonts w:ascii="Times New Roman" w:hAnsi="Times New Roman" w:cs="Times New Roman"/>
          <w:sz w:val="28"/>
          <w:szCs w:val="28"/>
        </w:rPr>
        <w:t>, хоккей на траве.</w:t>
      </w:r>
      <w:proofErr w:type="gramEnd"/>
    </w:p>
    <w:p w:rsidR="006B1609" w:rsidRDefault="006B1609" w:rsidP="006B1609">
      <w:pPr>
        <w:tabs>
          <w:tab w:val="left" w:pos="3968"/>
        </w:tabs>
      </w:pPr>
    </w:p>
    <w:p w:rsidR="006B1609" w:rsidRDefault="006B1609" w:rsidP="006B16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(станция 4)</w:t>
      </w:r>
      <w:r w:rsidRPr="00E26A3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(даются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надо составить стихотворение) сохранить, прожить, купаться, должны любить, заниматься, смеяться, посещать, уважать, сберечь.</w:t>
      </w:r>
    </w:p>
    <w:p w:rsidR="006B1609" w:rsidRDefault="006B1609" w:rsidP="006B16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9C9" w:rsidRPr="004C59C9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9C9">
        <w:rPr>
          <w:rFonts w:ascii="Times New Roman" w:hAnsi="Times New Roman" w:cs="Times New Roman"/>
          <w:sz w:val="28"/>
          <w:szCs w:val="28"/>
          <w:u w:val="single"/>
        </w:rPr>
        <w:t>Приложение (станция 5)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1.  Йод – средство, дезинфицирующее поврежденные кожные покровы 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2. Зеленка—средство, </w:t>
      </w:r>
      <w:proofErr w:type="gramStart"/>
      <w:r w:rsidRPr="00213370">
        <w:rPr>
          <w:rFonts w:ascii="Times New Roman" w:hAnsi="Times New Roman" w:cs="Times New Roman"/>
          <w:sz w:val="28"/>
          <w:szCs w:val="28"/>
        </w:rPr>
        <w:t>дезинфицирующее</w:t>
      </w:r>
      <w:proofErr w:type="gramEnd"/>
      <w:r w:rsidRPr="00213370">
        <w:rPr>
          <w:rFonts w:ascii="Times New Roman" w:hAnsi="Times New Roman" w:cs="Times New Roman"/>
          <w:sz w:val="28"/>
          <w:szCs w:val="28"/>
        </w:rPr>
        <w:t xml:space="preserve"> поврежденные слизистые покровы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3. Анальгин – </w:t>
      </w:r>
      <w:proofErr w:type="gramStart"/>
      <w:r w:rsidRPr="00213370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4. Аспирин – жаропонижающее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13370">
        <w:rPr>
          <w:rFonts w:ascii="Times New Roman" w:hAnsi="Times New Roman" w:cs="Times New Roman"/>
          <w:sz w:val="28"/>
          <w:szCs w:val="28"/>
        </w:rPr>
        <w:t>Парацетомол</w:t>
      </w:r>
      <w:proofErr w:type="spellEnd"/>
      <w:r w:rsidRPr="00213370">
        <w:rPr>
          <w:rFonts w:ascii="Times New Roman" w:hAnsi="Times New Roman" w:cs="Times New Roman"/>
          <w:sz w:val="28"/>
          <w:szCs w:val="28"/>
        </w:rPr>
        <w:t xml:space="preserve"> – жаропонижающее, при головной боли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6. Нашатырный спирт (аммиак) — при обморочных состояниях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7. Активированный уголь – при отравлениях, болях в желудке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8. Настойка или экстракт валерианы – нервные расстройства, нервозность</w:t>
      </w:r>
    </w:p>
    <w:p w:rsidR="004C59C9" w:rsidRPr="00213370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9. Цитрамон – при головной боли</w:t>
      </w:r>
    </w:p>
    <w:p w:rsidR="004C59C9" w:rsidRDefault="004C59C9" w:rsidP="004C59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70">
        <w:rPr>
          <w:rFonts w:ascii="Times New Roman" w:hAnsi="Times New Roman" w:cs="Times New Roman"/>
          <w:sz w:val="28"/>
          <w:szCs w:val="28"/>
        </w:rPr>
        <w:t>10. Валидол – при болях в сердце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9" w:rsidRDefault="006B1609" w:rsidP="006B1609">
      <w:pPr>
        <w:tabs>
          <w:tab w:val="left" w:pos="3968"/>
        </w:tabs>
      </w:pPr>
    </w:p>
    <w:p w:rsidR="004C59C9" w:rsidRDefault="004C59C9" w:rsidP="004C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(станция 7)</w:t>
      </w:r>
      <w:r w:rsidRPr="00251CEF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ватман, фломастеры, краски, журналы, клей.</w:t>
      </w:r>
    </w:p>
    <w:p w:rsidR="004C59C9" w:rsidRDefault="004C59C9" w:rsidP="006B1609">
      <w:pPr>
        <w:tabs>
          <w:tab w:val="left" w:pos="3968"/>
        </w:tabs>
      </w:pPr>
    </w:p>
    <w:p w:rsidR="006B1609" w:rsidRPr="006B1609" w:rsidRDefault="006B1609" w:rsidP="006B1609">
      <w:pPr>
        <w:tabs>
          <w:tab w:val="left" w:pos="3968"/>
        </w:tabs>
      </w:pPr>
    </w:p>
    <w:sectPr w:rsidR="006B1609" w:rsidRPr="006B1609" w:rsidSect="007A08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19" w:rsidRDefault="00251519" w:rsidP="006B1609">
      <w:pPr>
        <w:spacing w:after="0" w:line="240" w:lineRule="auto"/>
      </w:pPr>
      <w:r>
        <w:separator/>
      </w:r>
    </w:p>
  </w:endnote>
  <w:endnote w:type="continuationSeparator" w:id="0">
    <w:p w:rsidR="00251519" w:rsidRDefault="00251519" w:rsidP="006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19" w:rsidRDefault="00251519" w:rsidP="006B1609">
      <w:pPr>
        <w:spacing w:after="0" w:line="240" w:lineRule="auto"/>
      </w:pPr>
      <w:r>
        <w:separator/>
      </w:r>
    </w:p>
  </w:footnote>
  <w:footnote w:type="continuationSeparator" w:id="0">
    <w:p w:rsidR="00251519" w:rsidRDefault="00251519" w:rsidP="006B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DB0"/>
    <w:multiLevelType w:val="hybridMultilevel"/>
    <w:tmpl w:val="AC1C50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385"/>
    <w:multiLevelType w:val="hybridMultilevel"/>
    <w:tmpl w:val="39EC96B4"/>
    <w:lvl w:ilvl="0" w:tplc="3AE4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E7D2B"/>
    <w:multiLevelType w:val="hybridMultilevel"/>
    <w:tmpl w:val="CE8A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27E87"/>
    <w:multiLevelType w:val="hybridMultilevel"/>
    <w:tmpl w:val="8548AAA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71B5D58"/>
    <w:multiLevelType w:val="hybridMultilevel"/>
    <w:tmpl w:val="18165A18"/>
    <w:lvl w:ilvl="0" w:tplc="B4E0A114">
      <w:start w:val="1"/>
      <w:numFmt w:val="decimal"/>
      <w:lvlText w:val="%1."/>
      <w:lvlJc w:val="left"/>
      <w:pPr>
        <w:tabs>
          <w:tab w:val="num" w:pos="1617"/>
        </w:tabs>
        <w:ind w:left="1617" w:hanging="55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7C"/>
    <w:rsid w:val="00003CC5"/>
    <w:rsid w:val="00095382"/>
    <w:rsid w:val="001A0967"/>
    <w:rsid w:val="00213370"/>
    <w:rsid w:val="00251519"/>
    <w:rsid w:val="00251CEF"/>
    <w:rsid w:val="00295160"/>
    <w:rsid w:val="002C47B4"/>
    <w:rsid w:val="00380FEF"/>
    <w:rsid w:val="003A5011"/>
    <w:rsid w:val="004502F4"/>
    <w:rsid w:val="00465C91"/>
    <w:rsid w:val="004C59C9"/>
    <w:rsid w:val="0050685C"/>
    <w:rsid w:val="005074B9"/>
    <w:rsid w:val="005163FA"/>
    <w:rsid w:val="005427FD"/>
    <w:rsid w:val="00593815"/>
    <w:rsid w:val="006A127D"/>
    <w:rsid w:val="006B1609"/>
    <w:rsid w:val="00745567"/>
    <w:rsid w:val="00751C7D"/>
    <w:rsid w:val="007A0832"/>
    <w:rsid w:val="00883D73"/>
    <w:rsid w:val="00915663"/>
    <w:rsid w:val="00954E71"/>
    <w:rsid w:val="009A6BDA"/>
    <w:rsid w:val="009E5836"/>
    <w:rsid w:val="00A47457"/>
    <w:rsid w:val="00AC2A6F"/>
    <w:rsid w:val="00AD1A7C"/>
    <w:rsid w:val="00B41A13"/>
    <w:rsid w:val="00BB6159"/>
    <w:rsid w:val="00BD72BE"/>
    <w:rsid w:val="00BF6972"/>
    <w:rsid w:val="00C85DBB"/>
    <w:rsid w:val="00CC786B"/>
    <w:rsid w:val="00DB1F06"/>
    <w:rsid w:val="00DC256C"/>
    <w:rsid w:val="00DC50B7"/>
    <w:rsid w:val="00DC5C45"/>
    <w:rsid w:val="00E26A30"/>
    <w:rsid w:val="00E4765A"/>
    <w:rsid w:val="00E7764B"/>
    <w:rsid w:val="00E94393"/>
    <w:rsid w:val="00E9458E"/>
    <w:rsid w:val="00F3672E"/>
    <w:rsid w:val="00F710E8"/>
    <w:rsid w:val="00FA7875"/>
    <w:rsid w:val="00FD2B52"/>
    <w:rsid w:val="00FE13E0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08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5DB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6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B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609"/>
  </w:style>
  <w:style w:type="paragraph" w:styleId="ac">
    <w:name w:val="footer"/>
    <w:basedOn w:val="a"/>
    <w:link w:val="ad"/>
    <w:uiPriority w:val="99"/>
    <w:semiHidden/>
    <w:unhideWhenUsed/>
    <w:rsid w:val="006B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655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964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4219">
                      <w:marLeft w:val="0"/>
                      <w:marRight w:val="33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636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736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527">
                      <w:marLeft w:val="0"/>
                      <w:marRight w:val="33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898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124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025">
                      <w:marLeft w:val="0"/>
                      <w:marRight w:val="33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1%80%D0%BC%D0%B0%D0%BA%D0%BE%D0%BB%D0%BE%D0%B3%D0%B8%D1%8F" TargetMode="External"/><Relationship Id="rId13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18" Type="http://schemas.openxmlformats.org/officeDocument/2006/relationships/hyperlink" Target="https://ru.wikipedia.org/wiki/%D0%9F%D1%81%D0%B8%D1%85%D0%BE%D0%B3%D0%B8%D0%B3%D0%B8%D0%B5%D0%BD%D0%B0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0%BB%D0%BE%D0%B2%D0%B5%D1%87%D0%B5%D1%81%D1%82%D0%B2%D0%BE" TargetMode="External"/><Relationship Id="rId7" Type="http://schemas.openxmlformats.org/officeDocument/2006/relationships/hyperlink" Target="https://ru.wikipedia.org/wiki/%D0%94%D0%B8%D0%B5%D1%82%D0%BE%D0%BB%D0%BE%D0%B3%D0%B8%D1%8F" TargetMode="External"/><Relationship Id="rId12" Type="http://schemas.openxmlformats.org/officeDocument/2006/relationships/hyperlink" Target="https://ru.wikipedia.org/wiki/%D0%9A%D0%BB%D0%B8%D0%BD%D0%B8%D1%87%D0%B5%D1%81%D0%BA%D0%B0%D1%8F_%D0%BF%D1%81%D0%B8%D1%85%D0%BE%D0%BB%D0%BE%D0%B3%D0%B8%D1%8F" TargetMode="External"/><Relationship Id="rId17" Type="http://schemas.openxmlformats.org/officeDocument/2006/relationships/hyperlink" Target="https://ru.wikipedia.org/wiki/%D0%9C%D0%B5%D0%B4%D0%B8%D1%86%D0%B8%D0%BD%D1%81%D0%BA%D0%B0%D1%8F_%D0%B0%D0%BD%D1%82%D1%80%D0%BE%D0%BF%D0%BE%D0%BB%D0%BE%D0%B3%D0%B8%D1%8F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0%B4%D0%B8%D0%B0%D1%82%D1%80%D0%B8%D1%8F" TargetMode="External"/><Relationship Id="rId20" Type="http://schemas.openxmlformats.org/officeDocument/2006/relationships/hyperlink" Target="https://ru.wikipedia.org/wiki/%D0%97%D0%B4%D1%80%D0%B0%D0%B2%D0%BE%D0%BE%D1%85%D1%80%D0%B0%D0%BD%D0%B5%D0%BD%D0%B8%D0%B5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1%D0%B8%D1%85%D0%BE%D0%BB%D0%BE%D0%B3%D0%B8%D1%8F" TargetMode="External"/><Relationship Id="rId24" Type="http://schemas.openxmlformats.org/officeDocument/2006/relationships/hyperlink" Target="http://planeta.tspu.ru/files/file/1370923803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1%D0%B8%D1%85%D0%B8%D0%B0%D1%82%D1%80%D0%B8%D1%8F" TargetMode="External"/><Relationship Id="rId23" Type="http://schemas.openxmlformats.org/officeDocument/2006/relationships/hyperlink" Target="http://spb188school.ucoz.ru/_ld/0/39___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ru.wikipedia.org/wiki/%D0%AD%D0%BF%D0%B8%D0%B4%D0%B5%D0%BC%D0%B8%D0%BE%D0%BB%D0%BE%D0%B3%D0%B8%D1%8F" TargetMode="External"/><Relationship Id="rId19" Type="http://schemas.openxmlformats.org/officeDocument/2006/relationships/hyperlink" Target="https://ru.wikipedia.org/wiki/%D0%94%D0%B5%D1%84%D0%B5%D0%BA%D1%82%D0%BE%D0%BB%D0%BE%D0%B3%D0%B8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E%D0%BB%D0%BE%D0%B3%D0%B8%D1%8F" TargetMode="External"/><Relationship Id="rId14" Type="http://schemas.openxmlformats.org/officeDocument/2006/relationships/hyperlink" Target="https://ru.wikipedia.org/wiki/%D0%9F%D1%81%D0%B8%D1%85%D0%BE%D1%84%D0%B8%D0%B7%D0%B8%D0%BE%D0%BB%D0%BE%D0%B3%D0%B8%D1%8F" TargetMode="External"/><Relationship Id="rId22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21227</CharactersWithSpaces>
  <SharedDoc>false</SharedDoc>
  <HLinks>
    <vt:vector size="114" baseType="variant">
      <vt:variant>
        <vt:i4>88</vt:i4>
      </vt:variant>
      <vt:variant>
        <vt:i4>54</vt:i4>
      </vt:variant>
      <vt:variant>
        <vt:i4>0</vt:i4>
      </vt:variant>
      <vt:variant>
        <vt:i4>5</vt:i4>
      </vt:variant>
      <vt:variant>
        <vt:lpwstr>http://planeta.tspu.ru/files/file/1370923803.doc</vt:lpwstr>
      </vt:variant>
      <vt:variant>
        <vt:lpwstr/>
      </vt:variant>
      <vt:variant>
        <vt:i4>1441846</vt:i4>
      </vt:variant>
      <vt:variant>
        <vt:i4>51</vt:i4>
      </vt:variant>
      <vt:variant>
        <vt:i4>0</vt:i4>
      </vt:variant>
      <vt:variant>
        <vt:i4>5</vt:i4>
      </vt:variant>
      <vt:variant>
        <vt:lpwstr>http://spb188school.ucoz.ru/_ld/0/39___</vt:lpwstr>
      </vt:variant>
      <vt:variant>
        <vt:lpwstr/>
      </vt:variant>
      <vt:variant>
        <vt:i4>4522008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https://ru.wikipedia.org/wiki/%D0%92%D1%81%D0%B5%D0%BC%D0%B8%D1%80%D0%BD%D0%B0%D1%8F_%D0%BE%D1%80%D0%B3%D0%B0%D0%BD%D0%B8%D0%B7%D0%B0%D1%86%D0%B8%D1%8F_%D0%B7%D0%B4%D1%80%D0%B0%D0%B2%D0%BE%D0%BE%D1%85%D1%80%D0%B0%D0%BD%D0%B5%D0%BD%D0%B8%D1%8F</vt:lpwstr>
      </vt:variant>
      <vt:variant>
        <vt:lpwstr/>
      </vt:variant>
      <vt:variant>
        <vt:i4>6422587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https://ru.wikipedia.org/wiki/%D0%A7%D0%B5%D0%BB%D0%BE%D0%B2%D0%B5%D1%87%D0%B5%D1%81%D1%82%D0%B2%D0%BE</vt:lpwstr>
      </vt:variant>
      <vt:variant>
        <vt:lpwstr/>
      </vt:variant>
      <vt:variant>
        <vt:i4>4915220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6946915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https://ru.wikipedia.org/wiki/%D0%94%D0%B5%D1%84%D0%B5%D0%BA%D1%82%D0%BE%D0%BB%D0%BE%D0%B3%D0%B8%D1%8F</vt:lpwstr>
      </vt:variant>
      <vt:variant>
        <vt:lpwstr/>
      </vt:variant>
      <vt:variant>
        <vt:i4>6815800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https://ru.wikipedia.org/wiki/%D0%9F%D1%81%D0%B8%D1%85%D0%BE%D0%B3%D0%B8%D0%B3%D0%B8%D0%B5%D0%BD%D0%B0</vt:lpwstr>
      </vt:variant>
      <vt:variant>
        <vt:lpwstr/>
      </vt:variant>
      <vt:variant>
        <vt:i4>1704055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https://ru.wikipedia.org/wiki/%D0%9C%D0%B5%D0%B4%D0%B8%D1%86%D0%B8%D0%BD%D1%81%D0%BA%D0%B0%D1%8F_%D0%B0%D0%BD%D1%82%D1%80%D0%BE%D0%BF%D0%BE%D0%BB%D0%BE%D0%B3%D0%B8%D1%8F</vt:lpwstr>
      </vt:variant>
      <vt:variant>
        <vt:lpwstr/>
      </vt:variant>
      <vt:variant>
        <vt:i4>6488079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https://ru.wikipedia.org/wiki/%D0%A1%D0%BE%D1%86%D0%B8%D0%BE%D0%BB%D0%BE%D0%B3%D0%B8%D1%8F_%D0%BC%D0%B5%D0%B4%D0%B8%D1%86%D0%B8%D0%BD%D1%8B</vt:lpwstr>
      </vt:variant>
      <vt:variant>
        <vt:lpwstr/>
      </vt:variant>
      <vt:variant>
        <vt:i4>4456468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https://ru.wikipedia.org/wiki/%D0%9F%D0%B5%D0%B4%D0%B8%D0%B0%D1%82%D1%80%D0%B8%D1%8F</vt:lpwstr>
      </vt:variant>
      <vt:variant>
        <vt:lpwstr/>
      </vt:variant>
      <vt:variant>
        <vt:i4>3670115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https://ru.wikipedia.org/wiki/%D0%9F%D1%81%D0%B8%D1%85%D0%B8%D0%B0%D1%82%D1%80%D0%B8%D1%8F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https://ru.wikipedia.org/wiki/%D0%9F%D1%81%D0%B8%D1%85%D0%BE%D1%84%D0%B8%D0%B7%D0%B8%D0%BE%D0%BB%D0%BE%D0%B3%D0%B8%D1%8F</vt:lpwstr>
      </vt:variant>
      <vt:variant>
        <vt:lpwstr/>
      </vt:variant>
      <vt:variant>
        <vt:i4>3407959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https://ru.wikipedia.org/wiki/%D0%A1%D0%BE%D1%86%D0%B8%D0%B0%D0%BB%D1%8C%D0%BD%D0%B0%D1%8F_%D0%BF%D1%81%D0%B8%D1%85%D0%BE%D0%BB%D0%BE%D0%B3%D0%B8%D1%8F</vt:lpwstr>
      </vt:variant>
      <vt:variant>
        <vt:lpwstr/>
      </vt:variant>
      <vt:variant>
        <vt:i4>5177464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https://ru.wikipedia.org/wiki/%D0%9A%D0%BB%D0%B8%D0%BD%D0%B8%D1%87%D0%B5%D1%81%D0%BA%D0%B0%D1%8F_%D0%BF%D1%81%D0%B8%D1%85%D0%BE%D0%BB%D0%BE%D0%B3%D0%B8%D1%8F</vt:lpwstr>
      </vt:variant>
      <vt:variant>
        <vt:lpwstr/>
      </vt:variant>
      <vt:variant>
        <vt:i4>6488163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https://ru.wikipedia.org/wiki/%D0%9F%D1%81%D0%B8%D1%85%D0%BE%D0%BB%D0%BE%D0%B3%D0%B8%D1%8F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https://ru.wikipedia.org/wiki/%D0%AD%D0%BF%D0%B8%D0%B4%D0%B5%D0%BC%D0%B8%D0%BE%D0%BB%D0%BE%D0%B3%D0%B8%D1%8F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https://ru.wikipedia.org/wiki/%D0%91%D0%B8%D0%BE%D0%BB%D0%BE%D0%B3%D0%B8%D1%8F</vt:lpwstr>
      </vt:variant>
      <vt:variant>
        <vt:lpwstr/>
      </vt:variant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https://ru.wikipedia.org/wiki/%D0%A4%D0%B0%D1%80%D0%BC%D0%B0%D0%BA%D0%BE%D0%BB%D0%BE%D0%B3%D0%B8%D1%8F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https://ru.wikipedia.org/wiki/%D0%94%D0%B8%D0%B5%D1%82%D0%BE%D0%BB%D0%BE%D0%B3%D0%B8%D1%8F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Прокопчик</dc:creator>
  <cp:lastModifiedBy>Svetlana</cp:lastModifiedBy>
  <cp:revision>4</cp:revision>
  <dcterms:created xsi:type="dcterms:W3CDTF">2017-03-20T16:33:00Z</dcterms:created>
  <dcterms:modified xsi:type="dcterms:W3CDTF">2018-01-07T16:07:00Z</dcterms:modified>
</cp:coreProperties>
</file>