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5C" w:rsidRPr="00C8280E" w:rsidRDefault="0071235C" w:rsidP="0071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8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Тестирование  по дисциплине </w:t>
      </w:r>
    </w:p>
    <w:p w:rsidR="0071235C" w:rsidRDefault="0071235C" w:rsidP="004F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80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A58AC" w:rsidRPr="00C828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Современные технологии обучения» </w:t>
      </w:r>
    </w:p>
    <w:p w:rsidR="0071306A" w:rsidRPr="00CF045F" w:rsidRDefault="0071306A" w:rsidP="0004724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8" w:rsidRPr="00CF045F" w:rsidRDefault="00E54864" w:rsidP="00034D6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03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урока, формирующий коммуникативную компетенцию учащихся: </w:t>
      </w:r>
    </w:p>
    <w:p w:rsidR="00034D68" w:rsidRPr="00CF045F" w:rsidRDefault="00034D68" w:rsidP="00034D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урок-экскурсия;</w:t>
      </w:r>
    </w:p>
    <w:p w:rsidR="00034D68" w:rsidRPr="00A72EA8" w:rsidRDefault="00BE34C0" w:rsidP="00034D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E54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урок-коммуникация</w:t>
      </w: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D68" w:rsidRPr="00CF045F" w:rsidRDefault="00034D68" w:rsidP="00034D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урок-лекция;</w:t>
      </w:r>
    </w:p>
    <w:p w:rsidR="00034D68" w:rsidRPr="00CF045F" w:rsidRDefault="00034D68" w:rsidP="00034D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урок-</w:t>
      </w:r>
      <w:r w:rsidR="00BD4FA3" w:rsidRPr="00BD4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</w:p>
    <w:p w:rsidR="00034D68" w:rsidRDefault="00034D68" w:rsidP="00034D6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урок-повторение.</w:t>
      </w:r>
    </w:p>
    <w:p w:rsidR="00DF714F" w:rsidRPr="00CF045F" w:rsidRDefault="00E54864" w:rsidP="00DF71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DF7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коммуникативно-деятельностной методики:</w:t>
      </w:r>
    </w:p>
    <w:p w:rsidR="00DF714F" w:rsidRDefault="00DF714F" w:rsidP="00DF71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E3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 учащихся;</w:t>
      </w:r>
    </w:p>
    <w:p w:rsidR="00DF714F" w:rsidRPr="00A72EA8" w:rsidRDefault="00BE34C0" w:rsidP="00DF71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DF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DF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</w:t>
      </w:r>
      <w:r w:rsidR="008E3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личности</w:t>
      </w:r>
      <w:r w:rsidR="00E5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учащегося; </w:t>
      </w:r>
    </w:p>
    <w:p w:rsidR="00DF714F" w:rsidRPr="00CF045F" w:rsidRDefault="00DF714F" w:rsidP="00DF71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E3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жизни;</w:t>
      </w:r>
    </w:p>
    <w:p w:rsidR="00DF714F" w:rsidRDefault="00DF714F" w:rsidP="00DF71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E3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каллиграфии;</w:t>
      </w:r>
    </w:p>
    <w:p w:rsidR="00DF714F" w:rsidRDefault="00DF714F" w:rsidP="00DF71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E3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коллективизма.</w:t>
      </w: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7A8" w:rsidRPr="00CF045F" w:rsidRDefault="00E54864" w:rsidP="00F607A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F607A8" w:rsidRPr="00CF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чего способствуют интерактивные методы обучения:</w:t>
      </w:r>
    </w:p>
    <w:p w:rsidR="00F607A8" w:rsidRPr="00CF045F" w:rsidRDefault="00F607A8" w:rsidP="00F607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телосложения;    </w:t>
      </w:r>
    </w:p>
    <w:p w:rsidR="00F607A8" w:rsidRPr="00CF045F" w:rsidRDefault="00F607A8" w:rsidP="00F607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зрения;      </w:t>
      </w:r>
    </w:p>
    <w:p w:rsidR="00F607A8" w:rsidRPr="00CF045F" w:rsidRDefault="00F607A8" w:rsidP="00F607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интонации;  </w:t>
      </w:r>
    </w:p>
    <w:p w:rsidR="00F607A8" w:rsidRPr="00CF045F" w:rsidRDefault="00BE34C0" w:rsidP="00F607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F607A8"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критического мышления;      </w:t>
      </w:r>
    </w:p>
    <w:p w:rsidR="003B2C6B" w:rsidRDefault="00F607A8" w:rsidP="00AF59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каллиграфии.</w:t>
      </w:r>
    </w:p>
    <w:p w:rsidR="00CA6214" w:rsidRPr="00CF045F" w:rsidRDefault="00E54864" w:rsidP="00CA621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CA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впервые пришла идея «технологизации» обучения?</w:t>
      </w:r>
    </w:p>
    <w:p w:rsidR="00CA6214" w:rsidRPr="00CF045F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 Ушинский</w:t>
      </w: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A6214" w:rsidRPr="00CF045F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Макаренко</w:t>
      </w: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A6214" w:rsidRPr="00A72EA8" w:rsidRDefault="00642268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CA6214"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214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Коменский</w:t>
      </w:r>
      <w:r w:rsidR="00CA6214"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6214" w:rsidRPr="00CF045F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Песталоцци</w:t>
      </w: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A6214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Сухомлинский</w:t>
      </w:r>
    </w:p>
    <w:p w:rsidR="00CA6214" w:rsidRPr="00CF045F" w:rsidRDefault="00E54864" w:rsidP="00CA621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CA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означает термин «технология»?</w:t>
      </w:r>
    </w:p>
    <w:p w:rsidR="00CA6214" w:rsidRPr="00CF045F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«технос» - прогресс</w:t>
      </w: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A6214" w:rsidRPr="00CF045F" w:rsidRDefault="00642268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CA6214"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21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«техне»- искусство, «логос» - учение</w:t>
      </w:r>
      <w:r w:rsidR="00CA6214"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A6214" w:rsidRPr="00CF045F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«техникос» - высокая техника</w:t>
      </w:r>
    </w:p>
    <w:p w:rsidR="00CA6214" w:rsidRPr="00CF045F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- образование</w:t>
      </w:r>
    </w:p>
    <w:p w:rsidR="00CA6214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«технология»-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214" w:rsidRPr="00CF045F" w:rsidRDefault="00E54864" w:rsidP="00CA621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CA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</w:t>
      </w:r>
      <w:r w:rsidR="00F11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="00CA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понятие вы отнесёте к педагогическому мастерству? </w:t>
      </w:r>
    </w:p>
    <w:p w:rsidR="00F11307" w:rsidRDefault="00CA6214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</w:t>
      </w:r>
      <w:r w:rsidR="00F113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шенное владение педагогической техникой</w:t>
      </w:r>
    </w:p>
    <w:p w:rsidR="00F11307" w:rsidRPr="003A5EFE" w:rsidRDefault="00F11307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5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 знание своего предмета</w:t>
      </w:r>
    </w:p>
    <w:p w:rsidR="00F11307" w:rsidRPr="003A5EFE" w:rsidRDefault="00F11307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совершенное владение педагогическими методами</w:t>
      </w:r>
    </w:p>
    <w:p w:rsidR="00CA6214" w:rsidRPr="003A5EFE" w:rsidRDefault="00F11307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совершенное владение </w:t>
      </w:r>
      <w:r w:rsidR="00CA6214" w:rsidRPr="003A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5EFE" w:rsidRPr="003A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умениями </w:t>
      </w:r>
    </w:p>
    <w:p w:rsidR="00CA6214" w:rsidRPr="00A72EA8" w:rsidRDefault="00642268" w:rsidP="00CA62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CA6214" w:rsidRPr="003A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ответы верны </w:t>
      </w:r>
    </w:p>
    <w:p w:rsidR="00E273A5" w:rsidRPr="00CF045F" w:rsidRDefault="00E54864" w:rsidP="00E273A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E2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стимулирование учения?</w:t>
      </w:r>
    </w:p>
    <w:p w:rsidR="00E273A5" w:rsidRDefault="00E273A5" w:rsidP="00E27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хорошо учиться</w:t>
      </w:r>
    </w:p>
    <w:p w:rsidR="00E273A5" w:rsidRPr="00A72EA8" w:rsidRDefault="00642268" w:rsidP="00E27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6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«подталкивание»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к успешному учению </w:t>
      </w:r>
    </w:p>
    <w:p w:rsidR="00E273A5" w:rsidRDefault="00E273A5" w:rsidP="00E27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лени</w:t>
      </w:r>
    </w:p>
    <w:p w:rsidR="00E273A5" w:rsidRPr="00E273A5" w:rsidRDefault="00E273A5" w:rsidP="00E27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борьба с плохими привычками, мешающими учиться     </w:t>
      </w:r>
    </w:p>
    <w:p w:rsidR="00E273A5" w:rsidRDefault="00E273A5" w:rsidP="00E27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учиться только на 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078" w:rsidRPr="00CF045F" w:rsidRDefault="00642268" w:rsidP="0082607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82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приведённых примеров найдите правильный ответ: инновации – это …</w:t>
      </w:r>
    </w:p>
    <w:p w:rsidR="00826078" w:rsidRDefault="00826078" w:rsidP="00826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новшеств на урок</w:t>
      </w:r>
    </w:p>
    <w:p w:rsidR="00826078" w:rsidRPr="00A72EA8" w:rsidRDefault="00642268" w:rsidP="00826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82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нововведе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изменение внутри системы  </w:t>
      </w:r>
    </w:p>
    <w:p w:rsidR="00826078" w:rsidRDefault="00826078" w:rsidP="00826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урока нетрадиционным методом</w:t>
      </w:r>
    </w:p>
    <w:p w:rsidR="00826078" w:rsidRDefault="00826078" w:rsidP="00826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урока традиционным методом</w:t>
      </w:r>
    </w:p>
    <w:p w:rsidR="00826078" w:rsidRDefault="00421EF2" w:rsidP="00826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внеклассной работы</w:t>
      </w:r>
      <w:r w:rsidR="0082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B1A" w:rsidRPr="00CF045F" w:rsidRDefault="00642268" w:rsidP="00354B1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35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Основой обучения критическому мышлению являются три фазы:</w:t>
      </w:r>
    </w:p>
    <w:p w:rsidR="00354B1A" w:rsidRDefault="00354B1A" w:rsidP="00354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воспитание, развитие</w:t>
      </w:r>
    </w:p>
    <w:p w:rsidR="00354B1A" w:rsidRDefault="00354B1A" w:rsidP="00354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преподавание, учение, деятельность</w:t>
      </w:r>
    </w:p>
    <w:p w:rsidR="00354B1A" w:rsidRPr="00A72EA8" w:rsidRDefault="00642268" w:rsidP="00354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</w:t>
      </w:r>
      <w:r w:rsid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вызов, осмысление, размышление </w:t>
      </w:r>
    </w:p>
    <w:p w:rsidR="00354B1A" w:rsidRDefault="00354B1A" w:rsidP="00354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определение, активизация, закрепление</w:t>
      </w:r>
    </w:p>
    <w:p w:rsidR="00354B1A" w:rsidRDefault="00354B1A" w:rsidP="00354B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закрепление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8E6" w:rsidRPr="00CF045F" w:rsidRDefault="00642268" w:rsidP="001978E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19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означает «Синквейн»?</w:t>
      </w:r>
    </w:p>
    <w:p w:rsidR="001978E6" w:rsidRDefault="001978E6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таблица</w:t>
      </w:r>
    </w:p>
    <w:p w:rsidR="001978E6" w:rsidRPr="00A72EA8" w:rsidRDefault="00ED6989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пятистрочный стих </w:t>
      </w:r>
    </w:p>
    <w:p w:rsidR="001978E6" w:rsidRDefault="001978E6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пучок, связка</w:t>
      </w:r>
    </w:p>
    <w:p w:rsidR="001978E6" w:rsidRDefault="001978E6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</w:t>
      </w:r>
    </w:p>
    <w:p w:rsidR="001978E6" w:rsidRDefault="001978E6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8E6" w:rsidRPr="00CF045F" w:rsidRDefault="00ED6989" w:rsidP="001978E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19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определение методу критического мышления «Кластер».</w:t>
      </w:r>
    </w:p>
    <w:p w:rsidR="001978E6" w:rsidRDefault="001978E6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свёртывание информации</w:t>
      </w:r>
    </w:p>
    <w:p w:rsidR="001978E6" w:rsidRDefault="001978E6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двучастный дневник</w:t>
      </w:r>
    </w:p>
    <w:p w:rsidR="001978E6" w:rsidRPr="00A72EA8" w:rsidRDefault="00ED6989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пучок, связка </w:t>
      </w:r>
    </w:p>
    <w:p w:rsidR="001978E6" w:rsidRDefault="001978E6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сообща</w:t>
      </w:r>
    </w:p>
    <w:p w:rsidR="001978E6" w:rsidRDefault="001978E6" w:rsidP="001978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3E2" w:rsidRPr="00CF045F" w:rsidRDefault="00ED6989" w:rsidP="007573E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757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ли планировать проведение специальных «мотивационных» моментов на уроке?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обязательно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7573E2" w:rsidRPr="00A72EA8" w:rsidRDefault="00ED6989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по обстоятельствам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3E2" w:rsidRPr="00CF045F" w:rsidRDefault="00ED6989" w:rsidP="007573E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757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цель (учебная, образовательная)?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то, к чему стремится обучаемый, будущее, на которое направлены его усилия.</w:t>
      </w:r>
    </w:p>
    <w:p w:rsidR="007573E2" w:rsidRPr="00ED6989" w:rsidRDefault="00ED6989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к чему стремится обучение, будущее,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направлены его усилия. 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то, к чему приходит обучение, конечные следствия учебного процесса, степень реализации 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намеченной цели.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существования учебного процесса, оболочка для его внутренней сущности, логики и содержания.</w:t>
      </w:r>
    </w:p>
    <w:p w:rsid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3E2" w:rsidRPr="00CF045F" w:rsidRDefault="00ED6989" w:rsidP="007573E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757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программированного обучения начала активно внедрятся в образовательную практику. Из приведённых вариантов укажите, когда это произошло?</w:t>
      </w:r>
    </w:p>
    <w:p w:rsidR="007573E2" w:rsidRP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 70-х годов ХХ столетия</w:t>
      </w:r>
    </w:p>
    <w:p w:rsidR="007573E2" w:rsidRPr="00ED6989" w:rsidRDefault="00ED6989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ередины 60-х годов ХХ столетия </w:t>
      </w:r>
    </w:p>
    <w:p w:rsidR="007573E2" w:rsidRP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середины 80-х годов ХХ столетия</w:t>
      </w:r>
    </w:p>
    <w:p w:rsidR="007573E2" w:rsidRP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 90-х годов ХХ столетия</w:t>
      </w:r>
    </w:p>
    <w:p w:rsidR="007573E2" w:rsidRP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середины 50-х годов ХХ столетия</w:t>
      </w:r>
    </w:p>
    <w:p w:rsidR="007573E2" w:rsidRPr="00CF045F" w:rsidRDefault="00ED6989" w:rsidP="007573E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757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самым элементарным в проектировании дидактики?</w:t>
      </w:r>
    </w:p>
    <w:p w:rsidR="007573E2" w:rsidRP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</w:p>
    <w:p w:rsidR="007573E2" w:rsidRP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программа</w:t>
      </w:r>
    </w:p>
    <w:p w:rsidR="007573E2" w:rsidRP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образовательный стандарт</w:t>
      </w:r>
    </w:p>
    <w:p w:rsidR="007573E2" w:rsidRPr="007573E2" w:rsidRDefault="007573E2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</w:t>
      </w:r>
    </w:p>
    <w:p w:rsidR="007573E2" w:rsidRPr="00A72EA8" w:rsidRDefault="00ED6989" w:rsidP="00757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урока </w:t>
      </w:r>
    </w:p>
    <w:p w:rsidR="006D7D53" w:rsidRPr="00CF045F" w:rsidRDefault="00ED6989" w:rsidP="006D7D5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6D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другое название понятию «Пятистрочный стих».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</w:t>
      </w:r>
    </w:p>
    <w:p w:rsidR="006D7D53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мозговой штурм</w:t>
      </w:r>
    </w:p>
    <w:p w:rsidR="006D7D53" w:rsidRPr="00A72EA8" w:rsidRDefault="00ED6989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синквейн 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конспект урока </w:t>
      </w:r>
    </w:p>
    <w:p w:rsidR="006D7D53" w:rsidRPr="00CF045F" w:rsidRDefault="00ED6989" w:rsidP="006D7D5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6D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означает «Пучок, связка»?</w:t>
      </w:r>
    </w:p>
    <w:p w:rsidR="006D7D53" w:rsidRPr="00A72EA8" w:rsidRDefault="00ED6989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D7D53"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 </w:t>
      </w:r>
    </w:p>
    <w:p w:rsidR="006D7D53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мозговой штурм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синквейн 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конспект урока </w:t>
      </w:r>
    </w:p>
    <w:p w:rsidR="006D7D53" w:rsidRPr="00CF045F" w:rsidRDefault="00ED6989" w:rsidP="006D7D5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#</w:t>
      </w:r>
      <w:r w:rsidR="006D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годах и в каких странах начали заниматься проблемами педагогических технологий специализированные учреждения?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60-х годов в США и Японии</w:t>
      </w:r>
    </w:p>
    <w:p w:rsidR="006D7D53" w:rsidRPr="00ED6989" w:rsidRDefault="00ED6989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D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чалу 70-х годов в США и Японии 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началу 80-х годов в США и Японии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60-х годов в США и Германии</w:t>
      </w:r>
    </w:p>
    <w:p w:rsidR="006D7D53" w:rsidRPr="007573E2" w:rsidRDefault="006D7D53" w:rsidP="006D7D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началу 90-х годов в Японии и Германии</w:t>
      </w:r>
    </w:p>
    <w:p w:rsidR="00513E97" w:rsidRPr="00CF045F" w:rsidRDefault="00ED6989" w:rsidP="00513E9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51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Продвинутая лекция, синквейн, кластер, мозговой штурм, концептуальная таблица – это …</w:t>
      </w:r>
    </w:p>
    <w:p w:rsidR="00513E97" w:rsidRPr="00A72EA8" w:rsidRDefault="00ED6989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513E97"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критического мышления </w:t>
      </w:r>
    </w:p>
    <w:p w:rsidR="00513E97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обучения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воспитания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и воспитания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мышления</w:t>
      </w:r>
    </w:p>
    <w:p w:rsidR="00513E97" w:rsidRPr="00CF045F" w:rsidRDefault="00ED6989" w:rsidP="00513E9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51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какому обучению относятся три фразы: вызов, осмысление, размышление?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на уроке</w:t>
      </w:r>
    </w:p>
    <w:p w:rsidR="00513E97" w:rsidRPr="00A72EA8" w:rsidRDefault="00ED6989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51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критическому мышлению 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обучению самостоятельности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ведения дискуссии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воспитанию</w:t>
      </w:r>
    </w:p>
    <w:p w:rsidR="00513E97" w:rsidRPr="00CF045F" w:rsidRDefault="00ED6989" w:rsidP="00513E9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51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определение понятию «нестандартный урок».</w:t>
      </w:r>
    </w:p>
    <w:p w:rsidR="00513E97" w:rsidRPr="00ED6989" w:rsidRDefault="00ED6989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513E97"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импровизированное учебное занятие, имеющее нетра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диционную структуру </w:t>
      </w:r>
    </w:p>
    <w:p w:rsidR="00513E97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обучения, при которой учитель ведёт занятия по твёрдому расписанию.</w:t>
      </w:r>
    </w:p>
    <w:p w:rsidR="00513E97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обучения, при которой учитель ведёт занятия по твёрдому расписанию</w:t>
      </w:r>
    </w:p>
    <w:p w:rsidR="00513E97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применением современных методик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нововведение</w:t>
      </w:r>
    </w:p>
    <w:p w:rsidR="00513E97" w:rsidRPr="007573E2" w:rsidRDefault="00513E97" w:rsidP="00513E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инновации</w:t>
      </w:r>
    </w:p>
    <w:p w:rsidR="00406F0D" w:rsidRPr="00CF045F" w:rsidRDefault="00ED6989" w:rsidP="00406F0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40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 организованный, целеполагаемый и управляемый процесс взаимодействия учителей и учеников, направленный на усвоение знаний, умений, навыков, формирование мировоззрения, развитие умственных сил и возможностей обучаемых – это …</w:t>
      </w:r>
    </w:p>
    <w:p w:rsidR="00406F0D" w:rsidRPr="007573E2" w:rsidRDefault="00406F0D" w:rsidP="00406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</w:t>
      </w:r>
    </w:p>
    <w:p w:rsidR="00406F0D" w:rsidRDefault="00406F0D" w:rsidP="00406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учение</w:t>
      </w:r>
    </w:p>
    <w:p w:rsidR="00406F0D" w:rsidRDefault="00406F0D" w:rsidP="00406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</w:t>
      </w:r>
    </w:p>
    <w:p w:rsidR="00406F0D" w:rsidRPr="00A72EA8" w:rsidRDefault="00ED6989" w:rsidP="00406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406F0D"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</w:p>
    <w:p w:rsidR="00406F0D" w:rsidRPr="007573E2" w:rsidRDefault="00406F0D" w:rsidP="00406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</w:p>
    <w:p w:rsidR="002637C7" w:rsidRPr="00CF045F" w:rsidRDefault="00ED6989" w:rsidP="002637C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26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приведённых вариантов укажите методы обучения критическому мышлению.</w:t>
      </w:r>
    </w:p>
    <w:p w:rsidR="002637C7" w:rsidRPr="007573E2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наглядные, практические, лабораторные, компьютерные</w:t>
      </w:r>
    </w:p>
    <w:p w:rsidR="002637C7" w:rsidRPr="00ED6989" w:rsidRDefault="00ED6989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6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продвинутая лекция, инсерт,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стер, мозговой штурм, синквейн </w:t>
      </w:r>
    </w:p>
    <w:p w:rsidR="002637C7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лекция, демонстрация кино, лабораторный метод</w:t>
      </w:r>
    </w:p>
    <w:p w:rsidR="002637C7" w:rsidRPr="007573E2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убеждение, внушение, метод примера</w:t>
      </w:r>
    </w:p>
    <w:p w:rsidR="002637C7" w:rsidRPr="007573E2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дискуссия, дебаты </w:t>
      </w:r>
    </w:p>
    <w:p w:rsidR="002637C7" w:rsidRPr="00CF045F" w:rsidRDefault="00ED6989" w:rsidP="002637C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26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виды образования.</w:t>
      </w:r>
    </w:p>
    <w:p w:rsidR="002637C7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дошкольное, начальное, общее среднее, средне специальное и профессиональное, </w:t>
      </w:r>
    </w:p>
    <w:p w:rsidR="002637C7" w:rsidRPr="00A72EA8" w:rsidRDefault="00ED6989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72EA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6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квалификации, внешкольное </w:t>
      </w:r>
    </w:p>
    <w:p w:rsidR="002637C7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дошкольное, начальное, общее среднее, средне специальное и профессиональное</w:t>
      </w:r>
    </w:p>
    <w:p w:rsidR="002637C7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дошкольное, начальное, общее среднее, средне специальное</w:t>
      </w:r>
    </w:p>
    <w:p w:rsidR="002637C7" w:rsidRPr="007573E2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начальное, общее среднее, средне специальное и профессиональное, повышение квалификации,</w:t>
      </w:r>
    </w:p>
    <w:p w:rsidR="002637C7" w:rsidRPr="007573E2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среднее, средне специальное и профессиональное</w:t>
      </w:r>
    </w:p>
    <w:p w:rsidR="002637C7" w:rsidRPr="00CF045F" w:rsidRDefault="00ED6989" w:rsidP="002637C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26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виды обучения</w:t>
      </w:r>
    </w:p>
    <w:p w:rsidR="002637C7" w:rsidRPr="00C8280E" w:rsidRDefault="00ED6989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8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26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объяснительно-иллюстративное, проблемно, программированное </w:t>
      </w:r>
    </w:p>
    <w:p w:rsidR="002637C7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урок, внеклассное занятие, экскурсия</w:t>
      </w:r>
    </w:p>
    <w:p w:rsidR="002637C7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объяснительно-иллюстративный, репродуктивный </w:t>
      </w:r>
    </w:p>
    <w:p w:rsidR="002637C7" w:rsidRDefault="002637C7" w:rsidP="002637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начальное, общее среднее, средне специальное и высшее</w:t>
      </w:r>
    </w:p>
    <w:p w:rsidR="00CB54C0" w:rsidRDefault="002637C7" w:rsidP="009937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начальное, общее среднее,</w:t>
      </w:r>
      <w:r w:rsidRPr="0026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занятие, экскурсия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#Интеллектуальное соревнование, развивающее умение активно отстаивать свои взгляды и суждения: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проектов;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+дебаты;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модульное обучение;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интерактивный метод обучения;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hAnsi="Times New Roman" w:cs="Times New Roman"/>
          <w:sz w:val="24"/>
          <w:szCs w:val="24"/>
          <w:lang w:eastAsia="ru-RU"/>
        </w:rPr>
        <w:t>- кейс-метод.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#Слово «мультимедиа» в переводе означает: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+много способов;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вариант;  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мультфильм;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критическое мышление;  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каллиграфия.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#Болгарский врач-психотерапевт, один из основоположников суггестопедического направления в педагогике: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 Киров;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Панчев;  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Г. Лозанов;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К. Иванов;  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В. Левчев.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#Количество учащихся в группах для занятий по интенсивной методике: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- 5-6 учащихся;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+10-12 учащихся;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- 12-15 учащихся;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- 15-20 учащихся;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- 25-30 учащихся.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#Интенсивные методы обучения возникли: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50-60 годы </w:t>
      </w:r>
      <w:r w:rsidRPr="005D3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+в 60-70 годы </w:t>
      </w:r>
      <w:r w:rsidRPr="005D3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   </w:t>
      </w:r>
    </w:p>
    <w:p w:rsidR="0022168A" w:rsidRPr="005D3A4A" w:rsidRDefault="0022168A" w:rsidP="0022168A">
      <w:pPr>
        <w:pStyle w:val="a3"/>
        <w:jc w:val="both"/>
        <w:rPr>
          <w:rFonts w:ascii="Times New Roman Tj" w:eastAsia="Times New Roman" w:hAnsi="Times New Roman Tj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70-80 </w:t>
      </w:r>
      <w:r w:rsidRPr="005D3A4A">
        <w:rPr>
          <w:rFonts w:ascii="Times New Roman Tj" w:eastAsia="Times New Roman" w:hAnsi="Times New Roman Tj" w:cs="Times New Roman"/>
          <w:sz w:val="24"/>
          <w:szCs w:val="24"/>
          <w:lang w:eastAsia="ru-RU"/>
        </w:rPr>
        <w:t xml:space="preserve">годы </w:t>
      </w:r>
      <w:r w:rsidRPr="005D3A4A">
        <w:rPr>
          <w:rFonts w:ascii="Times New Roman Tj" w:eastAsia="Times New Roman" w:hAnsi="Times New Roman Tj" w:cs="Times New Roman"/>
          <w:sz w:val="24"/>
          <w:szCs w:val="24"/>
          <w:lang w:val="en-US" w:eastAsia="ru-RU"/>
        </w:rPr>
        <w:t>XX</w:t>
      </w:r>
      <w:r w:rsidRPr="005D3A4A">
        <w:rPr>
          <w:rFonts w:ascii="Times New Roman Tj" w:eastAsia="Times New Roman" w:hAnsi="Times New Roman Tj" w:cs="Times New Roman"/>
          <w:sz w:val="24"/>
          <w:szCs w:val="24"/>
          <w:lang w:eastAsia="ru-RU"/>
        </w:rPr>
        <w:t xml:space="preserve"> века;    </w:t>
      </w:r>
    </w:p>
    <w:p w:rsidR="0022168A" w:rsidRPr="005D3A4A" w:rsidRDefault="0022168A" w:rsidP="0022168A">
      <w:pPr>
        <w:pStyle w:val="a3"/>
        <w:jc w:val="both"/>
        <w:rPr>
          <w:rFonts w:ascii="Times New Roman Tj" w:eastAsia="Times New Roman" w:hAnsi="Times New Roman Tj" w:cs="Times New Roman"/>
          <w:sz w:val="24"/>
          <w:szCs w:val="24"/>
          <w:lang w:eastAsia="ru-RU"/>
        </w:rPr>
      </w:pPr>
      <w:r w:rsidRPr="005D3A4A">
        <w:rPr>
          <w:rFonts w:ascii="Times New Roman Tj" w:eastAsia="Times New Roman" w:hAnsi="Times New Roman Tj" w:cs="Times New Roman"/>
          <w:sz w:val="24"/>
          <w:szCs w:val="24"/>
          <w:lang w:eastAsia="ru-RU"/>
        </w:rPr>
        <w:t xml:space="preserve">- в 80-90 годы </w:t>
      </w:r>
      <w:r w:rsidRPr="005D3A4A">
        <w:rPr>
          <w:rFonts w:ascii="Times New Roman Tj" w:eastAsia="Times New Roman" w:hAnsi="Times New Roman Tj" w:cs="Times New Roman"/>
          <w:sz w:val="24"/>
          <w:szCs w:val="24"/>
          <w:lang w:val="en-US" w:eastAsia="ru-RU"/>
        </w:rPr>
        <w:t>XX</w:t>
      </w:r>
      <w:r w:rsidRPr="005D3A4A">
        <w:rPr>
          <w:rFonts w:ascii="Times New Roman Tj" w:eastAsia="Times New Roman" w:hAnsi="Times New Roman Tj" w:cs="Times New Roman"/>
          <w:sz w:val="24"/>
          <w:szCs w:val="24"/>
          <w:lang w:eastAsia="ru-RU"/>
        </w:rPr>
        <w:t xml:space="preserve"> века;    </w:t>
      </w:r>
    </w:p>
    <w:p w:rsidR="0022168A" w:rsidRPr="005D3A4A" w:rsidRDefault="0022168A" w:rsidP="0022168A">
      <w:pPr>
        <w:pStyle w:val="a3"/>
        <w:jc w:val="both"/>
        <w:rPr>
          <w:rFonts w:ascii="Times New Roman Tj" w:eastAsia="Times New Roman" w:hAnsi="Times New Roman Tj" w:cs="Times New Roman"/>
          <w:sz w:val="24"/>
          <w:szCs w:val="24"/>
          <w:lang w:eastAsia="ru-RU"/>
        </w:rPr>
      </w:pPr>
      <w:r w:rsidRPr="005D3A4A">
        <w:rPr>
          <w:rFonts w:ascii="Times New Roman Tj" w:eastAsia="Times New Roman" w:hAnsi="Times New Roman Tj" w:cs="Times New Roman"/>
          <w:sz w:val="24"/>
          <w:szCs w:val="24"/>
          <w:lang w:eastAsia="ru-RU"/>
        </w:rPr>
        <w:t xml:space="preserve">- в 40-50 годы </w:t>
      </w:r>
      <w:r w:rsidRPr="005D3A4A">
        <w:rPr>
          <w:rFonts w:ascii="Times New Roman Tj" w:eastAsia="Times New Roman" w:hAnsi="Times New Roman Tj" w:cs="Times New Roman"/>
          <w:sz w:val="24"/>
          <w:szCs w:val="24"/>
          <w:lang w:val="en-US" w:eastAsia="ru-RU"/>
        </w:rPr>
        <w:t>XX</w:t>
      </w:r>
      <w:r w:rsidRPr="005D3A4A">
        <w:rPr>
          <w:rFonts w:ascii="Times New Roman Tj" w:eastAsia="Times New Roman" w:hAnsi="Times New Roman Tj" w:cs="Times New Roman"/>
          <w:sz w:val="24"/>
          <w:szCs w:val="24"/>
          <w:lang w:eastAsia="ru-RU"/>
        </w:rPr>
        <w:t xml:space="preserve"> века.    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Fonts w:ascii="Times New Roman Tj" w:hAnsi="Times New Roman Tj"/>
          <w:b/>
        </w:rPr>
        <w:t>#</w:t>
      </w:r>
      <w:r w:rsidRPr="005D3A4A">
        <w:rPr>
          <w:rStyle w:val="ad"/>
          <w:rFonts w:ascii="Times New Roman Tj" w:hAnsi="Times New Roman Tj"/>
          <w:color w:val="000000"/>
        </w:rPr>
        <w:t>К принципам обучения, применяемым в информационных технологиях, не относится:</w:t>
      </w:r>
      <w:r w:rsidRPr="005D3A4A">
        <w:rPr>
          <w:rFonts w:ascii="Times New Roman Tj" w:hAnsi="Times New Roman Tj"/>
          <w:color w:val="000000"/>
        </w:rPr>
        <w:br/>
        <w:t>- принцип стартовых знаний;</w:t>
      </w:r>
      <w:r w:rsidRPr="005D3A4A">
        <w:rPr>
          <w:rFonts w:ascii="Times New Roman Tj" w:hAnsi="Times New Roman Tj"/>
          <w:color w:val="000000"/>
        </w:rPr>
        <w:br/>
        <w:t>- принцип интеграции;</w:t>
      </w:r>
      <w:r w:rsidRPr="005D3A4A">
        <w:rPr>
          <w:rFonts w:ascii="Times New Roman Tj" w:hAnsi="Times New Roman Tj"/>
          <w:color w:val="000000"/>
        </w:rPr>
        <w:br/>
        <w:t>- принцип информационной безопасности;</w:t>
      </w:r>
      <w:r w:rsidRPr="005D3A4A">
        <w:rPr>
          <w:rFonts w:ascii="Times New Roman Tj" w:hAnsi="Times New Roman Tj"/>
          <w:color w:val="000000"/>
        </w:rPr>
        <w:br/>
        <w:t>+принцип моделирования;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принцип наглядности.</w:t>
      </w:r>
    </w:p>
    <w:p w:rsidR="0022168A" w:rsidRPr="0062715B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62715B">
        <w:rPr>
          <w:rFonts w:ascii="Times New Roman Tj" w:hAnsi="Times New Roman Tj"/>
          <w:b/>
        </w:rPr>
        <w:t>#</w:t>
      </w:r>
      <w:r w:rsidRPr="0062715B">
        <w:rPr>
          <w:rStyle w:val="ad"/>
          <w:rFonts w:ascii="Times New Roman Tj" w:hAnsi="Times New Roman Tj"/>
          <w:color w:val="000000"/>
        </w:rPr>
        <w:t>На основе активизации и интенсификации деятельности можно выделить следующие технологии:</w:t>
      </w:r>
      <w:r w:rsidRPr="0062715B">
        <w:rPr>
          <w:rFonts w:ascii="Times New Roman Tj" w:hAnsi="Times New Roman Tj"/>
          <w:color w:val="000000"/>
        </w:rPr>
        <w:br/>
        <w:t>- принцип наглядности;</w:t>
      </w:r>
      <w:r w:rsidRPr="0062715B">
        <w:rPr>
          <w:rFonts w:ascii="Times New Roman Tj" w:hAnsi="Times New Roman Tj"/>
          <w:color w:val="000000"/>
        </w:rPr>
        <w:br/>
        <w:t>- принцип учёта родного языка;</w:t>
      </w:r>
      <w:r w:rsidRPr="0062715B">
        <w:rPr>
          <w:rFonts w:ascii="Times New Roman Tj" w:hAnsi="Times New Roman Tj"/>
          <w:color w:val="000000"/>
        </w:rPr>
        <w:br/>
        <w:t>- принцип доступности;</w:t>
      </w:r>
      <w:r w:rsidRPr="0062715B">
        <w:rPr>
          <w:rFonts w:ascii="Times New Roman Tj" w:hAnsi="Times New Roman Tj"/>
          <w:color w:val="000000"/>
        </w:rPr>
        <w:br/>
        <w:t>+компьютерные технологии;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>
        <w:rPr>
          <w:rFonts w:ascii="Times New Roman Tj" w:hAnsi="Times New Roman Tj"/>
          <w:color w:val="000000"/>
        </w:rPr>
        <w:t xml:space="preserve">- </w:t>
      </w:r>
      <w:r w:rsidRPr="0062715B">
        <w:rPr>
          <w:rFonts w:ascii="Times New Roman Tj" w:hAnsi="Times New Roman Tj"/>
          <w:color w:val="000000"/>
        </w:rPr>
        <w:t>принцип научности.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Fonts w:ascii="Times New Roman Tj" w:hAnsi="Times New Roman Tj"/>
          <w:b/>
        </w:rPr>
        <w:t>#</w:t>
      </w:r>
      <w:r w:rsidRPr="005D3A4A">
        <w:rPr>
          <w:rStyle w:val="ad"/>
          <w:rFonts w:ascii="Times New Roman Tj" w:hAnsi="Times New Roman Tj"/>
          <w:color w:val="000000"/>
        </w:rPr>
        <w:t>В подготовительный этап технологии деловой игры входит:</w:t>
      </w:r>
      <w:r w:rsidRPr="005D3A4A">
        <w:rPr>
          <w:rFonts w:ascii="Times New Roman Tj" w:hAnsi="Times New Roman Tj"/>
          <w:color w:val="000000"/>
        </w:rPr>
        <w:br/>
        <w:t>+формулировка общей цели;</w:t>
      </w:r>
      <w:r w:rsidRPr="005D3A4A">
        <w:rPr>
          <w:rFonts w:ascii="Times New Roman Tj" w:hAnsi="Times New Roman Tj"/>
          <w:color w:val="000000"/>
        </w:rPr>
        <w:br/>
        <w:t>- подробный анализ деловой игры;</w:t>
      </w:r>
      <w:r w:rsidRPr="005D3A4A">
        <w:rPr>
          <w:rFonts w:ascii="Times New Roman Tj" w:hAnsi="Times New Roman Tj"/>
          <w:color w:val="000000"/>
        </w:rPr>
        <w:br/>
        <w:t>- определение темы и содержания;</w:t>
      </w:r>
      <w:r w:rsidRPr="005D3A4A">
        <w:rPr>
          <w:rFonts w:ascii="Times New Roman Tj" w:hAnsi="Times New Roman Tj"/>
          <w:color w:val="000000"/>
        </w:rPr>
        <w:br/>
        <w:t>- результат работы;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Fonts w:ascii="Times New Roman Tj" w:hAnsi="Times New Roman Tj"/>
          <w:color w:val="000000"/>
        </w:rPr>
        <w:t xml:space="preserve">- </w:t>
      </w:r>
      <w:r>
        <w:rPr>
          <w:rFonts w:ascii="Times New Roman Tj" w:hAnsi="Times New Roman Tj"/>
          <w:color w:val="000000"/>
        </w:rPr>
        <w:t>диагностика работы.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Style w:val="ad"/>
          <w:rFonts w:ascii="Times New Roman Tj" w:hAnsi="Times New Roman Tj"/>
          <w:color w:val="000000"/>
        </w:rPr>
        <w:t>#Обмен информацией в общении осуществляется при помощи:</w:t>
      </w:r>
      <w:r w:rsidRPr="005D3A4A">
        <w:rPr>
          <w:rFonts w:ascii="Times New Roman Tj" w:hAnsi="Times New Roman Tj"/>
          <w:color w:val="000000"/>
        </w:rPr>
        <w:br/>
        <w:t>+вербальных средств;</w:t>
      </w:r>
      <w:r w:rsidRPr="005D3A4A">
        <w:rPr>
          <w:rFonts w:ascii="Times New Roman Tj" w:hAnsi="Times New Roman Tj"/>
          <w:color w:val="000000"/>
        </w:rPr>
        <w:br/>
        <w:t>- эмпатии;</w:t>
      </w:r>
      <w:r w:rsidRPr="005D3A4A">
        <w:rPr>
          <w:rFonts w:ascii="Times New Roman Tj" w:hAnsi="Times New Roman Tj"/>
          <w:color w:val="000000"/>
        </w:rPr>
        <w:br/>
        <w:t>- рефлексии;</w:t>
      </w:r>
      <w:r w:rsidRPr="005D3A4A">
        <w:rPr>
          <w:rFonts w:ascii="Times New Roman Tj" w:hAnsi="Times New Roman Tj"/>
          <w:color w:val="000000"/>
        </w:rPr>
        <w:br/>
      </w:r>
      <w:r w:rsidRPr="005D3A4A">
        <w:rPr>
          <w:rFonts w:ascii="Times New Roman Tj" w:hAnsi="Times New Roman Tj"/>
          <w:color w:val="000000"/>
        </w:rPr>
        <w:lastRenderedPageBreak/>
        <w:t>- мимики;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невербальные средства.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Style w:val="ad"/>
          <w:rFonts w:ascii="Times New Roman Tj" w:hAnsi="Times New Roman Tj"/>
          <w:color w:val="000000"/>
        </w:rPr>
        <w:t>#Невербальный вид коммуникации реализуется при помощи:</w:t>
      </w:r>
      <w:r w:rsidRPr="005D3A4A">
        <w:rPr>
          <w:rFonts w:ascii="Times New Roman Tj" w:hAnsi="Times New Roman Tj"/>
          <w:color w:val="000000"/>
        </w:rPr>
        <w:br/>
        <w:t>- устной речи;</w:t>
      </w:r>
      <w:r w:rsidRPr="005D3A4A">
        <w:rPr>
          <w:rFonts w:ascii="Times New Roman Tj" w:hAnsi="Times New Roman Tj"/>
          <w:color w:val="000000"/>
        </w:rPr>
        <w:br/>
        <w:t>- письменной речи;</w:t>
      </w:r>
      <w:r w:rsidRPr="005D3A4A">
        <w:rPr>
          <w:rFonts w:ascii="Times New Roman Tj" w:hAnsi="Times New Roman Tj"/>
          <w:color w:val="000000"/>
        </w:rPr>
        <w:br/>
        <w:t>+мимики;</w:t>
      </w:r>
      <w:r w:rsidRPr="005D3A4A">
        <w:rPr>
          <w:rFonts w:ascii="Times New Roman Tj" w:hAnsi="Times New Roman Tj"/>
          <w:color w:val="000000"/>
        </w:rPr>
        <w:br/>
        <w:t>- вербальных средств;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жестов.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Style w:val="ad"/>
          <w:rFonts w:ascii="Times New Roman Tj" w:hAnsi="Times New Roman Tj"/>
          <w:color w:val="000000"/>
        </w:rPr>
        <w:t>#К внешним причинам внедрения информационных технологий относят:</w:t>
      </w:r>
      <w:r w:rsidRPr="005D3A4A">
        <w:rPr>
          <w:rFonts w:ascii="Times New Roman Tj" w:hAnsi="Times New Roman Tj"/>
          <w:color w:val="000000"/>
        </w:rPr>
        <w:br/>
        <w:t>- повышение эффективности труда учителя за счёт экономии времени;</w:t>
      </w:r>
      <w:r w:rsidRPr="005D3A4A">
        <w:rPr>
          <w:rFonts w:ascii="Times New Roman Tj" w:hAnsi="Times New Roman Tj"/>
          <w:color w:val="000000"/>
        </w:rPr>
        <w:br/>
        <w:t>+общественная потребность в людях, владеющих методами информационных технологий;</w:t>
      </w:r>
      <w:r w:rsidRPr="005D3A4A">
        <w:rPr>
          <w:rFonts w:ascii="Times New Roman Tj" w:hAnsi="Times New Roman Tj"/>
          <w:color w:val="000000"/>
        </w:rPr>
        <w:br/>
        <w:t>- массовое тиражирование средствами ИТ передовых технологий обучения;</w:t>
      </w:r>
      <w:r w:rsidRPr="005D3A4A">
        <w:rPr>
          <w:rFonts w:ascii="Times New Roman Tj" w:hAnsi="Times New Roman Tj"/>
          <w:color w:val="000000"/>
        </w:rPr>
        <w:br/>
        <w:t>- повышение квалификация учителей;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повышение квалификации сотрудников вуза.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62715B">
        <w:rPr>
          <w:rStyle w:val="ad"/>
          <w:rFonts w:ascii="Times New Roman Tj" w:hAnsi="Times New Roman Tj"/>
          <w:color w:val="000000"/>
        </w:rPr>
        <w:t>#В комплекс образовательных информационных технологий входит:</w:t>
      </w:r>
      <w:r w:rsidRPr="0062715B">
        <w:rPr>
          <w:rFonts w:ascii="Times New Roman Tj" w:hAnsi="Times New Roman Tj"/>
          <w:color w:val="000000"/>
        </w:rPr>
        <w:br/>
        <w:t>- принцип наглядности;</w:t>
      </w:r>
      <w:r w:rsidRPr="0062715B">
        <w:rPr>
          <w:rFonts w:ascii="Times New Roman Tj" w:hAnsi="Times New Roman Tj"/>
          <w:color w:val="000000"/>
        </w:rPr>
        <w:br/>
        <w:t>+телекоммуникационные технологии;</w:t>
      </w:r>
      <w:r w:rsidRPr="0062715B">
        <w:rPr>
          <w:rFonts w:ascii="Times New Roman Tj" w:hAnsi="Times New Roman Tj"/>
          <w:color w:val="000000"/>
        </w:rPr>
        <w:br/>
        <w:t xml:space="preserve">- принцип научности; </w:t>
      </w:r>
      <w:r w:rsidRPr="0062715B">
        <w:rPr>
          <w:rFonts w:ascii="Times New Roman Tj" w:hAnsi="Times New Roman Tj"/>
          <w:color w:val="000000"/>
        </w:rPr>
        <w:br/>
        <w:t>- принцип учёта родного языка;</w:t>
      </w:r>
      <w:r w:rsidRPr="0062715B">
        <w:rPr>
          <w:rFonts w:ascii="Times New Roman Tj" w:hAnsi="Times New Roman Tj"/>
          <w:color w:val="000000"/>
        </w:rPr>
        <w:br/>
        <w:t>- принцип доступности.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Style w:val="ad"/>
          <w:rFonts w:ascii="Times New Roman Tj" w:hAnsi="Times New Roman Tj"/>
          <w:color w:val="000000"/>
        </w:rPr>
        <w:t>#Интерактивные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сопровождением, – это:</w:t>
      </w:r>
      <w:r w:rsidRPr="005D3A4A">
        <w:rPr>
          <w:rFonts w:ascii="Times New Roman Tj" w:hAnsi="Times New Roman Tj"/>
          <w:color w:val="000000"/>
        </w:rPr>
        <w:br/>
        <w:t>- электронные учебно-методические комплексы;</w:t>
      </w:r>
      <w:r w:rsidRPr="005D3A4A">
        <w:rPr>
          <w:rFonts w:ascii="Times New Roman Tj" w:hAnsi="Times New Roman Tj"/>
          <w:color w:val="000000"/>
        </w:rPr>
        <w:br/>
        <w:t>- педагогические программные средства;</w:t>
      </w:r>
      <w:r w:rsidRPr="005D3A4A">
        <w:rPr>
          <w:rFonts w:ascii="Times New Roman Tj" w:hAnsi="Times New Roman Tj"/>
          <w:color w:val="000000"/>
        </w:rPr>
        <w:br/>
        <w:t>+мультимедийные средства;</w:t>
      </w:r>
      <w:r w:rsidRPr="005D3A4A">
        <w:rPr>
          <w:rFonts w:ascii="Times New Roman Tj" w:hAnsi="Times New Roman Tj"/>
          <w:color w:val="000000"/>
        </w:rPr>
        <w:br/>
        <w:t>- дидактическая игра;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ролевая игра.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Style w:val="ad"/>
          <w:rFonts w:ascii="Times New Roman Tj" w:hAnsi="Times New Roman Tj"/>
          <w:color w:val="000000"/>
        </w:rPr>
        <w:t>#Система научных и инженерных знаний, а также методов и средств, которая используется для создания, сбора, передачи, хранения и обработки информации в предметной области, – это:</w:t>
      </w:r>
      <w:r w:rsidRPr="005D3A4A">
        <w:rPr>
          <w:rFonts w:ascii="Times New Roman Tj" w:hAnsi="Times New Roman Tj"/>
          <w:color w:val="000000"/>
        </w:rPr>
        <w:br/>
        <w:t>+ информационная технология;</w:t>
      </w:r>
      <w:r w:rsidRPr="005D3A4A">
        <w:rPr>
          <w:rFonts w:ascii="Times New Roman Tj" w:hAnsi="Times New Roman Tj"/>
          <w:color w:val="000000"/>
        </w:rPr>
        <w:br/>
        <w:t>- информационная технология обучения;</w:t>
      </w:r>
      <w:r w:rsidRPr="005D3A4A">
        <w:rPr>
          <w:rFonts w:ascii="Times New Roman Tj" w:hAnsi="Times New Roman Tj"/>
          <w:color w:val="000000"/>
        </w:rPr>
        <w:br/>
        <w:t>- информационный процесс;</w:t>
      </w:r>
      <w:r w:rsidRPr="005D3A4A">
        <w:rPr>
          <w:rFonts w:ascii="Times New Roman Tj" w:hAnsi="Times New Roman Tj"/>
          <w:color w:val="000000"/>
        </w:rPr>
        <w:br/>
        <w:t>- модульное обучение;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метод проектов.</w:t>
      </w:r>
    </w:p>
    <w:p w:rsidR="0022168A" w:rsidRPr="0062715B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62715B">
        <w:rPr>
          <w:rStyle w:val="ad"/>
          <w:rFonts w:ascii="Times New Roman Tj" w:hAnsi="Times New Roman Tj"/>
          <w:color w:val="000000"/>
        </w:rPr>
        <w:t>#В целостном педагогическом процессе игровая деятельность выполняет функцую:</w:t>
      </w:r>
      <w:r w:rsidRPr="0062715B">
        <w:rPr>
          <w:rFonts w:ascii="Times New Roman Tj" w:hAnsi="Times New Roman Tj"/>
          <w:color w:val="000000"/>
        </w:rPr>
        <w:br/>
        <w:t>- принцип научности;</w:t>
      </w:r>
      <w:r>
        <w:rPr>
          <w:rFonts w:ascii="Times New Roman Tj" w:hAnsi="Times New Roman Tj"/>
          <w:color w:val="000000"/>
        </w:rPr>
        <w:br/>
        <w:t>+</w:t>
      </w:r>
      <w:r w:rsidRPr="0062715B">
        <w:rPr>
          <w:rFonts w:ascii="Times New Roman Tj" w:hAnsi="Times New Roman Tj"/>
          <w:color w:val="000000"/>
        </w:rPr>
        <w:t xml:space="preserve"> коммуникативную;</w:t>
      </w:r>
    </w:p>
    <w:p w:rsidR="0022168A" w:rsidRPr="0062715B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62715B">
        <w:rPr>
          <w:rFonts w:ascii="Times New Roman Tj" w:hAnsi="Times New Roman Tj"/>
          <w:color w:val="000000"/>
        </w:rPr>
        <w:t>- принцип доступности;</w:t>
      </w:r>
      <w:r w:rsidRPr="0062715B">
        <w:rPr>
          <w:rFonts w:ascii="Times New Roman Tj" w:hAnsi="Times New Roman Tj"/>
          <w:color w:val="000000"/>
        </w:rPr>
        <w:br/>
        <w:t>- принцип учёта родного языка;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62715B">
        <w:rPr>
          <w:rFonts w:ascii="Times New Roman Tj" w:hAnsi="Times New Roman Tj"/>
          <w:color w:val="000000"/>
        </w:rPr>
        <w:t>- принцип от простого к сложному.</w:t>
      </w:r>
      <w:r>
        <w:rPr>
          <w:rFonts w:ascii="Times New Roman Tj" w:hAnsi="Times New Roman Tj"/>
          <w:color w:val="000000"/>
        </w:rPr>
        <w:t xml:space="preserve"> 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Style w:val="ad"/>
          <w:rFonts w:ascii="Times New Roman Tj" w:hAnsi="Times New Roman Tj"/>
          <w:color w:val="000000"/>
        </w:rPr>
        <w:t>#В процессуальный этап технологии деловой игры входит:</w:t>
      </w:r>
      <w:r w:rsidRPr="005D3A4A">
        <w:rPr>
          <w:rFonts w:ascii="Times New Roman Tj" w:hAnsi="Times New Roman Tj"/>
          <w:color w:val="000000"/>
        </w:rPr>
        <w:br/>
        <w:t>- формулировка общей цели;</w:t>
      </w:r>
      <w:r w:rsidRPr="005D3A4A">
        <w:rPr>
          <w:rFonts w:ascii="Times New Roman Tj" w:hAnsi="Times New Roman Tj"/>
          <w:color w:val="000000"/>
        </w:rPr>
        <w:br/>
        <w:t>- подробный анализ деловой игры;</w:t>
      </w:r>
      <w:r w:rsidRPr="005D3A4A">
        <w:rPr>
          <w:rFonts w:ascii="Times New Roman Tj" w:hAnsi="Times New Roman Tj"/>
          <w:color w:val="000000"/>
        </w:rPr>
        <w:br/>
        <w:t>+проведение игры в соответствии с разработанной моделью;</w:t>
      </w:r>
      <w:r w:rsidRPr="005D3A4A">
        <w:rPr>
          <w:rFonts w:ascii="Times New Roman Tj" w:hAnsi="Times New Roman Tj"/>
          <w:color w:val="000000"/>
        </w:rPr>
        <w:br/>
        <w:t>- результат игры;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диагностика игры.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Style w:val="ad"/>
          <w:rFonts w:ascii="Times New Roman Tj" w:hAnsi="Times New Roman Tj"/>
          <w:color w:val="000000"/>
        </w:rPr>
        <w:t>#К внутренним причинам внедрения информационных технологий относится:</w:t>
      </w:r>
      <w:r w:rsidRPr="005D3A4A">
        <w:rPr>
          <w:rFonts w:ascii="Times New Roman Tj" w:hAnsi="Times New Roman Tj"/>
          <w:color w:val="000000"/>
        </w:rPr>
        <w:br/>
        <w:t>+повышение эффективности труда педагога за счёт экономии времени;</w:t>
      </w:r>
      <w:r w:rsidRPr="005D3A4A">
        <w:rPr>
          <w:rFonts w:ascii="Times New Roman Tj" w:hAnsi="Times New Roman Tj"/>
          <w:color w:val="000000"/>
        </w:rPr>
        <w:br/>
        <w:t>- общественная потребность в людях, владеющих методами информационных технологий;</w:t>
      </w:r>
      <w:r w:rsidRPr="005D3A4A">
        <w:rPr>
          <w:rFonts w:ascii="Times New Roman Tj" w:hAnsi="Times New Roman Tj"/>
          <w:color w:val="000000"/>
        </w:rPr>
        <w:br/>
        <w:t>- стремительное совершенствование средств новых информационных технологий;</w:t>
      </w:r>
      <w:r w:rsidRPr="005D3A4A">
        <w:rPr>
          <w:rFonts w:ascii="Times New Roman Tj" w:hAnsi="Times New Roman Tj"/>
          <w:color w:val="000000"/>
        </w:rPr>
        <w:br/>
        <w:t>- повышение квалификации;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аттестация учителей.</w:t>
      </w:r>
    </w:p>
    <w:p w:rsidR="0022168A" w:rsidRPr="005D3A4A" w:rsidRDefault="0022168A" w:rsidP="0022168A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5D3A4A">
        <w:rPr>
          <w:rStyle w:val="ad"/>
          <w:rFonts w:ascii="Times New Roman Tj" w:hAnsi="Times New Roman Tj"/>
          <w:color w:val="000000"/>
        </w:rPr>
        <w:t>#Педагогическая технология, использующая специальные способы, программные и технические средства для работы с информацией, - это:</w:t>
      </w:r>
      <w:r w:rsidRPr="005D3A4A">
        <w:rPr>
          <w:rFonts w:ascii="Times New Roman Tj" w:hAnsi="Times New Roman Tj"/>
          <w:color w:val="000000"/>
        </w:rPr>
        <w:br/>
        <w:t>- информационная технология;</w:t>
      </w:r>
      <w:r w:rsidRPr="005D3A4A">
        <w:rPr>
          <w:rFonts w:ascii="Times New Roman Tj" w:hAnsi="Times New Roman Tj"/>
          <w:color w:val="000000"/>
        </w:rPr>
        <w:br/>
      </w:r>
      <w:r w:rsidRPr="005D3A4A">
        <w:rPr>
          <w:rFonts w:ascii="Times New Roman Tj" w:hAnsi="Times New Roman Tj"/>
          <w:color w:val="000000"/>
        </w:rPr>
        <w:lastRenderedPageBreak/>
        <w:t>+информационная технология обучения;</w:t>
      </w:r>
      <w:r w:rsidRPr="005D3A4A">
        <w:rPr>
          <w:rFonts w:ascii="Times New Roman Tj" w:hAnsi="Times New Roman Tj"/>
          <w:color w:val="000000"/>
        </w:rPr>
        <w:br/>
        <w:t>- информационный процесс;</w:t>
      </w:r>
      <w:r w:rsidRPr="005D3A4A">
        <w:rPr>
          <w:rFonts w:ascii="Times New Roman Tj" w:hAnsi="Times New Roman Tj"/>
          <w:color w:val="000000"/>
        </w:rPr>
        <w:br/>
        <w:t>- деловая игра;</w:t>
      </w:r>
      <w:r w:rsidRPr="005D3A4A">
        <w:rPr>
          <w:rFonts w:ascii="Times New Roman Tj" w:hAnsi="Times New Roman Tj"/>
          <w:color w:val="000000"/>
        </w:rPr>
        <w:br/>
        <w:t xml:space="preserve">- </w:t>
      </w:r>
      <w:r>
        <w:rPr>
          <w:rFonts w:ascii="Times New Roman Tj" w:hAnsi="Times New Roman Tj"/>
          <w:color w:val="000000"/>
        </w:rPr>
        <w:t>ролевая игра.</w:t>
      </w:r>
    </w:p>
    <w:p w:rsidR="0022168A" w:rsidRPr="005D3A4A" w:rsidRDefault="0022168A" w:rsidP="0022168A">
      <w:pPr>
        <w:pStyle w:val="a3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</w:rPr>
        <w:t>#</w:t>
      </w:r>
      <w:r w:rsidRPr="005D3A4A">
        <w:rPr>
          <w:rStyle w:val="ad"/>
          <w:rFonts w:ascii="Times New Roman Tj" w:hAnsi="Times New Roman Tj" w:cs="Arial"/>
          <w:color w:val="000000"/>
          <w:sz w:val="24"/>
          <w:szCs w:val="24"/>
        </w:rPr>
        <w:t>Дайте определение понятию «нестандартный урок».</w:t>
      </w:r>
      <w:r w:rsidRPr="005D3A4A">
        <w:rPr>
          <w:rFonts w:ascii="Times New Roman Tj" w:hAnsi="Times New Roman Tj" w:cs="Arial"/>
          <w:color w:val="000000"/>
          <w:sz w:val="24"/>
          <w:szCs w:val="24"/>
        </w:rPr>
        <w:br/>
      </w:r>
      <w:r w:rsidRPr="005D3A4A"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  <w:t>+импровизированное учебное занятие, имеющее нетрадиционную структуру;</w:t>
      </w:r>
      <w:r w:rsidRPr="005D3A4A">
        <w:rPr>
          <w:rFonts w:ascii="Times New Roman Tj" w:hAnsi="Times New Roman Tj" w:cs="Arial"/>
          <w:color w:val="000000"/>
          <w:sz w:val="24"/>
          <w:szCs w:val="24"/>
        </w:rPr>
        <w:br/>
      </w:r>
      <w:r w:rsidRPr="005D3A4A"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  <w:t>- организация обучения, при которой учитель ведёт занятия по твёрдому расписанию с применением современных методик;</w:t>
      </w:r>
      <w:r w:rsidRPr="005D3A4A">
        <w:rPr>
          <w:rFonts w:ascii="Times New Roman Tj" w:hAnsi="Times New Roman Tj" w:cs="Arial"/>
          <w:color w:val="000000"/>
          <w:sz w:val="24"/>
          <w:szCs w:val="24"/>
        </w:rPr>
        <w:br/>
      </w:r>
      <w:r w:rsidRPr="005D3A4A"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  <w:t>- нововведение;</w:t>
      </w:r>
      <w:r w:rsidRPr="005D3A4A">
        <w:rPr>
          <w:rFonts w:ascii="Times New Roman Tj" w:hAnsi="Times New Roman Tj" w:cs="Arial"/>
          <w:color w:val="000000"/>
          <w:sz w:val="24"/>
          <w:szCs w:val="24"/>
        </w:rPr>
        <w:br/>
      </w:r>
      <w:r w:rsidRPr="005D3A4A"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  <w:t>- инновации;</w:t>
      </w:r>
    </w:p>
    <w:p w:rsidR="0022168A" w:rsidRPr="005D3A4A" w:rsidRDefault="0022168A" w:rsidP="0022168A">
      <w:pPr>
        <w:pStyle w:val="a3"/>
        <w:rPr>
          <w:rFonts w:ascii="Times New Roman Tj" w:hAnsi="Times New Roman Tj"/>
          <w:color w:val="000000"/>
        </w:rPr>
      </w:pPr>
      <w:r w:rsidRPr="005D3A4A"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  <w:t xml:space="preserve">- </w:t>
      </w:r>
      <w:r>
        <w:rPr>
          <w:rFonts w:ascii="Times New Roman Tj" w:hAnsi="Times New Roman Tj"/>
          <w:color w:val="000000"/>
          <w:sz w:val="24"/>
          <w:szCs w:val="24"/>
        </w:rPr>
        <w:t>ролевая игра.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Style w:val="ad"/>
          <w:rFonts w:ascii="Times New Roman" w:hAnsi="Times New Roman" w:cs="Times New Roman"/>
          <w:color w:val="000000"/>
          <w:lang w:val="ru-RU"/>
        </w:rPr>
        <w:t>#</w:t>
      </w:r>
      <w:r w:rsidRPr="005D3A4A">
        <w:rPr>
          <w:rStyle w:val="ad"/>
          <w:rFonts w:ascii="Times New Roman" w:hAnsi="Times New Roman" w:cs="Times New Roman"/>
          <w:sz w:val="24"/>
          <w:szCs w:val="24"/>
          <w:lang w:val="ru-RU"/>
        </w:rPr>
        <w:t>На основе активизации и интенсификации деятельности можно выделить следующие технологии: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+ игровые технологии;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технологии программированного обучения;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гуманистические технология;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технология модульного обучения;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метод проектов.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</w:rPr>
        <w:t xml:space="preserve">#Специально организованный, целеполагаемый и управляемый процесс взаимодействия учителей и учеников, направленный на усвоение знаний, умений, навыков, формирование мировоззрения, развитие умственных сил и возможностей обучаемых – это … 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преподавание;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учение;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образование;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+обучение;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аттестация.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</w:rPr>
        <w:t>#К какому понятию относится это определение: «Коллективная, целенаправленная учебная деятельность, когда каждый участник и команда в целом объединены решением главной задачи и ориентирует своё поведение на выигрыш».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+дидактическая игра;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мозговая атака;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обучение сообща;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дискуссия;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круглый стол.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</w:rPr>
        <w:t>#Что является самым элементарным в проектировании дидактики?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учебник;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учебная программа;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Государственный образовательный стандарт;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+конспект урока;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нестандартный рок.</w:t>
      </w:r>
    </w:p>
    <w:p w:rsidR="0022168A" w:rsidRPr="005D3A4A" w:rsidRDefault="0022168A" w:rsidP="0022168A">
      <w:pPr>
        <w:pStyle w:val="a3"/>
        <w:rPr>
          <w:rFonts w:ascii="Times New Roman Tj" w:hAnsi="Times New Roman Tj"/>
          <w:sz w:val="24"/>
          <w:szCs w:val="24"/>
        </w:rPr>
      </w:pPr>
      <w:r w:rsidRPr="005D3A4A">
        <w:rPr>
          <w:rStyle w:val="ad"/>
          <w:rFonts w:ascii="Times New Roman Tj" w:hAnsi="Times New Roman Tj"/>
          <w:color w:val="000000"/>
        </w:rPr>
        <w:t>#В чём заключается принцип мотивации модульного обучения?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формирование модулей в соответствии с содержанием деятельности специалиста;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+стимулирование учебно-познавательной деятельности студента;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-повышение эффективности усвоения материала, вследствие введения проблемных ситуаций и  практической направленности занятий;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-осуществление системного модульного подхода к созданию и реализации всего процесса преподавания и усвоения знаний, обеспечивающих возобновляемость, гарантирующий достижение учащимся запланированных результатов обучения;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диагностика знаний обучаемых.</w:t>
      </w:r>
    </w:p>
    <w:p w:rsidR="0022168A" w:rsidRPr="005D3A4A" w:rsidRDefault="0022168A" w:rsidP="0022168A">
      <w:pPr>
        <w:pStyle w:val="a3"/>
        <w:rPr>
          <w:rFonts w:ascii="Times New Roman Tj" w:hAnsi="Times New Roman Tj"/>
          <w:sz w:val="24"/>
          <w:szCs w:val="24"/>
        </w:rPr>
      </w:pPr>
      <w:r w:rsidRPr="005D3A4A">
        <w:rPr>
          <w:rStyle w:val="ad"/>
          <w:rFonts w:ascii="Times New Roman Tj" w:hAnsi="Times New Roman Tj"/>
          <w:color w:val="000000"/>
        </w:rPr>
        <w:t>#В чём заключается принцип деятельности модульного обучения?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+формирование модулей в соответствии с содержанием деятельности специалиста;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стимулирование учебно-познавательной деятельности студента;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-повышение эффективности усвоения материала, вследствие введения проблемных ситуаций и  практической направленности занятий;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-осуществление системного модульного подхода к созданию и реализации всего процесса преподавания и усвоения знаний, обеспечивающих возобновляемость, гарантирующий достижение учащимся запланированных результатов обучения;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диагностика знаний обучаемых.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</w:p>
    <w:p w:rsidR="0022168A" w:rsidRPr="005D3A4A" w:rsidRDefault="0022168A" w:rsidP="0022168A">
      <w:pPr>
        <w:pStyle w:val="a3"/>
        <w:rPr>
          <w:rFonts w:ascii="Times New Roman Tj" w:hAnsi="Times New Roman Tj"/>
          <w:sz w:val="24"/>
          <w:szCs w:val="24"/>
        </w:rPr>
      </w:pPr>
      <w:r w:rsidRPr="005D3A4A">
        <w:rPr>
          <w:rStyle w:val="ad"/>
          <w:rFonts w:ascii="Times New Roman Tj" w:hAnsi="Times New Roman Tj"/>
          <w:color w:val="000000"/>
        </w:rPr>
        <w:t>#Дайте определение  принципу проблемности модульного обучения?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-формирование модулей в соответствии с содержанием деятельности специалиста;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стимулирование учебно-познавательной деятельности студента;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+повышение эффективности усвоения материала, вследствие введения проблемных ситуаций и  практической направленности занятий;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-осуществление системного модульного подхода к созданию и реализации всего процесса преподавания и усвоения знаний, обеспечивающих возобновляемость, гарантирующий достижение учащимся запланированных результатов обучения;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диагностика знаний обучаемых.</w:t>
      </w:r>
    </w:p>
    <w:p w:rsidR="0022168A" w:rsidRPr="005D3A4A" w:rsidRDefault="0022168A" w:rsidP="0022168A">
      <w:pPr>
        <w:pStyle w:val="a3"/>
        <w:rPr>
          <w:rFonts w:ascii="Times New Roman Tj" w:hAnsi="Times New Roman Tj"/>
          <w:sz w:val="24"/>
          <w:szCs w:val="24"/>
        </w:rPr>
      </w:pPr>
      <w:r w:rsidRPr="005D3A4A">
        <w:rPr>
          <w:rStyle w:val="ad"/>
          <w:rFonts w:ascii="Times New Roman Tj" w:hAnsi="Times New Roman Tj"/>
          <w:color w:val="000000"/>
        </w:rPr>
        <w:t>#Из приведённых вариантов найдите  принцип технологичности модульного обучения?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-формирование модулей в соответствии с содержанием деятельности специалиста;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-стимулирование учебно-познавательной деятельности студента;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-повышение эффективности усвоения материала, вследствие введения проблемных ситуаций и  практической направленности занятий;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+осуществление системного модульного подхода к созданию и реализации всего процесса преподавания и усвоения знаний, обеспечивающих возобновляемость, гарантирующий достижение учащимся запланированных результатов обучения;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диагностика знаний обучаемых.</w:t>
      </w:r>
    </w:p>
    <w:p w:rsidR="0022168A" w:rsidRPr="005D3A4A" w:rsidRDefault="0022168A" w:rsidP="00221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#Что такое объяснительно-иллюстративный подход к обучению?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+это метод, при котором учащиеся получают знания на занятиях, из учебной и методической литературы, на основе иллюстративных средств в «готовом» виде;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 xml:space="preserve">-методы организации и осуществления учебно-познавательной деятельности, методы стимулирования и мотивации учебно-познавательной деятельности, методы контроля и самоконтроля за эффективностью учебно-познавательной деятельности; 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-словесные методы, наглядные методы, практические методы</w:t>
      </w:r>
      <w:r w:rsidRPr="005D3A4A">
        <w:rPr>
          <w:rFonts w:ascii="Times New Roman Tj" w:hAnsi="Times New Roman Tj"/>
          <w:sz w:val="24"/>
          <w:szCs w:val="24"/>
          <w:lang w:val="ru-RU"/>
        </w:rPr>
        <w:t>;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-методы формирования сознания и опыта общественного поведения, методы стимулирования и мотивации поведения и деятельности, методы контроля и самоконтроля за поведением и деятельностью учащихся;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диагностика знаний обучаемых.</w:t>
      </w:r>
    </w:p>
    <w:p w:rsidR="0022168A" w:rsidRPr="005D3A4A" w:rsidRDefault="0022168A" w:rsidP="0022168A">
      <w:pPr>
        <w:pStyle w:val="a3"/>
        <w:rPr>
          <w:rFonts w:ascii="Times New Roman Tj" w:hAnsi="Times New Roman Tj"/>
          <w:sz w:val="24"/>
          <w:szCs w:val="24"/>
        </w:rPr>
      </w:pPr>
      <w:r w:rsidRPr="005D3A4A">
        <w:rPr>
          <w:rStyle w:val="ad"/>
          <w:rFonts w:ascii="Times New Roman Tj" w:hAnsi="Times New Roman Tj"/>
          <w:color w:val="000000"/>
        </w:rPr>
        <w:t xml:space="preserve">#Что означает принцип педагогической целесообразности применения средств новых информационных технологий?  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+при проектировании, создании и организации системы дистанционного обучения необходимо оценить целесообразность применения существующих информационных технологий, чтобы не сделать ошибку преимущественного ориентирования на какое-то средство обучения;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-необходимость контроля самостоятельности учения, что достигается очной формой контакта, видео конфренц связью, использованием различных технических средств;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-целесообразности применения существующих информационных технологий, чтобы не сделать ошибку преимущественного ориентирования на какое-то средство обучения;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 xml:space="preserve">-характеризуются разработкой и использованием жёсткого графика планирования и контроля учебного графика; 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диагностика знаний обучаемых.</w:t>
      </w:r>
    </w:p>
    <w:p w:rsidR="0022168A" w:rsidRPr="005D3A4A" w:rsidRDefault="0022168A" w:rsidP="0022168A">
      <w:pPr>
        <w:pStyle w:val="a3"/>
        <w:rPr>
          <w:rFonts w:ascii="Times New Roman Tj" w:hAnsi="Times New Roman Tj"/>
          <w:sz w:val="24"/>
          <w:szCs w:val="24"/>
        </w:rPr>
      </w:pPr>
      <w:r w:rsidRPr="005D3A4A">
        <w:rPr>
          <w:rStyle w:val="ad"/>
          <w:rFonts w:ascii="Times New Roman Tj" w:hAnsi="Times New Roman Tj"/>
          <w:color w:val="000000"/>
        </w:rPr>
        <w:t xml:space="preserve">#Технология модульного обучения разрабатывается на основе принятых принципов:  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+деятельности, паритетности, технологичности, системного квантования, мотивации, модульности, проблемности, когнитивной визуальности;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образование, обучение, развитие, формирование, знания, умения, навыки, а также цель, содержание, организация, виды, формы, методы, средства и результаты обучения;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объяснительно-иллюстративное, программированное, проблемное, репродуктивное, компьютерное обучение;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сознательность,  оптимизация, планомерность, учёт возрастных особенностей, связь теории с практикой, научность, доступность;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диагностика знаний обучаемых.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</w:rPr>
        <w:t>#Где зародился кейс-метод при обучении языкам?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в Германии;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в России;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+в США;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lastRenderedPageBreak/>
        <w:t>- в Японии;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в Италии.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#В переводе с английского слово  «кейс-метод» означает: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 обучающий случай;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обучающая игра;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обучающая программа;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обучающий диск;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обучающий язык.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#Вид кейс-метода: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+практический;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теоретический;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грамматический;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систематический;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деловой.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#Вид кейс-метода, ориентированный на включение ученика в исследовательскую деятельность: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практический;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теоретический;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обучающий;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+научно-исследовательский;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деловой.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#Вид кейс-метода, основной задачей которого является обучение: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практический;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теоретический;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+обучающий;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научно-исследовательский;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деловой.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#Вид кейс-метода, который как можно реальнее должен отражать вводимую ситуацию или случай: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+ практический;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теоретический;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обучающий;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научно-исследовательский;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деловой.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 Развитию чего способствуют интерактивные методы обучения: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телосложения;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зрения;  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интонации;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+критического мышления;     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каллиграфии.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 Какой компонент необходимо реализовать при проведении ролевой игры: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самостоятельность;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гениальность;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+цель, средство, результат;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выносливость; </w:t>
      </w:r>
    </w:p>
    <w:p w:rsidR="0022168A" w:rsidRPr="005D3A4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чуткость.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# </w:t>
      </w: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  <w:lang w:val="ru-RU"/>
        </w:rPr>
        <w:t>Что такое тестирование?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+ целенаправленное, одинаковое для всех испытуемых обследование, проводимое в строго контролируемых условиях, позволяющее объективно измерять характеристики педагогического процесса;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метод массового сбора материала с помощью специально разработанных опросников;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научно поставленный опыт преобразования педагогического процесса в точно учитываемых условиях;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расположение собранных данных в определенной последовательности, определения места в этом ряду изучаемых объектов;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аттестация.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# </w:t>
      </w: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  <w:lang w:val="ru-RU"/>
        </w:rPr>
        <w:t>Что такое стимулирование учения?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требование хорошо учиться;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+ «подталкивание» школьников к успешному учению;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lastRenderedPageBreak/>
        <w:t>- преодоление лени;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борьба с плохими привычками, мешающими учиться;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аттестация.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# </w:t>
      </w: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программированного обучения начала активно внедрятся в образовательную практику. Из приведённых вариантов укажите, когда это произошло?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с середины 70-х годов ХХ столетия;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с середины 90-х годов ХХ столетия;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+с середины 60-х годов ХХ столетия;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с середины 80-х годов ХХ столетия;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-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 xml:space="preserve"> середины 5</w:t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ru-RU"/>
        </w:rPr>
        <w:t>0-х годов ХХ столетия;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# </w:t>
      </w: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Выберите методы стимулирования и мотивации поведения и деятельности: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педагогическое требование, общественное мнение, приучение, упражнение, создание воспитывающих ситуаций;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беседа, лекции, диспуты, метод примера;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+соревнование, поощрение, наказание;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познавательные игры, анализ жизненных ситуаций, создание ситуаций успеха, учебные требования, поощрение и порицание;</w:t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круглы стол.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# </w:t>
      </w: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Предметная поддержка учебного процесса – это…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+ средство обучения;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форма обучения;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метод обучения;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приём обучения;</w:t>
      </w: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2168A" w:rsidRPr="004F32AF" w:rsidRDefault="0022168A" w:rsidP="00956B1E">
      <w:pPr>
        <w:spacing w:after="0" w:line="240" w:lineRule="auto"/>
        <w:rPr>
          <w:rStyle w:val="c1"/>
          <w:b/>
          <w:color w:val="000000"/>
          <w:lang w:val="ru-RU"/>
        </w:rPr>
      </w:pPr>
      <w:r w:rsidRPr="005D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беседа.</w:t>
      </w:r>
      <w:r w:rsidRPr="005D3A4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956B1E">
        <w:rPr>
          <w:b/>
          <w:lang w:val="ru-RU"/>
        </w:rPr>
        <w:t>#</w:t>
      </w:r>
      <w:r w:rsidRPr="00956B1E">
        <w:rPr>
          <w:rStyle w:val="c1"/>
          <w:b/>
          <w:color w:val="000000"/>
          <w:lang w:val="ru-RU"/>
        </w:rPr>
        <w:t xml:space="preserve">Кто сказал: «Учитель живёт до тех пор, пока он учится. </w:t>
      </w:r>
      <w:r w:rsidRPr="004F32AF">
        <w:rPr>
          <w:rStyle w:val="c1"/>
          <w:b/>
          <w:color w:val="000000"/>
          <w:lang w:val="ru-RU"/>
        </w:rPr>
        <w:t>Как только он перестаёт учиться, в нём умирает учитель»?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D3A4A">
        <w:rPr>
          <w:rStyle w:val="c1"/>
          <w:color w:val="000000"/>
        </w:rPr>
        <w:t>- Песталоцци;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D3A4A">
        <w:rPr>
          <w:rStyle w:val="c1"/>
          <w:color w:val="000000"/>
        </w:rPr>
        <w:t>- Руссо;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D3A4A">
        <w:rPr>
          <w:rStyle w:val="c1"/>
          <w:color w:val="000000"/>
        </w:rPr>
        <w:t xml:space="preserve">+ </w:t>
      </w:r>
      <w:r w:rsidRPr="005D3A4A">
        <w:rPr>
          <w:rStyle w:val="c1"/>
        </w:rPr>
        <w:t>Ушинский;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D3A4A">
        <w:rPr>
          <w:rStyle w:val="c1"/>
          <w:color w:val="000000"/>
        </w:rPr>
        <w:t>- Макаренко;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A4A">
        <w:rPr>
          <w:rStyle w:val="c1"/>
          <w:color w:val="000000"/>
        </w:rPr>
        <w:t xml:space="preserve">- </w:t>
      </w:r>
      <w:r>
        <w:rPr>
          <w:rStyle w:val="c1"/>
          <w:color w:val="000000"/>
        </w:rPr>
        <w:t>Толстой.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</w:rPr>
        <w:t>#Где зародился метод проектов?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в Германии;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в России;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+в США;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в Японии;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в Италии.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</w:rPr>
        <w:t>#Кто разработал идею  гуманистического направления в методе проектов?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D3A4A">
        <w:rPr>
          <w:rFonts w:ascii="Times New Roman Tj" w:hAnsi="Times New Roman Tj"/>
        </w:rPr>
        <w:t>+ Дж. Дьюи;</w:t>
      </w:r>
      <w:r w:rsidRPr="005D3A4A">
        <w:rPr>
          <w:rFonts w:ascii="Times New Roman Tj" w:hAnsi="Times New Roman Tj"/>
        </w:rPr>
        <w:br/>
      </w:r>
      <w:r w:rsidRPr="005D3A4A">
        <w:rPr>
          <w:rStyle w:val="c1"/>
          <w:color w:val="000000"/>
        </w:rPr>
        <w:t>- Песталоцци;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D3A4A">
        <w:rPr>
          <w:rStyle w:val="c1"/>
          <w:color w:val="000000"/>
        </w:rPr>
        <w:t>- Руссо;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D3A4A">
        <w:rPr>
          <w:rStyle w:val="c1"/>
          <w:color w:val="000000"/>
        </w:rPr>
        <w:t xml:space="preserve">- </w:t>
      </w:r>
      <w:r w:rsidRPr="005D3A4A">
        <w:rPr>
          <w:rStyle w:val="c1"/>
        </w:rPr>
        <w:t>Ушинский;</w:t>
      </w:r>
    </w:p>
    <w:p w:rsidR="0022168A" w:rsidRPr="005D3A4A" w:rsidRDefault="0022168A" w:rsidP="0022168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D3A4A">
        <w:rPr>
          <w:rStyle w:val="c1"/>
          <w:color w:val="000000"/>
        </w:rPr>
        <w:t>- Макаренко.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#Укажите вид проекта в обучении языку: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систематический;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теоретический;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обучающий;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+ групповой;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деловой.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 Вид проекта в обучении языку с использованием анкетирования и интервью: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системный;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теоретический;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обучающий;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+ мини-исследование;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деловой.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 По продолжительности проекты бывают: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lastRenderedPageBreak/>
        <w:t>+ долгосрочные;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быстрые;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медленные;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системные;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деловые.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 Первый этап работы над проектом: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+ поисковый;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аналитический;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практический;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презентационный;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контрольный.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 Составление подробного плана работы над проектом: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поисковый;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+ аналитический;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практический;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презентационный;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контрольный.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 Сбор материала как этап  работы над проектом: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поисковый;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аналитический;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+ практический;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презентационный;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контрольный.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 Демонстрационный этап работы над проектом: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поисковый;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аналитический;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практический;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+ презентационный;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контрольный.</w:t>
      </w:r>
    </w:p>
    <w:p w:rsidR="0022168A" w:rsidRPr="005D3A4A" w:rsidRDefault="0022168A" w:rsidP="002216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" w:hAnsi="Times New Roman" w:cs="Times New Roman"/>
          <w:color w:val="000000"/>
          <w:sz w:val="24"/>
          <w:szCs w:val="24"/>
        </w:rPr>
        <w:t># Завершающий этап работы над проектом: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поисковый;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- аналитический;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практический;</w:t>
      </w:r>
    </w:p>
    <w:p w:rsidR="0022168A" w:rsidRPr="005D3A4A" w:rsidRDefault="0022168A" w:rsidP="00221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Fonts w:ascii="Times New Roman" w:hAnsi="Times New Roman" w:cs="Times New Roman"/>
          <w:sz w:val="24"/>
          <w:szCs w:val="24"/>
          <w:lang w:val="ru-RU"/>
        </w:rPr>
        <w:t>- презентационный;</w:t>
      </w:r>
      <w:r w:rsidRPr="005D3A4A">
        <w:rPr>
          <w:rFonts w:ascii="Times New Roman" w:hAnsi="Times New Roman" w:cs="Times New Roman"/>
          <w:sz w:val="24"/>
          <w:szCs w:val="24"/>
          <w:lang w:val="ru-RU"/>
        </w:rPr>
        <w:br/>
        <w:t>+ контрольный.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</w:rPr>
        <w:t>#Как по другому называют  метод проектов?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метод открытий;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+метод проблем;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метод ошибок;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метод игр;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метод коммуникации.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#В переводе с латинского слово «проект»  означает: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+брошенный вперёд;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брошенный назад;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программа;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обучение;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язык.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#Главная цель метода проектов: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 развитие творчества ученика;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обучение языку;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обучение грамоте;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воспитать личность;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обучение  пересказу.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#Роль учителя в  методе проектов: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+</w:t>
      </w:r>
      <w:r w:rsidRPr="005D3A4A">
        <w:rPr>
          <w:rFonts w:ascii="Times New Roman Tj" w:hAnsi="Times New Roman Tj"/>
          <w:sz w:val="24"/>
          <w:szCs w:val="24"/>
          <w:lang w:val="ru-RU"/>
        </w:rPr>
        <w:t>учитель - помощник, советчик, консультант, координатор;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lastRenderedPageBreak/>
        <w:t>- учитель - участник;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>- учитель - воспитатель;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учитель - гость</w:t>
      </w:r>
      <w:r w:rsidRPr="005D3A4A">
        <w:rPr>
          <w:rFonts w:ascii="Times New Roman Tj" w:hAnsi="Times New Roman Tj"/>
          <w:sz w:val="24"/>
          <w:szCs w:val="24"/>
          <w:lang w:val="ru-RU"/>
        </w:rPr>
        <w:br/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учитель – ученик.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#Роль судей в методе дебатов: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+решают, какая команда была более убедительной;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решают, какая команда была более сильной;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решают, какая команда была более слабой: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решают, какие тренеры были лучшими;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 xml:space="preserve">- решают, </w:t>
      </w:r>
      <w:r>
        <w:rPr>
          <w:rFonts w:ascii="Times New Roman Tj" w:hAnsi="Times New Roman Tj"/>
          <w:sz w:val="24"/>
          <w:szCs w:val="24"/>
          <w:lang w:val="ru-RU"/>
        </w:rPr>
        <w:t>какая команда победила.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#Роль таймкипера  в методе дебатов: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+следит за соблюдением регламента;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следит за командами;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следит за тренерами;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следит за спикерами;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rFonts w:ascii="Times New Roman Tj" w:hAnsi="Times New Roman Tj"/>
          <w:sz w:val="24"/>
          <w:szCs w:val="24"/>
          <w:lang w:val="ru-RU"/>
        </w:rPr>
        <w:t>следит за участниками.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#Как  называют  учителей в методе дебатов: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+тренеры;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учителя;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руководители;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спикеры;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главные.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</w:rPr>
        <w:t>#Сколько команд принимают участие  в методе дебатов: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+2;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- 4;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- 8;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- 10;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- 12.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b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</w:rPr>
        <w:t>#</w:t>
      </w:r>
      <w:r w:rsidRPr="005D3A4A">
        <w:rPr>
          <w:rFonts w:ascii="Times New Roman Tj" w:hAnsi="Times New Roman Tj"/>
          <w:b/>
          <w:bCs/>
          <w:sz w:val="24"/>
          <w:szCs w:val="24"/>
        </w:rPr>
        <w:t>Дискуссионная ролевая игра, учебная технология,  позволяющая обучить школьников умению рассуждать, критически мыслить, продуктивно организовывать процесс обсуждения спор</w:t>
      </w:r>
      <w:r w:rsidRPr="005D3A4A">
        <w:rPr>
          <w:rFonts w:ascii="Times New Roman Tj" w:hAnsi="Times New Roman Tj"/>
          <w:b/>
          <w:bCs/>
          <w:sz w:val="24"/>
          <w:szCs w:val="24"/>
        </w:rPr>
        <w:softHyphen/>
        <w:t>ных вопросов: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+дебаты;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игра;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образование;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игровое обучение;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компьютерное обучение.</w:t>
      </w:r>
    </w:p>
    <w:p w:rsidR="0022168A" w:rsidRPr="005D3A4A" w:rsidRDefault="0022168A" w:rsidP="0022168A">
      <w:pPr>
        <w:pStyle w:val="a3"/>
        <w:jc w:val="both"/>
        <w:rPr>
          <w:rFonts w:ascii="Times New Roman Tj" w:hAnsi="Times New Roman Tj" w:cs="Arial"/>
          <w:b/>
          <w:color w:val="000000"/>
          <w:sz w:val="24"/>
          <w:szCs w:val="24"/>
          <w:shd w:val="clear" w:color="auto" w:fill="FDFDFD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</w:rPr>
        <w:t>#</w:t>
      </w:r>
      <w:r w:rsidRPr="005D3A4A">
        <w:rPr>
          <w:rFonts w:ascii="Times New Roman Tj" w:hAnsi="Times New Roman Tj"/>
          <w:b/>
          <w:bCs/>
          <w:sz w:val="24"/>
          <w:szCs w:val="24"/>
        </w:rPr>
        <w:t>Дебаты берут своё начало в ______: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+Древней Греции;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Древнем Риме;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Спарте;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Карфагене;</w:t>
      </w:r>
    </w:p>
    <w:p w:rsidR="0022168A" w:rsidRPr="005D3A4A" w:rsidRDefault="0022168A" w:rsidP="00956B1E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Вавилоне.</w:t>
      </w:r>
      <w:r w:rsidRPr="005D3A4A">
        <w:rPr>
          <w:rFonts w:ascii="Times New Roman Tj" w:hAnsi="Times New Roman Tj"/>
          <w:b/>
          <w:bCs/>
          <w:sz w:val="24"/>
          <w:szCs w:val="24"/>
          <w:lang w:val="ru-RU"/>
        </w:rPr>
        <w:t xml:space="preserve">   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t>#</w:t>
      </w:r>
      <w:r w:rsidRPr="005D3A4A">
        <w:rPr>
          <w:rFonts w:ascii="Times New Roman Tj" w:hAnsi="Times New Roman Tj"/>
          <w:b/>
          <w:bCs/>
          <w:sz w:val="24"/>
          <w:szCs w:val="24"/>
          <w:lang w:val="ru-RU"/>
        </w:rPr>
        <w:t>В его задачу в дебатах входит:</w:t>
      </w:r>
      <w:r w:rsidRPr="005D3A4A">
        <w:rPr>
          <w:rFonts w:ascii="Times New Roman Tj" w:hAnsi="Times New Roman Tj"/>
          <w:b/>
          <w:sz w:val="24"/>
          <w:szCs w:val="24"/>
          <w:lang w:val="ru-RU"/>
        </w:rPr>
        <w:t xml:space="preserve"> ответить на вопросы, не вступая в дискуссию и не переходя «на личности»;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+спикер;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судья;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тренер;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ученик;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учитель.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t>#</w:t>
      </w:r>
      <w:r w:rsidRPr="005D3A4A">
        <w:rPr>
          <w:rFonts w:ascii="Times New Roman Tj" w:hAnsi="Times New Roman Tj"/>
          <w:b/>
          <w:bCs/>
          <w:sz w:val="24"/>
          <w:szCs w:val="24"/>
          <w:lang w:val="ru-RU"/>
        </w:rPr>
        <w:t>В его задачу в дебатах входит:</w:t>
      </w:r>
      <w:r w:rsidRPr="005D3A4A">
        <w:rPr>
          <w:rFonts w:ascii="Times New Roman Tj" w:hAnsi="Times New Roman Tj"/>
          <w:b/>
          <w:sz w:val="24"/>
          <w:szCs w:val="24"/>
          <w:lang w:val="ru-RU"/>
        </w:rPr>
        <w:t xml:space="preserve"> ответить на вопросы, не вступая в дискуссию и не переходя «на личности»;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+спикер;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судья;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тренер;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ученик;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учитель.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lastRenderedPageBreak/>
        <w:t>#</w:t>
      </w:r>
      <w:r w:rsidRPr="005D3A4A">
        <w:rPr>
          <w:rFonts w:ascii="Times New Roman Tj" w:hAnsi="Times New Roman Tj"/>
          <w:b/>
          <w:sz w:val="24"/>
          <w:szCs w:val="24"/>
          <w:lang w:val="ru-RU"/>
        </w:rPr>
        <w:t>Форма дискуссии, в которой «на равных» участвует небольшая группа, во время которой происходит обмен мнениями: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+круглый стол;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заседание экспертной группы;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форум;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симпозиум;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дебаты.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t>#</w:t>
      </w:r>
      <w:r w:rsidRPr="005D3A4A">
        <w:rPr>
          <w:rFonts w:ascii="Times New Roman Tj" w:hAnsi="Times New Roman Tj"/>
          <w:b/>
          <w:sz w:val="24"/>
          <w:szCs w:val="24"/>
          <w:lang w:val="ru-RU"/>
        </w:rPr>
        <w:t>Форма дискуссии, где обсуждается намеченная проблема, затем излагаются позиции, при этом каждый выступает с сообщением: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круглый стол;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+заседание экспертной группы;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форум;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симпозиум;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дебаты.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t>#</w:t>
      </w:r>
      <w:r w:rsidRPr="005D3A4A">
        <w:rPr>
          <w:rFonts w:ascii="Times New Roman Tj" w:hAnsi="Times New Roman Tj"/>
          <w:b/>
          <w:sz w:val="24"/>
          <w:szCs w:val="24"/>
          <w:lang w:val="ru-RU"/>
        </w:rPr>
        <w:t>Форма дискуссии, в которой группа вступает в обмен мнениями с аудиторией: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круглый стол;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-заседание экспертной группы;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+форум;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симпозиум;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дебаты.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t>#</w:t>
      </w:r>
      <w:r w:rsidRPr="005D3A4A">
        <w:rPr>
          <w:rFonts w:ascii="Times New Roman Tj" w:hAnsi="Times New Roman Tj"/>
          <w:b/>
          <w:sz w:val="24"/>
          <w:szCs w:val="24"/>
          <w:lang w:val="ru-RU"/>
        </w:rPr>
        <w:t>Форма дискуссии, где участники выступают с сообщениями, представляющими их точки зрения, после чего отвечают на вопросы аудитории: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круглый стол;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-заседание экспертной группы;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-форум;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 симпозиум;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дебаты.</w:t>
      </w:r>
    </w:p>
    <w:p w:rsidR="0022168A" w:rsidRPr="005D3A4A" w:rsidRDefault="0022168A" w:rsidP="0022168A">
      <w:pPr>
        <w:spacing w:after="0" w:line="240" w:lineRule="auto"/>
        <w:jc w:val="both"/>
        <w:rPr>
          <w:rFonts w:ascii="Times New Roman Tj" w:hAnsi="Times New Roman Tj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t>#</w:t>
      </w:r>
      <w:r w:rsidRPr="005D3A4A">
        <w:rPr>
          <w:rFonts w:ascii="Times New Roman Tj" w:hAnsi="Times New Roman Tj"/>
          <w:b/>
          <w:sz w:val="24"/>
          <w:szCs w:val="24"/>
          <w:lang w:val="ru-RU"/>
        </w:rPr>
        <w:t>Форма дискуссии, явно формализованное обсуждение, построенное на основе заранее фиксированных выступлений участников – представителей двух соперничающих команд – и опровержений: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круглый стол;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-заседание экспертной группы;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-форум;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симпозиум;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 дебаты.</w:t>
      </w:r>
    </w:p>
    <w:p w:rsidR="0022168A" w:rsidRPr="005D3A4A" w:rsidRDefault="0022168A" w:rsidP="0022168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</w:rPr>
        <w:t>#</w:t>
      </w: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Процессы подготовки и передачи информации обучаемому, средством осуществления которых является компьютер: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игровое обучение;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традиционное обучение;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дебаты;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метод проектов;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+компьютерное обучение.</w:t>
      </w:r>
    </w:p>
    <w:p w:rsidR="0022168A" w:rsidRPr="005D3A4A" w:rsidRDefault="0022168A" w:rsidP="002216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t>#</w:t>
      </w:r>
      <w:r w:rsidRPr="005D3A4A">
        <w:rPr>
          <w:rFonts w:ascii="Times New Roman" w:hAnsi="Times New Roman" w:cs="Times New Roman"/>
          <w:b/>
          <w:sz w:val="24"/>
          <w:szCs w:val="24"/>
          <w:lang w:val="ru-RU"/>
        </w:rPr>
        <w:t>Вид деятельности, характеризующийся чётко поставленной целью обучения и соответствующим ей педагогическим результатом, учебно-познавательной направленностью: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игровое обучение;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традиционное обучение;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дебаты;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метод проектов;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+педагогическая игра.</w:t>
      </w:r>
    </w:p>
    <w:p w:rsidR="0022168A" w:rsidRPr="005D3A4A" w:rsidRDefault="0022168A" w:rsidP="002216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color w:val="000000"/>
          <w:sz w:val="24"/>
          <w:szCs w:val="24"/>
          <w:lang w:val="ru-RU"/>
        </w:rPr>
        <w:t>#</w:t>
      </w:r>
      <w:r w:rsidRPr="005D3A4A">
        <w:rPr>
          <w:rFonts w:ascii="Times New Roman" w:hAnsi="Times New Roman" w:cs="Times New Roman"/>
          <w:b/>
          <w:sz w:val="24"/>
          <w:szCs w:val="24"/>
          <w:lang w:val="ru-RU"/>
        </w:rPr>
        <w:t>Вид деловой игры, помогающий отработать выполнение конкретных, специфических операций, модель методики написания сочинения, решения задач: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+операционные игры;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имитационные игры;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ролевые игры;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метод проектов;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sz w:val="24"/>
          <w:szCs w:val="24"/>
          <w:lang w:val="ru-RU"/>
        </w:rPr>
      </w:pPr>
      <w:r w:rsidRPr="005D3A4A">
        <w:rPr>
          <w:rFonts w:ascii="Times New Roman Tj" w:hAnsi="Times New Roman Tj"/>
          <w:bCs/>
          <w:sz w:val="24"/>
          <w:szCs w:val="24"/>
          <w:lang w:val="ru-RU"/>
        </w:rPr>
        <w:t xml:space="preserve">- </w:t>
      </w:r>
      <w:r w:rsidRPr="005D3A4A">
        <w:rPr>
          <w:rFonts w:ascii="Times New Roman Tj" w:hAnsi="Times New Roman Tj"/>
          <w:sz w:val="24"/>
          <w:szCs w:val="24"/>
          <w:lang w:val="ru-RU"/>
        </w:rPr>
        <w:t>деловой театр.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</w:p>
    <w:p w:rsidR="0022168A" w:rsidRPr="005D3A4A" w:rsidRDefault="0022168A" w:rsidP="002216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A4A">
        <w:rPr>
          <w:rStyle w:val="ad"/>
          <w:rFonts w:ascii="Times New Roman Tj" w:hAnsi="Times New Roman Tj"/>
          <w:b w:val="0"/>
          <w:color w:val="000000"/>
          <w:sz w:val="24"/>
          <w:szCs w:val="24"/>
          <w:lang w:val="ru-RU"/>
        </w:rPr>
        <w:lastRenderedPageBreak/>
        <w:t>#</w:t>
      </w:r>
      <w:r w:rsidRPr="005D3A4A">
        <w:rPr>
          <w:rFonts w:ascii="Times New Roman" w:hAnsi="Times New Roman" w:cs="Times New Roman"/>
          <w:b/>
          <w:sz w:val="24"/>
          <w:szCs w:val="24"/>
          <w:lang w:val="ru-RU"/>
        </w:rPr>
        <w:t>Вид деловой игры, в котором  отрабатываются тактика поведения, действий, выполнение функций и обязанностей конкретного лица. Для проведения этих игр разрабатывается модель-пьеса ситуации, между учащимися распределяются роли с «обязательным содержанием»: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операционные игры;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имитационные игры;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+ ролевые игры;</w:t>
      </w:r>
    </w:p>
    <w:p w:rsidR="0022168A" w:rsidRPr="005D3A4A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sz w:val="24"/>
          <w:szCs w:val="24"/>
          <w:lang w:val="ru-RU"/>
        </w:rPr>
        <w:t>- метод проектов;</w:t>
      </w:r>
    </w:p>
    <w:p w:rsidR="0022168A" w:rsidRPr="00D93494" w:rsidRDefault="0022168A" w:rsidP="0022168A">
      <w:pPr>
        <w:spacing w:after="0" w:line="240" w:lineRule="auto"/>
        <w:rPr>
          <w:rFonts w:ascii="Times New Roman Tj" w:hAnsi="Times New Roman Tj"/>
          <w:bCs/>
          <w:sz w:val="24"/>
          <w:szCs w:val="24"/>
          <w:lang w:val="ru-RU"/>
        </w:rPr>
      </w:pPr>
      <w:r w:rsidRPr="005D3A4A">
        <w:rPr>
          <w:rFonts w:ascii="Times New Roman Tj" w:hAnsi="Times New Roman Tj"/>
          <w:bCs/>
          <w:sz w:val="24"/>
          <w:szCs w:val="24"/>
          <w:lang w:val="ru-RU"/>
        </w:rPr>
        <w:t xml:space="preserve">- </w:t>
      </w:r>
      <w:r w:rsidRPr="005D3A4A">
        <w:rPr>
          <w:rFonts w:ascii="Times New Roman Tj" w:hAnsi="Times New Roman Tj"/>
          <w:sz w:val="24"/>
          <w:szCs w:val="24"/>
          <w:lang w:val="ru-RU"/>
        </w:rPr>
        <w:t>деловой театр.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#Этот интенсивный метод обучения стал развиваться с середины ХХ века в Болгарии, под руководством профессора Г. Лозанова: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#Слово «суггестия» происходит от … языка: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греческого;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 латинского;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испанского;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болгарского.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#Слово «суггестия» означает: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+подставлять, внушать;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обучения;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обучения;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коммуникация;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память.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#Этот интенсивный метод обучения предполагает веру учащегося усвоения учебного материала, авторитет педагога, здесь вводятся элементы игры, используется музыкальное воздействие: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#Существует ___ основных принципа суггестопедии: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- 2;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+3;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- 4;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- 5;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- 6.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#Активный метод обучения с элементами релаксации, внушения и игры: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#Процесс логического обоснования материала с целью добиться согласия человека: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внушение;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сомнение;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+ убеждение.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#Способ воздействия, рассчитанный на некритическое восприятие сообщений, в которых нечто утверждается или отрицается без доказательств: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 внушение;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утверждение;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сомнение;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убеждение.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#Основное орудие воздействия при внушении – это …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+слово;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мимика;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память.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#Система обучения, которая создаёт у учащегося внутреннее ощущение свободы, раскрывая потенциальные возможности человека: 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внушение;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сомнение;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+погружение.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#Учебный материал в данном методе представляется посредством синтетических картин, схем, планов – для одновременного логического и эмоционального восприятия и усвоения: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#Основная задача этого метода – это помещение обучаемого в такие условия, когда он будет вынужден общаться на иностранном языке: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#Наиболее распространённым способом обучения этого метода является организация занятий в стране изучаемого языка: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#Этот интенсивный метод обучения предусматривает создание оптимальных условий для работы механизмов памяти: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#Интенсивный метод обучения, разработанный в Кишинёвском университете: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#Данный метод обучения предполагает ввод, закрепление и активизацию учебного материала с использованием ритмостимуляции (ритмические звуки, световые и цветовые сигналы):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экспресс-метод;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+ритмопедия.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#Метод обучения иностранным языкам, направленный  на активизацию сознания и подсознания: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#Этот интенсивный метод обучения в переводе с греческого означает «сон и обучение»: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+гипнопедия;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#Интенсивный метод обучения предполагает обучение путём ввода и закрепления информации в памяти во время естественного сна: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+гипнопедия;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#Данный метод обучения зародился в 1923 году в США: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+гипнопедия;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#Гипнопедия как  метод обучения зародился данной стране: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 в США;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Болгарии;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Росии;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Германии;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в Италии.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#Гипнопедия как  метод обучения зародился в США в ___ году: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+в 1923;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1924;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1925 году;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1930 году;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в 1935 году.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#Система научно-практических знаний об обучении человека во время сна, а также под гипнозом: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+гипнопедия;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#Метод гипнопедии: 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 магнитофонная запись;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сомнение;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погружение.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#Гипнопедия как научная дисциплина начала складываться: 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+в 30-ые годы ХХ века;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20-ые годы ХХ века;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40-ые годы ХХ века;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50-ые годы ХХ века;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60-ые годы ХХ века</w:t>
      </w:r>
      <w:r w:rsidR="00956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#Истоки данного метода лежат в древневосточном монастырском опыте (буддизм, факиры, йоги):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+гипнопедия;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#Краткое изложение содержания книги, статьи, исследования, а также доклад с таким изложением: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+реферат;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диссертация;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доклад.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#Слово «реферат» происходит от … языка: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греческого;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 латинского;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испанского;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болгарского.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#Слово «реферат» буквально означает: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+пусть он доложит;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выступит;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молчать;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пусть скажет.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#4 этапа работы над ним: вводный, основной, заключительный, защита: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+реферат;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диссертация;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- доклад.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#Один из интенсивных методов обучения иностранным языкам, разработанной Илоной Давыдовой: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гипнопедия;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+ 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#Этот интенсивный метод обучения в переводе с греческого означает «усиленный»: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гипнопедия;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+экспресс-метод.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#Экпресс-метод как интенсивный метод обучения начала складываться: 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50-ые годы ХХ века;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60-ые годы ХХ века;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70-ые годы ХХ века;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80-ые годы ХХ века;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956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90-ые годы ХХ века.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#Учебный материал в данном методе представляется прослушивания аудикассет, с записанными на них текстами тематического характера: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956B1E">
      <w:pPr>
        <w:pStyle w:val="a3"/>
        <w:jc w:val="both"/>
        <w:rPr>
          <w:rFonts w:ascii="Times New Roman Tj" w:hAnsi="Times New Roman Tj"/>
          <w:sz w:val="24"/>
          <w:szCs w:val="24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+экспресс-метод.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#Считается, что данный метод  рассчитан на людей определённого психического склада – внушаемых, податливых:  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ритмопедия;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суггестопедический 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кейс-метод;</w:t>
      </w:r>
    </w:p>
    <w:p w:rsidR="0022168A" w:rsidRPr="00854ECA" w:rsidRDefault="0022168A" w:rsidP="002216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погружения;</w:t>
      </w:r>
    </w:p>
    <w:p w:rsidR="0022168A" w:rsidRPr="00854ECA" w:rsidRDefault="0022168A" w:rsidP="002216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ECA">
        <w:rPr>
          <w:rFonts w:ascii="Times New Roman" w:hAnsi="Times New Roman" w:cs="Times New Roman"/>
          <w:sz w:val="24"/>
          <w:szCs w:val="24"/>
          <w:lang w:eastAsia="ru-RU"/>
        </w:rPr>
        <w:t>+экспресс-метод.</w:t>
      </w:r>
    </w:p>
    <w:p w:rsidR="0022168A" w:rsidRPr="00854ECA" w:rsidRDefault="0022168A" w:rsidP="00221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4E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#</w:t>
      </w:r>
      <w:r w:rsidRPr="00854EC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ru-RU"/>
        </w:rPr>
        <w:t>Совокупность современных средств аудио- теле-, визуальных и виртуальных коммуникаций, используемых в процессе организации, планирования и управления деятельностью, называется:</w:t>
      </w:r>
    </w:p>
    <w:p w:rsidR="0022168A" w:rsidRPr="00854ECA" w:rsidRDefault="0022168A" w:rsidP="0022168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 w:rsidRPr="00854EC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- видеозахватом;</w:t>
      </w:r>
    </w:p>
    <w:p w:rsidR="0022168A" w:rsidRPr="00854ECA" w:rsidRDefault="0022168A" w:rsidP="00956B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4EC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- виртуальной реальностью;</w:t>
      </w:r>
    </w:p>
    <w:p w:rsidR="0022168A" w:rsidRPr="00854ECA" w:rsidRDefault="0022168A" w:rsidP="00956B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4EC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+мультимедиа технологиями;</w:t>
      </w:r>
    </w:p>
    <w:p w:rsidR="0022168A" w:rsidRPr="00854ECA" w:rsidRDefault="0022168A" w:rsidP="00956B1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 w:rsidRPr="00854EC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- виртуальным миром;</w:t>
      </w:r>
    </w:p>
    <w:p w:rsidR="0022168A" w:rsidRPr="00854ECA" w:rsidRDefault="0022168A" w:rsidP="00956B1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 w:rsidRPr="00854EC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- социальная сеть.</w:t>
      </w:r>
    </w:p>
    <w:p w:rsidR="00956B1E" w:rsidRDefault="0022168A" w:rsidP="00956B1E">
      <w:pPr>
        <w:pStyle w:val="ae"/>
        <w:spacing w:before="0" w:beforeAutospacing="0" w:after="0" w:afterAutospacing="0"/>
        <w:rPr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color w:val="000000"/>
        </w:rPr>
        <w:t>Значительный вклад в развитие исследований в области педагогических технологий внесён:</w:t>
      </w:r>
      <w:r w:rsidRPr="00854ECA">
        <w:rPr>
          <w:color w:val="000000"/>
        </w:rPr>
        <w:br/>
        <w:t>+ Беспалько В.П.;</w:t>
      </w:r>
      <w:r w:rsidRPr="00854ECA">
        <w:rPr>
          <w:color w:val="000000"/>
        </w:rPr>
        <w:br/>
        <w:t>- Пидкасистым И.П.;</w:t>
      </w:r>
      <w:r w:rsidRPr="00854ECA">
        <w:rPr>
          <w:color w:val="000000"/>
        </w:rPr>
        <w:br/>
        <w:t>- Сластениным В.А.;</w:t>
      </w:r>
      <w:r w:rsidRPr="00854ECA">
        <w:rPr>
          <w:color w:val="000000"/>
        </w:rPr>
        <w:br/>
        <w:t>- Давыдовой И.;</w:t>
      </w:r>
      <w:r w:rsidRPr="00854ECA">
        <w:rPr>
          <w:color w:val="000000"/>
        </w:rPr>
        <w:br/>
        <w:t>- Г. Лозановым.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color w:val="000000"/>
        </w:rPr>
        <w:t>Единицей педагогического процесса является:</w:t>
      </w:r>
      <w:r w:rsidRPr="00854ECA">
        <w:rPr>
          <w:color w:val="000000"/>
        </w:rPr>
        <w:br/>
        <w:t>- педагогическая ситуация;</w:t>
      </w:r>
      <w:r w:rsidRPr="00854ECA">
        <w:rPr>
          <w:color w:val="000000"/>
        </w:rPr>
        <w:br/>
        <w:t>+педагогическая задача;</w:t>
      </w:r>
      <w:r w:rsidRPr="00854ECA">
        <w:rPr>
          <w:color w:val="000000"/>
        </w:rPr>
        <w:br/>
        <w:t>- учащийся;</w:t>
      </w:r>
      <w:r w:rsidRPr="00854ECA">
        <w:rPr>
          <w:color w:val="000000"/>
        </w:rPr>
        <w:br/>
        <w:t>- студент;</w:t>
      </w:r>
      <w:r w:rsidRPr="00854ECA">
        <w:rPr>
          <w:color w:val="000000"/>
        </w:rPr>
        <w:br/>
        <w:t>- обучаемые.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color w:val="000000"/>
        </w:rPr>
        <w:t>Ученики не подготовились к уроку. Задача учителя – включить учащихся в деятельность на уроке. Определите тип задачи:</w:t>
      </w:r>
      <w:r w:rsidRPr="00854ECA">
        <w:rPr>
          <w:color w:val="000000"/>
        </w:rPr>
        <w:br/>
        <w:t>- стратегическая задача;</w:t>
      </w:r>
      <w:r w:rsidRPr="00854ECA">
        <w:rPr>
          <w:color w:val="000000"/>
        </w:rPr>
        <w:br/>
        <w:t>- тактическая задача;</w:t>
      </w:r>
      <w:r w:rsidRPr="00854ECA">
        <w:rPr>
          <w:color w:val="000000"/>
        </w:rPr>
        <w:br/>
        <w:t>+оперативная задача; </w:t>
      </w:r>
      <w:r w:rsidRPr="00854ECA">
        <w:rPr>
          <w:color w:val="000000"/>
        </w:rPr>
        <w:br/>
        <w:t>- традиционная задача;</w:t>
      </w:r>
      <w:r w:rsidRPr="00854ECA">
        <w:rPr>
          <w:color w:val="000000"/>
        </w:rPr>
        <w:br/>
        <w:t>- выставить оценку «2».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color w:val="000000"/>
        </w:rPr>
        <w:t>Какой уровень активности в образовательном процессе характеризуется стремлением ученика понять, запомнить и воспроизвести знания, овладеть способами применения знаний по образцу:</w:t>
      </w:r>
      <w:r w:rsidRPr="00854ECA">
        <w:rPr>
          <w:color w:val="000000"/>
        </w:rPr>
        <w:br/>
        <w:t>- творческий;</w:t>
      </w:r>
      <w:r w:rsidRPr="00854ECA">
        <w:rPr>
          <w:color w:val="000000"/>
        </w:rPr>
        <w:br/>
        <w:t>- интерпретирующий;</w:t>
      </w:r>
      <w:r w:rsidRPr="00854ECA">
        <w:rPr>
          <w:color w:val="000000"/>
        </w:rPr>
        <w:br/>
        <w:t>+воспроизводящий;</w:t>
      </w:r>
      <w:r w:rsidRPr="00854ECA">
        <w:rPr>
          <w:color w:val="000000"/>
        </w:rPr>
        <w:br/>
        <w:t>- пассивный;</w:t>
      </w:r>
      <w:r w:rsidRPr="00854ECA">
        <w:rPr>
          <w:color w:val="000000"/>
        </w:rPr>
        <w:br/>
        <w:t>- актуальный.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color w:val="000000"/>
        </w:rPr>
        <w:t>Система ограниченного социального взаимодействия педагога и учеников, содержанием которого является обмен информацией, оказание воспитательного воздействия - это:</w:t>
      </w:r>
      <w:r w:rsidRPr="00854ECA">
        <w:rPr>
          <w:color w:val="000000"/>
        </w:rPr>
        <w:br/>
        <w:t>- процесс воспитания;</w:t>
      </w:r>
      <w:r w:rsidRPr="00854ECA">
        <w:rPr>
          <w:color w:val="000000"/>
        </w:rPr>
        <w:br/>
        <w:t>- педагогический процесс;</w:t>
      </w:r>
      <w:r w:rsidRPr="00854ECA">
        <w:rPr>
          <w:color w:val="000000"/>
        </w:rPr>
        <w:br/>
        <w:t>+ профессионально-педагогическое общение; </w:t>
      </w:r>
      <w:r w:rsidRPr="00854ECA">
        <w:rPr>
          <w:color w:val="000000"/>
        </w:rPr>
        <w:br/>
      </w:r>
      <w:r w:rsidRPr="00854ECA">
        <w:rPr>
          <w:color w:val="000000"/>
        </w:rPr>
        <w:lastRenderedPageBreak/>
        <w:t>- процесс внушения;</w:t>
      </w:r>
      <w:r w:rsidRPr="00854ECA">
        <w:rPr>
          <w:color w:val="000000"/>
        </w:rPr>
        <w:br/>
        <w:t>- процесс убеждения.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rFonts w:ascii="Times New Roman Tj" w:hAnsi="Times New Roman Tj"/>
          <w:color w:val="000000"/>
        </w:rPr>
        <w:t>К принципам обучения, применяемым в информационных технологиях, не относится:</w:t>
      </w:r>
      <w:r w:rsidRPr="00854ECA">
        <w:rPr>
          <w:rFonts w:ascii="Times New Roman Tj" w:hAnsi="Times New Roman Tj"/>
          <w:color w:val="000000"/>
        </w:rPr>
        <w:br/>
        <w:t>- принцип стартовых знаний;</w:t>
      </w:r>
      <w:r w:rsidRPr="00854ECA">
        <w:rPr>
          <w:rFonts w:ascii="Times New Roman Tj" w:hAnsi="Times New Roman Tj"/>
          <w:color w:val="000000"/>
        </w:rPr>
        <w:br/>
        <w:t>- принцип интеграции;</w:t>
      </w:r>
      <w:r w:rsidRPr="00854ECA">
        <w:rPr>
          <w:rFonts w:ascii="Times New Roman Tj" w:hAnsi="Times New Roman Tj"/>
          <w:color w:val="000000"/>
        </w:rPr>
        <w:br/>
        <w:t>- принцип информационной безопасности;</w:t>
      </w:r>
      <w:r w:rsidRPr="00854ECA">
        <w:rPr>
          <w:rFonts w:ascii="Times New Roman Tj" w:hAnsi="Times New Roman Tj"/>
          <w:color w:val="000000"/>
        </w:rPr>
        <w:br/>
        <w:t>+принцип моделирования;</w:t>
      </w:r>
      <w:r w:rsidRPr="00854ECA">
        <w:rPr>
          <w:rFonts w:ascii="Times New Roman Tj" w:hAnsi="Times New Roman Tj"/>
          <w:color w:val="000000"/>
        </w:rPr>
        <w:br/>
        <w:t>- принцип диагностики знаний.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rFonts w:ascii="Times New Roman Tj" w:hAnsi="Times New Roman Tj"/>
          <w:color w:val="000000"/>
        </w:rPr>
        <w:t>Виды дистанционных учебных занятий, главной целью которых является привлечение слушателей:</w:t>
      </w:r>
      <w:r w:rsidRPr="00854ECA">
        <w:rPr>
          <w:rFonts w:ascii="Times New Roman Tj" w:hAnsi="Times New Roman Tj"/>
          <w:color w:val="000000"/>
        </w:rPr>
        <w:br/>
        <w:t>- вводные занятия;</w:t>
      </w:r>
      <w:r w:rsidRPr="00854ECA">
        <w:rPr>
          <w:rFonts w:ascii="Times New Roman Tj" w:hAnsi="Times New Roman Tj"/>
          <w:color w:val="000000"/>
        </w:rPr>
        <w:br/>
        <w:t>+демонстрационные занятия;</w:t>
      </w:r>
      <w:r w:rsidRPr="00854ECA">
        <w:rPr>
          <w:rFonts w:ascii="Times New Roman Tj" w:hAnsi="Times New Roman Tj"/>
          <w:color w:val="000000"/>
        </w:rPr>
        <w:br/>
        <w:t>- индивидуальные консультации;</w:t>
      </w:r>
      <w:r w:rsidRPr="00854ECA">
        <w:rPr>
          <w:rFonts w:ascii="Times New Roman Tj" w:hAnsi="Times New Roman Tj"/>
          <w:color w:val="000000"/>
        </w:rPr>
        <w:br/>
        <w:t>- контрольные тесты;</w:t>
      </w:r>
      <w:r w:rsidRPr="00854ECA">
        <w:rPr>
          <w:rFonts w:ascii="Times New Roman Tj" w:hAnsi="Times New Roman Tj"/>
          <w:color w:val="000000"/>
        </w:rPr>
        <w:br/>
        <w:t>- индивидуальные занятия.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rFonts w:ascii="Times New Roman Tj" w:hAnsi="Times New Roman Tj"/>
          <w:color w:val="000000"/>
        </w:rPr>
        <w:t>Процессуальную часть педагогических технологий входит:</w:t>
      </w:r>
      <w:r w:rsidRPr="00854ECA">
        <w:rPr>
          <w:rFonts w:ascii="Times New Roman Tj" w:hAnsi="Times New Roman Tj"/>
          <w:color w:val="000000"/>
        </w:rPr>
        <w:br/>
        <w:t>- название технологии, целевые ориентации;</w:t>
      </w:r>
      <w:r w:rsidRPr="00854ECA">
        <w:rPr>
          <w:rFonts w:ascii="Times New Roman Tj" w:hAnsi="Times New Roman Tj"/>
          <w:color w:val="000000"/>
        </w:rPr>
        <w:br/>
        <w:t>+структура и алгоритм деятельности субъектов;</w:t>
      </w:r>
      <w:r w:rsidRPr="00854ECA">
        <w:rPr>
          <w:rFonts w:ascii="Times New Roman Tj" w:hAnsi="Times New Roman Tj"/>
          <w:color w:val="000000"/>
        </w:rPr>
        <w:br/>
        <w:t>- экспертиза пед.технологии;</w:t>
      </w:r>
      <w:r w:rsidRPr="00854ECA">
        <w:rPr>
          <w:rFonts w:ascii="Times New Roman Tj" w:hAnsi="Times New Roman Tj"/>
          <w:color w:val="000000"/>
        </w:rPr>
        <w:br/>
        <w:t>- содержание и структура деятельности учителя и ученика, объем содержания.</w:t>
      </w:r>
      <w:r w:rsidRPr="00854ECA">
        <w:rPr>
          <w:rFonts w:ascii="Times New Roman Tj" w:hAnsi="Times New Roman Tj"/>
          <w:color w:val="000000"/>
        </w:rPr>
        <w:br/>
        <w:t>- диагностика.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rFonts w:ascii="Times New Roman Tj" w:hAnsi="Times New Roman Tj"/>
          <w:color w:val="000000"/>
        </w:rPr>
        <w:t>Текущие, ближайшие задачи, встающие перед педагогом в каждый отдельно взятый момент его практической деятельности – это:</w:t>
      </w:r>
      <w:r w:rsidRPr="00854ECA">
        <w:rPr>
          <w:rFonts w:ascii="Times New Roman Tj" w:hAnsi="Times New Roman Tj"/>
          <w:color w:val="000000"/>
        </w:rPr>
        <w:br/>
        <w:t>- тактические задачи;</w:t>
      </w:r>
      <w:r w:rsidRPr="00854ECA">
        <w:rPr>
          <w:rFonts w:ascii="Times New Roman Tj" w:hAnsi="Times New Roman Tj"/>
          <w:color w:val="000000"/>
        </w:rPr>
        <w:br/>
        <w:t>+оперативные задачи;</w:t>
      </w:r>
      <w:r w:rsidRPr="00854ECA">
        <w:rPr>
          <w:rFonts w:ascii="Times New Roman Tj" w:hAnsi="Times New Roman Tj"/>
          <w:color w:val="000000"/>
        </w:rPr>
        <w:br/>
        <w:t>- стратегические задачи;</w:t>
      </w:r>
      <w:r w:rsidRPr="00854ECA">
        <w:rPr>
          <w:rFonts w:ascii="Times New Roman Tj" w:hAnsi="Times New Roman Tj"/>
          <w:color w:val="000000"/>
        </w:rPr>
        <w:br/>
        <w:t>- индивидуальные задачи;</w:t>
      </w:r>
      <w:r w:rsidRPr="00854ECA">
        <w:rPr>
          <w:rFonts w:ascii="Times New Roman Tj" w:hAnsi="Times New Roman Tj"/>
          <w:color w:val="000000"/>
        </w:rPr>
        <w:br/>
        <w:t>- психологические задачи.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rFonts w:ascii="Times New Roman Tj" w:hAnsi="Times New Roman Tj"/>
          <w:color w:val="000000"/>
        </w:rPr>
        <w:t>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самоуправление:</w:t>
      </w:r>
      <w:r w:rsidRPr="00854ECA">
        <w:rPr>
          <w:rFonts w:ascii="Times New Roman Tj" w:hAnsi="Times New Roman Tj"/>
          <w:color w:val="000000"/>
        </w:rPr>
        <w:br/>
        <w:t>- учение;</w:t>
      </w:r>
      <w:r w:rsidRPr="00854ECA">
        <w:rPr>
          <w:rFonts w:ascii="Times New Roman Tj" w:hAnsi="Times New Roman Tj"/>
          <w:color w:val="000000"/>
        </w:rPr>
        <w:br/>
        <w:t>- наблюдение;</w:t>
      </w:r>
      <w:r w:rsidRPr="00854ECA">
        <w:rPr>
          <w:rFonts w:ascii="Times New Roman Tj" w:hAnsi="Times New Roman Tj"/>
          <w:color w:val="000000"/>
        </w:rPr>
        <w:br/>
        <w:t>+игра;</w:t>
      </w:r>
      <w:r w:rsidRPr="00854ECA">
        <w:rPr>
          <w:rFonts w:ascii="Times New Roman Tj" w:hAnsi="Times New Roman Tj"/>
          <w:color w:val="000000"/>
        </w:rPr>
        <w:br/>
        <w:t>- убеждение;</w:t>
      </w:r>
      <w:r w:rsidRPr="00854ECA">
        <w:rPr>
          <w:rFonts w:ascii="Times New Roman Tj" w:hAnsi="Times New Roman Tj"/>
          <w:color w:val="000000"/>
        </w:rPr>
        <w:br/>
        <w:t>- внушение.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rFonts w:ascii="Times New Roman Tj" w:hAnsi="Times New Roman Tj"/>
          <w:color w:val="000000"/>
        </w:rPr>
        <w:t>Педагогические программные средства, используемые для организации деятельности во внеклассной работе, имеющие целью развитие внимания, реакции, памяти, - это:</w:t>
      </w:r>
      <w:r w:rsidRPr="00854ECA">
        <w:rPr>
          <w:rFonts w:ascii="Times New Roman Tj" w:hAnsi="Times New Roman Tj"/>
          <w:color w:val="000000"/>
        </w:rPr>
        <w:br/>
        <w:t>- обучающие средства;</w:t>
      </w:r>
      <w:r w:rsidRPr="00854ECA">
        <w:rPr>
          <w:rFonts w:ascii="Times New Roman Tj" w:hAnsi="Times New Roman Tj"/>
          <w:color w:val="000000"/>
        </w:rPr>
        <w:br/>
        <w:t>+ досуговые средства;</w:t>
      </w:r>
      <w:r w:rsidRPr="00854ECA">
        <w:rPr>
          <w:rFonts w:ascii="Times New Roman Tj" w:hAnsi="Times New Roman Tj"/>
          <w:color w:val="000000"/>
        </w:rPr>
        <w:br/>
        <w:t>- моделирующие средства;</w:t>
      </w:r>
      <w:r w:rsidRPr="00854ECA">
        <w:rPr>
          <w:rFonts w:ascii="Times New Roman Tj" w:hAnsi="Times New Roman Tj"/>
          <w:color w:val="000000"/>
        </w:rPr>
        <w:br/>
        <w:t>- тесты;</w:t>
      </w:r>
      <w:r w:rsidRPr="00854ECA">
        <w:rPr>
          <w:rFonts w:ascii="Times New Roman Tj" w:hAnsi="Times New Roman Tj"/>
          <w:color w:val="000000"/>
        </w:rPr>
        <w:br/>
        <w:t>- тренажёры.</w:t>
      </w:r>
    </w:p>
    <w:p w:rsidR="0022168A" w:rsidRPr="00854ECA" w:rsidRDefault="0022168A" w:rsidP="00956B1E">
      <w:pPr>
        <w:pStyle w:val="ae"/>
        <w:spacing w:before="0" w:beforeAutospacing="0" w:after="0" w:afterAutospacing="0"/>
        <w:rPr>
          <w:rFonts w:ascii="Times New Roman Tj" w:hAnsi="Times New Roman Tj"/>
          <w:color w:val="000000"/>
        </w:rPr>
      </w:pPr>
      <w:r w:rsidRPr="00854ECA">
        <w:rPr>
          <w:b/>
        </w:rPr>
        <w:t>#</w:t>
      </w:r>
      <w:r w:rsidRPr="00854ECA">
        <w:rPr>
          <w:rStyle w:val="ad"/>
          <w:rFonts w:ascii="Times New Roman Tj" w:hAnsi="Times New Roman Tj"/>
          <w:color w:val="000000"/>
        </w:rPr>
        <w:t>Система научных и инженерных знаний, а также методов и средств, которая используется для создания, сбора, передачи, хранения и обработки информации в предметной области, – это:</w:t>
      </w:r>
      <w:r w:rsidRPr="00854ECA">
        <w:rPr>
          <w:rFonts w:ascii="Times New Roman Tj" w:hAnsi="Times New Roman Tj"/>
          <w:color w:val="000000"/>
        </w:rPr>
        <w:br/>
        <w:t>+информационная технология;</w:t>
      </w:r>
      <w:r w:rsidRPr="00854ECA">
        <w:rPr>
          <w:rFonts w:ascii="Times New Roman Tj" w:hAnsi="Times New Roman Tj"/>
          <w:color w:val="000000"/>
        </w:rPr>
        <w:br/>
        <w:t>- информационная технология обучения;</w:t>
      </w:r>
      <w:r w:rsidRPr="00854ECA">
        <w:rPr>
          <w:rFonts w:ascii="Times New Roman Tj" w:hAnsi="Times New Roman Tj"/>
          <w:color w:val="000000"/>
        </w:rPr>
        <w:br/>
        <w:t>- информационный процесс;</w:t>
      </w:r>
      <w:r w:rsidRPr="00854ECA">
        <w:rPr>
          <w:rFonts w:ascii="Times New Roman Tj" w:hAnsi="Times New Roman Tj"/>
          <w:color w:val="000000"/>
        </w:rPr>
        <w:br/>
        <w:t>- информационная диагностика;</w:t>
      </w:r>
      <w:r w:rsidRPr="00854ECA">
        <w:rPr>
          <w:rFonts w:ascii="Times New Roman Tj" w:hAnsi="Times New Roman Tj"/>
          <w:color w:val="000000"/>
        </w:rPr>
        <w:br/>
        <w:t>- информационный мониторинг.</w:t>
      </w:r>
    </w:p>
    <w:p w:rsidR="0022168A" w:rsidRDefault="0022168A" w:rsidP="00956B1E">
      <w:pPr>
        <w:pStyle w:val="ae"/>
        <w:spacing w:before="0" w:beforeAutospacing="0" w:after="0" w:afterAutospacing="0"/>
        <w:rPr>
          <w:rFonts w:ascii="Times New Roman Tj" w:hAnsi="Times New Roman Tj"/>
        </w:rPr>
      </w:pPr>
      <w:r w:rsidRPr="00854ECA">
        <w:rPr>
          <w:rFonts w:ascii="Times New Roman Tj" w:hAnsi="Times New Roman Tj"/>
          <w:color w:val="000000"/>
        </w:rPr>
        <w:t> </w:t>
      </w:r>
      <w:r w:rsidRPr="00854ECA">
        <w:rPr>
          <w:b/>
        </w:rPr>
        <w:t>#</w:t>
      </w:r>
      <w:r w:rsidRPr="00854ECA">
        <w:rPr>
          <w:rStyle w:val="ad"/>
          <w:rFonts w:ascii="Times New Roman Tj" w:hAnsi="Times New Roman Tj"/>
          <w:color w:val="000000"/>
        </w:rPr>
        <w:t>Классификации педагогических задач по видам деятельности педагога включает в себя:</w:t>
      </w:r>
      <w:r w:rsidRPr="00854ECA">
        <w:rPr>
          <w:rFonts w:ascii="Times New Roman Tj" w:hAnsi="Times New Roman Tj"/>
          <w:color w:val="000000"/>
        </w:rPr>
        <w:br/>
        <w:t>- конвергентные задачи;</w:t>
      </w:r>
      <w:r w:rsidRPr="00854ECA">
        <w:rPr>
          <w:rFonts w:ascii="Times New Roman Tj" w:hAnsi="Times New Roman Tj"/>
          <w:color w:val="000000"/>
        </w:rPr>
        <w:br/>
        <w:t>+воспитательные задачи;</w:t>
      </w:r>
      <w:r w:rsidRPr="00854ECA">
        <w:rPr>
          <w:rFonts w:ascii="Times New Roman Tj" w:hAnsi="Times New Roman Tj"/>
          <w:color w:val="000000"/>
        </w:rPr>
        <w:br/>
        <w:t>- оперативные задачи;</w:t>
      </w:r>
      <w:r w:rsidRPr="00854ECA">
        <w:rPr>
          <w:rFonts w:ascii="Times New Roman Tj" w:hAnsi="Times New Roman Tj"/>
          <w:color w:val="000000"/>
        </w:rPr>
        <w:br/>
        <w:t>- целевые задачи;</w:t>
      </w:r>
      <w:r w:rsidRPr="00854ECA">
        <w:rPr>
          <w:rFonts w:ascii="Times New Roman Tj" w:hAnsi="Times New Roman Tj"/>
          <w:color w:val="000000"/>
        </w:rPr>
        <w:br/>
        <w:t>- деловые задачи.</w:t>
      </w:r>
    </w:p>
    <w:sectPr w:rsidR="0022168A" w:rsidSect="00A17DD6">
      <w:footerReference w:type="default" r:id="rId7"/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F8" w:rsidRDefault="00FD1EF8" w:rsidP="00B00800">
      <w:pPr>
        <w:spacing w:after="0" w:line="240" w:lineRule="auto"/>
      </w:pPr>
      <w:r>
        <w:separator/>
      </w:r>
    </w:p>
  </w:endnote>
  <w:endnote w:type="continuationSeparator" w:id="1">
    <w:p w:rsidR="00FD1EF8" w:rsidRDefault="00FD1EF8" w:rsidP="00B0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D6" w:rsidRDefault="00A17DD6">
    <w:pPr>
      <w:pStyle w:val="a9"/>
      <w:jc w:val="center"/>
    </w:pPr>
  </w:p>
  <w:p w:rsidR="00A17DD6" w:rsidRDefault="00A17D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F8" w:rsidRDefault="00FD1EF8" w:rsidP="00B00800">
      <w:pPr>
        <w:spacing w:after="0" w:line="240" w:lineRule="auto"/>
      </w:pPr>
      <w:r>
        <w:separator/>
      </w:r>
    </w:p>
  </w:footnote>
  <w:footnote w:type="continuationSeparator" w:id="1">
    <w:p w:rsidR="00FD1EF8" w:rsidRDefault="00FD1EF8" w:rsidP="00B0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2B8"/>
    <w:multiLevelType w:val="hybridMultilevel"/>
    <w:tmpl w:val="08E8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56BF"/>
    <w:multiLevelType w:val="hybridMultilevel"/>
    <w:tmpl w:val="16A63534"/>
    <w:lvl w:ilvl="0" w:tplc="434C468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D6C"/>
    <w:multiLevelType w:val="hybridMultilevel"/>
    <w:tmpl w:val="D3CA9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EF4E2B"/>
    <w:multiLevelType w:val="hybridMultilevel"/>
    <w:tmpl w:val="631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B6FA6"/>
    <w:multiLevelType w:val="hybridMultilevel"/>
    <w:tmpl w:val="ABAA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B11A6"/>
    <w:multiLevelType w:val="hybridMultilevel"/>
    <w:tmpl w:val="8736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509CD"/>
    <w:multiLevelType w:val="hybridMultilevel"/>
    <w:tmpl w:val="45C0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4379C"/>
    <w:multiLevelType w:val="hybridMultilevel"/>
    <w:tmpl w:val="E7F6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2C79"/>
    <w:multiLevelType w:val="hybridMultilevel"/>
    <w:tmpl w:val="0264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686D"/>
    <w:multiLevelType w:val="hybridMultilevel"/>
    <w:tmpl w:val="D52EE6D6"/>
    <w:lvl w:ilvl="0" w:tplc="04190019">
      <w:start w:val="1"/>
      <w:numFmt w:val="lowerLetter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249F0ED1"/>
    <w:multiLevelType w:val="hybridMultilevel"/>
    <w:tmpl w:val="0850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5533"/>
    <w:multiLevelType w:val="hybridMultilevel"/>
    <w:tmpl w:val="ABAA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04C55"/>
    <w:multiLevelType w:val="hybridMultilevel"/>
    <w:tmpl w:val="92EA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54E91"/>
    <w:multiLevelType w:val="hybridMultilevel"/>
    <w:tmpl w:val="416A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D4F84"/>
    <w:multiLevelType w:val="hybridMultilevel"/>
    <w:tmpl w:val="2F88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A0880"/>
    <w:multiLevelType w:val="hybridMultilevel"/>
    <w:tmpl w:val="346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3865"/>
    <w:multiLevelType w:val="hybridMultilevel"/>
    <w:tmpl w:val="ABAA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E82"/>
    <w:multiLevelType w:val="multilevel"/>
    <w:tmpl w:val="DDA823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003D9A"/>
    <w:multiLevelType w:val="hybridMultilevel"/>
    <w:tmpl w:val="974E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87A17"/>
    <w:multiLevelType w:val="hybridMultilevel"/>
    <w:tmpl w:val="445C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D69F6"/>
    <w:multiLevelType w:val="hybridMultilevel"/>
    <w:tmpl w:val="AFCCA7F4"/>
    <w:lvl w:ilvl="0" w:tplc="AF4C8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C15CD"/>
    <w:multiLevelType w:val="hybridMultilevel"/>
    <w:tmpl w:val="D7C0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70EF"/>
    <w:multiLevelType w:val="hybridMultilevel"/>
    <w:tmpl w:val="003A1CAC"/>
    <w:lvl w:ilvl="0" w:tplc="712C1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6870"/>
    <w:multiLevelType w:val="hybridMultilevel"/>
    <w:tmpl w:val="234A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31D8F"/>
    <w:multiLevelType w:val="hybridMultilevel"/>
    <w:tmpl w:val="D468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3925"/>
    <w:multiLevelType w:val="hybridMultilevel"/>
    <w:tmpl w:val="9E5A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22C45"/>
    <w:multiLevelType w:val="hybridMultilevel"/>
    <w:tmpl w:val="A49EAB98"/>
    <w:lvl w:ilvl="0" w:tplc="047429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5A41469F"/>
    <w:multiLevelType w:val="hybridMultilevel"/>
    <w:tmpl w:val="F1CC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81E5C"/>
    <w:multiLevelType w:val="hybridMultilevel"/>
    <w:tmpl w:val="F99C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57C03"/>
    <w:multiLevelType w:val="hybridMultilevel"/>
    <w:tmpl w:val="B4A0E0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386547"/>
    <w:multiLevelType w:val="hybridMultilevel"/>
    <w:tmpl w:val="D30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21399"/>
    <w:multiLevelType w:val="hybridMultilevel"/>
    <w:tmpl w:val="D60C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6548E"/>
    <w:multiLevelType w:val="hybridMultilevel"/>
    <w:tmpl w:val="E23A7854"/>
    <w:lvl w:ilvl="0" w:tplc="D0E0A6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5AD4377"/>
    <w:multiLevelType w:val="hybridMultilevel"/>
    <w:tmpl w:val="234A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61515"/>
    <w:multiLevelType w:val="hybridMultilevel"/>
    <w:tmpl w:val="5DF03A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5A67F7"/>
    <w:multiLevelType w:val="hybridMultilevel"/>
    <w:tmpl w:val="5C14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E5889"/>
    <w:multiLevelType w:val="hybridMultilevel"/>
    <w:tmpl w:val="5608F2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1D40BF"/>
    <w:multiLevelType w:val="hybridMultilevel"/>
    <w:tmpl w:val="C674CD4C"/>
    <w:lvl w:ilvl="0" w:tplc="B262DC2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6"/>
  </w:num>
  <w:num w:numId="4">
    <w:abstractNumId w:val="34"/>
  </w:num>
  <w:num w:numId="5">
    <w:abstractNumId w:val="14"/>
  </w:num>
  <w:num w:numId="6">
    <w:abstractNumId w:val="37"/>
  </w:num>
  <w:num w:numId="7">
    <w:abstractNumId w:val="26"/>
  </w:num>
  <w:num w:numId="8">
    <w:abstractNumId w:val="2"/>
  </w:num>
  <w:num w:numId="9">
    <w:abstractNumId w:val="11"/>
  </w:num>
  <w:num w:numId="10">
    <w:abstractNumId w:val="16"/>
  </w:num>
  <w:num w:numId="11">
    <w:abstractNumId w:val="36"/>
  </w:num>
  <w:num w:numId="12">
    <w:abstractNumId w:val="30"/>
  </w:num>
  <w:num w:numId="13">
    <w:abstractNumId w:val="0"/>
  </w:num>
  <w:num w:numId="14">
    <w:abstractNumId w:val="31"/>
  </w:num>
  <w:num w:numId="15">
    <w:abstractNumId w:val="9"/>
  </w:num>
  <w:num w:numId="16">
    <w:abstractNumId w:val="33"/>
  </w:num>
  <w:num w:numId="17">
    <w:abstractNumId w:val="23"/>
  </w:num>
  <w:num w:numId="18">
    <w:abstractNumId w:val="29"/>
  </w:num>
  <w:num w:numId="19">
    <w:abstractNumId w:val="22"/>
  </w:num>
  <w:num w:numId="20">
    <w:abstractNumId w:val="10"/>
  </w:num>
  <w:num w:numId="21">
    <w:abstractNumId w:val="8"/>
  </w:num>
  <w:num w:numId="22">
    <w:abstractNumId w:val="21"/>
  </w:num>
  <w:num w:numId="23">
    <w:abstractNumId w:val="13"/>
  </w:num>
  <w:num w:numId="24">
    <w:abstractNumId w:val="1"/>
  </w:num>
  <w:num w:numId="25">
    <w:abstractNumId w:val="5"/>
  </w:num>
  <w:num w:numId="26">
    <w:abstractNumId w:val="4"/>
  </w:num>
  <w:num w:numId="27">
    <w:abstractNumId w:val="32"/>
  </w:num>
  <w:num w:numId="28">
    <w:abstractNumId w:val="24"/>
  </w:num>
  <w:num w:numId="29">
    <w:abstractNumId w:val="28"/>
  </w:num>
  <w:num w:numId="30">
    <w:abstractNumId w:val="7"/>
  </w:num>
  <w:num w:numId="31">
    <w:abstractNumId w:val="27"/>
  </w:num>
  <w:num w:numId="32">
    <w:abstractNumId w:val="20"/>
  </w:num>
  <w:num w:numId="33">
    <w:abstractNumId w:val="12"/>
  </w:num>
  <w:num w:numId="34">
    <w:abstractNumId w:val="19"/>
  </w:num>
  <w:num w:numId="35">
    <w:abstractNumId w:val="18"/>
  </w:num>
  <w:num w:numId="36">
    <w:abstractNumId w:val="15"/>
  </w:num>
  <w:num w:numId="37">
    <w:abstractNumId w:val="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0FA"/>
    <w:rsid w:val="00017FEC"/>
    <w:rsid w:val="00021572"/>
    <w:rsid w:val="00034D68"/>
    <w:rsid w:val="00047246"/>
    <w:rsid w:val="00063C02"/>
    <w:rsid w:val="000D6698"/>
    <w:rsid w:val="000E1EA5"/>
    <w:rsid w:val="00106F53"/>
    <w:rsid w:val="00172CF4"/>
    <w:rsid w:val="00195256"/>
    <w:rsid w:val="001978E6"/>
    <w:rsid w:val="001C5443"/>
    <w:rsid w:val="0020273F"/>
    <w:rsid w:val="0021759A"/>
    <w:rsid w:val="0022168A"/>
    <w:rsid w:val="00251DF5"/>
    <w:rsid w:val="002631F8"/>
    <w:rsid w:val="002637C7"/>
    <w:rsid w:val="00271F6E"/>
    <w:rsid w:val="002A2C03"/>
    <w:rsid w:val="00323540"/>
    <w:rsid w:val="003316A6"/>
    <w:rsid w:val="00354B1A"/>
    <w:rsid w:val="003621B7"/>
    <w:rsid w:val="003634E1"/>
    <w:rsid w:val="00373D8C"/>
    <w:rsid w:val="003A5EFE"/>
    <w:rsid w:val="003B2C6B"/>
    <w:rsid w:val="003D23DA"/>
    <w:rsid w:val="003E79F6"/>
    <w:rsid w:val="00406F0D"/>
    <w:rsid w:val="00421EF2"/>
    <w:rsid w:val="004367D4"/>
    <w:rsid w:val="004622CC"/>
    <w:rsid w:val="00472B77"/>
    <w:rsid w:val="004F32AF"/>
    <w:rsid w:val="00513E97"/>
    <w:rsid w:val="00554172"/>
    <w:rsid w:val="0056333E"/>
    <w:rsid w:val="006241A1"/>
    <w:rsid w:val="00642268"/>
    <w:rsid w:val="0066055F"/>
    <w:rsid w:val="0068502A"/>
    <w:rsid w:val="006A197C"/>
    <w:rsid w:val="006A7C31"/>
    <w:rsid w:val="006C0F67"/>
    <w:rsid w:val="006D7D53"/>
    <w:rsid w:val="0071235C"/>
    <w:rsid w:val="007128E3"/>
    <w:rsid w:val="0071306A"/>
    <w:rsid w:val="00752AD7"/>
    <w:rsid w:val="007573E2"/>
    <w:rsid w:val="00770180"/>
    <w:rsid w:val="0077206F"/>
    <w:rsid w:val="00794486"/>
    <w:rsid w:val="007A58AC"/>
    <w:rsid w:val="007B4F01"/>
    <w:rsid w:val="007C29EB"/>
    <w:rsid w:val="007F0360"/>
    <w:rsid w:val="007F207D"/>
    <w:rsid w:val="007F6619"/>
    <w:rsid w:val="0080580B"/>
    <w:rsid w:val="00826078"/>
    <w:rsid w:val="00865681"/>
    <w:rsid w:val="008E3B13"/>
    <w:rsid w:val="009145FC"/>
    <w:rsid w:val="00917B00"/>
    <w:rsid w:val="00956B1E"/>
    <w:rsid w:val="0098600F"/>
    <w:rsid w:val="0099379A"/>
    <w:rsid w:val="00997275"/>
    <w:rsid w:val="009A0C7E"/>
    <w:rsid w:val="009A7D9D"/>
    <w:rsid w:val="009C3282"/>
    <w:rsid w:val="009D3C5A"/>
    <w:rsid w:val="009D5FC1"/>
    <w:rsid w:val="009F60FA"/>
    <w:rsid w:val="00A17DD6"/>
    <w:rsid w:val="00A72EA8"/>
    <w:rsid w:val="00A76277"/>
    <w:rsid w:val="00A92B84"/>
    <w:rsid w:val="00AE14A5"/>
    <w:rsid w:val="00AF1A64"/>
    <w:rsid w:val="00AF5962"/>
    <w:rsid w:val="00AF610B"/>
    <w:rsid w:val="00B00800"/>
    <w:rsid w:val="00B22310"/>
    <w:rsid w:val="00B27719"/>
    <w:rsid w:val="00B51002"/>
    <w:rsid w:val="00B64BC7"/>
    <w:rsid w:val="00B73C42"/>
    <w:rsid w:val="00B87B72"/>
    <w:rsid w:val="00BB7995"/>
    <w:rsid w:val="00BD4FA3"/>
    <w:rsid w:val="00BE34C0"/>
    <w:rsid w:val="00BF6DF8"/>
    <w:rsid w:val="00C128A0"/>
    <w:rsid w:val="00C17C08"/>
    <w:rsid w:val="00C4729C"/>
    <w:rsid w:val="00C55FD2"/>
    <w:rsid w:val="00C57A9B"/>
    <w:rsid w:val="00C72438"/>
    <w:rsid w:val="00C8280E"/>
    <w:rsid w:val="00C9452C"/>
    <w:rsid w:val="00CA6214"/>
    <w:rsid w:val="00CB54C0"/>
    <w:rsid w:val="00CF045F"/>
    <w:rsid w:val="00D143B8"/>
    <w:rsid w:val="00D55FA1"/>
    <w:rsid w:val="00DE4928"/>
    <w:rsid w:val="00DE71BE"/>
    <w:rsid w:val="00DF714F"/>
    <w:rsid w:val="00E273A5"/>
    <w:rsid w:val="00E32437"/>
    <w:rsid w:val="00E54864"/>
    <w:rsid w:val="00E75EA2"/>
    <w:rsid w:val="00ED6989"/>
    <w:rsid w:val="00F11307"/>
    <w:rsid w:val="00F1185C"/>
    <w:rsid w:val="00F34FAA"/>
    <w:rsid w:val="00F57251"/>
    <w:rsid w:val="00F607A8"/>
    <w:rsid w:val="00FB0036"/>
    <w:rsid w:val="00FB786C"/>
    <w:rsid w:val="00FD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C"/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7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7719"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59"/>
    <w:rsid w:val="00B2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FontStyle91">
    <w:name w:val="Font Style91"/>
    <w:rsid w:val="00B27719"/>
    <w:rPr>
      <w:rFonts w:ascii="Cambria" w:hAnsi="Cambria" w:cs="Cambria" w:hint="default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1">
    <w:name w:val="Font Style61"/>
    <w:basedOn w:val="a0"/>
    <w:uiPriority w:val="99"/>
    <w:rsid w:val="00B27719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86">
    <w:name w:val="Font Style86"/>
    <w:basedOn w:val="a0"/>
    <w:uiPriority w:val="99"/>
    <w:rsid w:val="00B27719"/>
    <w:rPr>
      <w:rFonts w:ascii="Sylfaen" w:hAnsi="Sylfaen" w:cs="Sylfaen" w:hint="default"/>
      <w:b/>
      <w:bCs/>
      <w:i/>
      <w:iCs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B2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5">
    <w:name w:val="Сетка таблицы5"/>
    <w:basedOn w:val="a1"/>
    <w:next w:val="a5"/>
    <w:uiPriority w:val="59"/>
    <w:rsid w:val="0071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30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30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130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130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1306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5"/>
    <w:uiPriority w:val="59"/>
    <w:rsid w:val="00FB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8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02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B7995"/>
    <w:rPr>
      <w:b/>
      <w:bCs/>
    </w:rPr>
  </w:style>
  <w:style w:type="character" w:customStyle="1" w:styleId="apple-converted-space">
    <w:name w:val="apple-converted-space"/>
    <w:basedOn w:val="a0"/>
    <w:rsid w:val="00BB7995"/>
  </w:style>
  <w:style w:type="paragraph" w:styleId="ae">
    <w:name w:val="Normal (Web)"/>
    <w:basedOn w:val="a"/>
    <w:uiPriority w:val="99"/>
    <w:unhideWhenUsed/>
    <w:rsid w:val="002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2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2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19"/>
  </w:style>
  <w:style w:type="paragraph" w:styleId="2">
    <w:name w:val="heading 2"/>
    <w:basedOn w:val="a"/>
    <w:next w:val="a"/>
    <w:link w:val="20"/>
    <w:uiPriority w:val="9"/>
    <w:unhideWhenUsed/>
    <w:qFormat/>
    <w:rsid w:val="0071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7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7719"/>
    <w:pPr>
      <w:ind w:left="720"/>
      <w:contextualSpacing/>
    </w:pPr>
  </w:style>
  <w:style w:type="table" w:styleId="a5">
    <w:name w:val="Table Grid"/>
    <w:basedOn w:val="a1"/>
    <w:uiPriority w:val="59"/>
    <w:rsid w:val="00B2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91">
    <w:name w:val="Font Style91"/>
    <w:rsid w:val="00B27719"/>
    <w:rPr>
      <w:rFonts w:ascii="Cambria" w:hAnsi="Cambria" w:cs="Cambria" w:hint="default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27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B27719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86">
    <w:name w:val="Font Style86"/>
    <w:basedOn w:val="a0"/>
    <w:uiPriority w:val="99"/>
    <w:rsid w:val="00B27719"/>
    <w:rPr>
      <w:rFonts w:ascii="Sylfaen" w:hAnsi="Sylfaen" w:cs="Sylfaen" w:hint="default"/>
      <w:b/>
      <w:bCs/>
      <w:i/>
      <w:iCs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B2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5">
    <w:name w:val="Сетка таблицы5"/>
    <w:basedOn w:val="a1"/>
    <w:next w:val="a5"/>
    <w:uiPriority w:val="59"/>
    <w:rsid w:val="0071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30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30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130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130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1306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5"/>
    <w:uiPriority w:val="59"/>
    <w:rsid w:val="00FB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8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18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Саидов</cp:lastModifiedBy>
  <cp:revision>73</cp:revision>
  <cp:lastPrinted>2017-10-13T16:05:00Z</cp:lastPrinted>
  <dcterms:created xsi:type="dcterms:W3CDTF">2016-07-02T13:13:00Z</dcterms:created>
  <dcterms:modified xsi:type="dcterms:W3CDTF">2017-12-17T10:41:00Z</dcterms:modified>
</cp:coreProperties>
</file>