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5A" w:rsidRPr="00EA1846" w:rsidRDefault="00421F5A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Pr="00EA1846">
        <w:rPr>
          <w:rFonts w:ascii="Times New Roman" w:hAnsi="Times New Roman" w:cs="Times New Roman"/>
          <w:i/>
          <w:iCs/>
          <w:sz w:val="24"/>
          <w:szCs w:val="24"/>
        </w:rPr>
        <w:t>«Основы безопасности жизнедеятельности»</w:t>
      </w:r>
      <w:bookmarkEnd w:id="0"/>
    </w:p>
    <w:p w:rsidR="00F662FE" w:rsidRPr="00EA1846" w:rsidRDefault="00421F5A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01.09.2017</w:t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</w:r>
      <w:r w:rsidRPr="00EA1846">
        <w:rPr>
          <w:rFonts w:ascii="Times New Roman" w:hAnsi="Times New Roman" w:cs="Times New Roman"/>
          <w:sz w:val="24"/>
          <w:szCs w:val="24"/>
        </w:rPr>
        <w:tab/>
        <w:t>10-Б класс</w:t>
      </w:r>
    </w:p>
    <w:p w:rsidR="00421F5A" w:rsidRPr="00EA1846" w:rsidRDefault="00421F5A" w:rsidP="00EA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846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задачи: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46">
        <w:rPr>
          <w:rFonts w:ascii="Times New Roman" w:eastAsia="Times New Roman" w:hAnsi="Times New Roman" w:cs="Times New Roman"/>
          <w:sz w:val="24"/>
          <w:szCs w:val="24"/>
        </w:rPr>
        <w:t>Пропаганда культуры безопасности жизнедеятельности среди подрастающего поколения;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46">
        <w:rPr>
          <w:rFonts w:ascii="Times New Roman" w:eastAsia="Times New Roman" w:hAnsi="Times New Roman" w:cs="Times New Roman"/>
          <w:sz w:val="24"/>
          <w:szCs w:val="24"/>
        </w:rPr>
        <w:t>Практическая отработка навыков безопасного поведения школьниками в различных условиях;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46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  <w:r w:rsidRPr="00EA1846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мультимедийная установка, презентация</w:t>
      </w:r>
      <w:r w:rsidR="00B96C38" w:rsidRPr="00EA1846">
        <w:rPr>
          <w:rFonts w:ascii="Times New Roman" w:eastAsia="Times New Roman" w:hAnsi="Times New Roman" w:cs="Times New Roman"/>
          <w:sz w:val="24"/>
          <w:szCs w:val="24"/>
        </w:rPr>
        <w:t>, доска, бинты</w:t>
      </w:r>
      <w:r w:rsidRPr="00EA1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F5A" w:rsidRPr="00EA1846" w:rsidRDefault="00421F5A" w:rsidP="00EA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846">
        <w:rPr>
          <w:rFonts w:ascii="Times New Roman" w:eastAsia="Times New Roman" w:hAnsi="Times New Roman" w:cs="Times New Roman"/>
          <w:b/>
          <w:i/>
          <w:sz w:val="24"/>
          <w:szCs w:val="24"/>
        </w:rPr>
        <w:t>Ход урока.</w:t>
      </w:r>
    </w:p>
    <w:p w:rsidR="00421F5A" w:rsidRPr="00EA1846" w:rsidRDefault="00421F5A" w:rsidP="00EA1846">
      <w:pPr>
        <w:pStyle w:val="a4"/>
        <w:tabs>
          <w:tab w:val="left" w:pos="42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46">
        <w:rPr>
          <w:rFonts w:ascii="Times New Roman" w:eastAsia="Times New Roman" w:hAnsi="Times New Roman" w:cs="Times New Roman"/>
          <w:b/>
          <w:sz w:val="24"/>
          <w:szCs w:val="24"/>
        </w:rPr>
        <w:t xml:space="preserve"> I.  Организационный момент. Психологический настрой.</w:t>
      </w:r>
    </w:p>
    <w:p w:rsidR="00421F5A" w:rsidRPr="00EA1846" w:rsidRDefault="00421F5A" w:rsidP="00EA184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5A" w:rsidRPr="00EA1846" w:rsidRDefault="00421F5A" w:rsidP="00EA1846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1846">
        <w:rPr>
          <w:rFonts w:ascii="Times New Roman" w:hAnsi="Times New Roman" w:cs="Times New Roman"/>
          <w:b/>
          <w:sz w:val="24"/>
          <w:szCs w:val="24"/>
        </w:rPr>
        <w:t>. Введение материала по цели урока</w:t>
      </w:r>
      <w:r w:rsidRPr="00EA1846">
        <w:rPr>
          <w:rFonts w:ascii="Times New Roman" w:hAnsi="Times New Roman" w:cs="Times New Roman"/>
          <w:sz w:val="24"/>
          <w:szCs w:val="24"/>
        </w:rPr>
        <w:t>.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     Сегодня мы собрались для очень важного и интересного разговора. Современный мир, природа и развивающиеся технологии все чаще бросают нам вызов в виде природных бедствий, техногенных аварий и катастроф. В нашей стране существует мощная структура - МЧС России, готовая действовать в сложной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потенциале. В МЧС России работают подготовленные сотрудники, искренне любящие свое дело. Их знают и уважают во всем мире – наша страна не оставляет без внимания и помощи ни одну чрезвычайную ситуацию на планете. 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2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                        МЧС России</w:t>
      </w:r>
    </w:p>
    <w:p w:rsidR="00421F5A" w:rsidRPr="00EA1846" w:rsidRDefault="00421F5A" w:rsidP="00EA18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421F5A" w:rsidRPr="00EA1846" w:rsidRDefault="00421F5A" w:rsidP="00EA18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Основано 27 декабря 1990 года.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3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                       Министр МЧС</w:t>
      </w:r>
    </w:p>
    <w:p w:rsidR="00421F5A" w:rsidRPr="00EA1846" w:rsidRDefault="00421F5A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Владимир Андреевич Пучков в должности с 21 мая 2012 года.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4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                       Символика МЧС России:</w:t>
      </w:r>
    </w:p>
    <w:p w:rsidR="00421F5A" w:rsidRPr="00EA1846" w:rsidRDefault="00421F5A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                               Большая эмблема            Представительский флаг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5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1F5A" w:rsidRPr="00EA1846">
        <w:rPr>
          <w:rFonts w:ascii="Times New Roman" w:hAnsi="Times New Roman" w:cs="Times New Roman"/>
          <w:sz w:val="24"/>
          <w:szCs w:val="24"/>
        </w:rPr>
        <w:t xml:space="preserve"> За прошедшие сутки  </w:t>
      </w:r>
      <w:r w:rsidR="00B96C38" w:rsidRPr="00EA1846">
        <w:rPr>
          <w:rFonts w:ascii="Times New Roman" w:hAnsi="Times New Roman" w:cs="Times New Roman"/>
          <w:sz w:val="24"/>
          <w:szCs w:val="24"/>
        </w:rPr>
        <w:t>31.09.2017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6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B96C38" w:rsidRPr="00EA1846">
        <w:rPr>
          <w:rFonts w:ascii="Times New Roman" w:hAnsi="Times New Roman" w:cs="Times New Roman"/>
          <w:sz w:val="24"/>
          <w:szCs w:val="24"/>
        </w:rPr>
        <w:t xml:space="preserve">спасателями и пожарными МЧС России </w:t>
      </w:r>
      <w:proofErr w:type="spellStart"/>
      <w:r w:rsidR="00B96C38" w:rsidRPr="00EA1846">
        <w:rPr>
          <w:rFonts w:ascii="Times New Roman" w:hAnsi="Times New Roman" w:cs="Times New Roman"/>
          <w:sz w:val="24"/>
          <w:szCs w:val="24"/>
        </w:rPr>
        <w:t>отреагировано</w:t>
      </w:r>
      <w:proofErr w:type="spellEnd"/>
      <w:r w:rsidR="00B96C38" w:rsidRPr="00EA1846">
        <w:rPr>
          <w:rFonts w:ascii="Times New Roman" w:hAnsi="Times New Roman" w:cs="Times New Roman"/>
          <w:sz w:val="24"/>
          <w:szCs w:val="24"/>
        </w:rPr>
        <w:t xml:space="preserve"> на 289 дорожно-транспортных происшествий</w:t>
      </w:r>
      <w:r w:rsidR="00421F5A" w:rsidRPr="00EA1846">
        <w:rPr>
          <w:rFonts w:ascii="Times New Roman" w:hAnsi="Times New Roman" w:cs="Times New Roman"/>
          <w:sz w:val="24"/>
          <w:szCs w:val="24"/>
        </w:rPr>
        <w:t>.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7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>Организована работа по тушению 281 техногенного пожара</w:t>
      </w:r>
      <w:r w:rsidR="00421F5A" w:rsidRPr="00EA1846">
        <w:rPr>
          <w:rFonts w:ascii="Times New Roman" w:hAnsi="Times New Roman" w:cs="Times New Roman"/>
          <w:sz w:val="24"/>
          <w:szCs w:val="24"/>
        </w:rPr>
        <w:t>.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8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>Организована работа по тушению 281 техногенного пожара</w:t>
      </w:r>
      <w:r w:rsidR="00421F5A" w:rsidRPr="00EA1846">
        <w:rPr>
          <w:rFonts w:ascii="Times New Roman" w:hAnsi="Times New Roman" w:cs="Times New Roman"/>
          <w:sz w:val="24"/>
          <w:szCs w:val="24"/>
        </w:rPr>
        <w:t>.</w:t>
      </w:r>
    </w:p>
    <w:p w:rsidR="00421F5A" w:rsidRPr="00EA1846" w:rsidRDefault="00856EE9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9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>7 происшествий на водных объектах</w:t>
      </w:r>
      <w:r w:rsidR="00421F5A" w:rsidRPr="00EA1846">
        <w:rPr>
          <w:rFonts w:ascii="Times New Roman" w:hAnsi="Times New Roman" w:cs="Times New Roman"/>
          <w:sz w:val="24"/>
          <w:szCs w:val="24"/>
        </w:rPr>
        <w:t>.</w:t>
      </w:r>
    </w:p>
    <w:p w:rsidR="00421F5A" w:rsidRPr="00EA1846" w:rsidRDefault="00B80D9F" w:rsidP="00E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10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>-й слайд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: Психологическая помощь оказана в </w:t>
      </w:r>
      <w:r w:rsidR="00FC07E4" w:rsidRPr="00EA1846">
        <w:rPr>
          <w:rFonts w:ascii="Times New Roman" w:hAnsi="Times New Roman" w:cs="Times New Roman"/>
          <w:sz w:val="24"/>
          <w:szCs w:val="24"/>
        </w:rPr>
        <w:t>29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случаях.      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</w:t>
      </w:r>
      <w:r w:rsidR="00FC07E4" w:rsidRPr="00EA1846">
        <w:rPr>
          <w:rFonts w:ascii="Times New Roman" w:hAnsi="Times New Roman" w:cs="Times New Roman"/>
          <w:b/>
          <w:sz w:val="24"/>
          <w:szCs w:val="24"/>
        </w:rPr>
        <w:t>1</w:t>
      </w:r>
      <w:r w:rsidRPr="00EA1846">
        <w:rPr>
          <w:rFonts w:ascii="Times New Roman" w:hAnsi="Times New Roman" w:cs="Times New Roman"/>
          <w:b/>
          <w:sz w:val="24"/>
          <w:szCs w:val="24"/>
        </w:rPr>
        <w:t xml:space="preserve">-й слайд: </w:t>
      </w:r>
    </w:p>
    <w:p w:rsidR="00181BB5" w:rsidRPr="00EA1846" w:rsidRDefault="00EA1846" w:rsidP="00EA18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Знать номера телефонов экстренных служб нужно всем, и взрослым, и детям!</w:t>
      </w:r>
    </w:p>
    <w:p w:rsidR="00181BB5" w:rsidRPr="00EA1846" w:rsidRDefault="00EA1846" w:rsidP="00EA18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Всем известны номера стационарных телефонов </w:t>
      </w:r>
    </w:p>
    <w:p w:rsidR="00FC07E4" w:rsidRPr="00EA1846" w:rsidRDefault="00FC07E4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bCs/>
          <w:sz w:val="24"/>
          <w:szCs w:val="24"/>
        </w:rPr>
        <w:t>01, 02, 03, 04</w:t>
      </w:r>
    </w:p>
    <w:p w:rsidR="00FC07E4" w:rsidRPr="00EA1846" w:rsidRDefault="00FC07E4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bCs/>
          <w:sz w:val="24"/>
          <w:szCs w:val="24"/>
        </w:rPr>
        <w:t>101, 102, 103, 104</w:t>
      </w:r>
    </w:p>
    <w:p w:rsidR="00421F5A" w:rsidRPr="00EA1846" w:rsidRDefault="00421F5A" w:rsidP="00EA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</w:t>
      </w:r>
      <w:r w:rsidR="00FC07E4" w:rsidRPr="00EA1846">
        <w:rPr>
          <w:rFonts w:ascii="Times New Roman" w:hAnsi="Times New Roman" w:cs="Times New Roman"/>
          <w:b/>
          <w:sz w:val="24"/>
          <w:szCs w:val="24"/>
        </w:rPr>
        <w:t>2</w:t>
      </w:r>
      <w:r w:rsidRPr="00EA1846">
        <w:rPr>
          <w:rFonts w:ascii="Times New Roman" w:hAnsi="Times New Roman" w:cs="Times New Roman"/>
          <w:b/>
          <w:sz w:val="24"/>
          <w:szCs w:val="24"/>
        </w:rPr>
        <w:t xml:space="preserve">-й слайд:   </w:t>
      </w:r>
    </w:p>
    <w:p w:rsidR="00FC07E4" w:rsidRPr="00EA1846" w:rsidRDefault="00FC07E4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Опасной называется ситуация, которая угрожает </w:t>
      </w:r>
      <w:proofErr w:type="gramStart"/>
      <w:r w:rsidRPr="00EA1846">
        <w:rPr>
          <w:rFonts w:ascii="Times New Roman" w:hAnsi="Times New Roman" w:cs="Times New Roman"/>
          <w:sz w:val="24"/>
          <w:szCs w:val="24"/>
        </w:rPr>
        <w:t xml:space="preserve">жизни,   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>здоровью, имуществу человека или природной среде.</w:t>
      </w:r>
    </w:p>
    <w:p w:rsidR="00421F5A" w:rsidRPr="00EA1846" w:rsidRDefault="00421F5A" w:rsidP="00EA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</w:t>
      </w:r>
      <w:r w:rsidR="00FC07E4" w:rsidRPr="00EA1846">
        <w:rPr>
          <w:rFonts w:ascii="Times New Roman" w:hAnsi="Times New Roman" w:cs="Times New Roman"/>
          <w:b/>
          <w:sz w:val="24"/>
          <w:szCs w:val="24"/>
        </w:rPr>
        <w:t>3</w:t>
      </w:r>
      <w:r w:rsidRPr="00EA1846">
        <w:rPr>
          <w:rFonts w:ascii="Times New Roman" w:hAnsi="Times New Roman" w:cs="Times New Roman"/>
          <w:b/>
          <w:sz w:val="24"/>
          <w:szCs w:val="24"/>
        </w:rPr>
        <w:t>-й слайд: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 Каждый из нас может оказаться в такой непредвиденной ситуации. Кто же поможет человеку, оказавшемуся в опасности? Прежде всего – ОН САМ! Сегодня на нашем </w:t>
      </w:r>
      <w:proofErr w:type="gramStart"/>
      <w:r w:rsidRPr="00EA1846">
        <w:rPr>
          <w:rFonts w:ascii="Times New Roman" w:hAnsi="Times New Roman" w:cs="Times New Roman"/>
          <w:sz w:val="24"/>
          <w:szCs w:val="24"/>
        </w:rPr>
        <w:t>уроке  три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 xml:space="preserve"> команды спасателей  попробуют найти выход из предложенных в игре опасных ситуаций! 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 xml:space="preserve">13-й </w:t>
      </w:r>
      <w:proofErr w:type="gramStart"/>
      <w:r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 xml:space="preserve">          Единая дежурно-диспетчерская служба.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В каждом городе страны по инициативе МЧС России создаётся Единая дежурно-диспетчерская служба, которая является составной частью городского управления Единой системы предупреждения и ликвидации чрезвычайных ситуаций. 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</w:t>
      </w:r>
      <w:r w:rsidR="00985A4B" w:rsidRPr="00EA1846">
        <w:rPr>
          <w:rFonts w:ascii="Times New Roman" w:hAnsi="Times New Roman" w:cs="Times New Roman"/>
          <w:b/>
          <w:sz w:val="24"/>
          <w:szCs w:val="24"/>
        </w:rPr>
        <w:t>4</w:t>
      </w:r>
      <w:r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 xml:space="preserve">          Первая </w:t>
      </w:r>
      <w:r w:rsidR="00FC07E4" w:rsidRPr="00EA1846">
        <w:rPr>
          <w:rFonts w:ascii="Times New Roman" w:hAnsi="Times New Roman" w:cs="Times New Roman"/>
          <w:sz w:val="24"/>
          <w:szCs w:val="24"/>
        </w:rPr>
        <w:t>доврачебная</w:t>
      </w:r>
      <w:r w:rsidRPr="00EA1846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- это простейшие срочные и необходимые меры для спасения жизни человека и предупреждения осложнений до прибытия скорой помощи. В экстремальных условиях может возникнуть ситуация, когда только ты сможешь оказать первую медицинскую помощь себе или пострадавшему товарищу. </w:t>
      </w:r>
    </w:p>
    <w:p w:rsidR="00985A4B" w:rsidRPr="00EA1846" w:rsidRDefault="00985A4B" w:rsidP="00EA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15-й слайд:</w:t>
      </w:r>
    </w:p>
    <w:p w:rsidR="00985A4B" w:rsidRPr="00EA1846" w:rsidRDefault="00985A4B" w:rsidP="00EA18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Кровотечение. </w:t>
      </w:r>
    </w:p>
    <w:p w:rsidR="00181BB5" w:rsidRPr="00EA1846" w:rsidRDefault="00EA1846" w:rsidP="00EA18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bCs/>
          <w:sz w:val="24"/>
          <w:szCs w:val="24"/>
        </w:rPr>
        <w:t>Артериальное кровотечение</w:t>
      </w:r>
      <w:r w:rsidRPr="00EA1846">
        <w:rPr>
          <w:rFonts w:ascii="Times New Roman" w:hAnsi="Times New Roman" w:cs="Times New Roman"/>
          <w:sz w:val="24"/>
          <w:szCs w:val="24"/>
        </w:rPr>
        <w:t xml:space="preserve"> возникает при повреждении артерий (сонной, бедренной, подмышечной и др.) Оно является самым опасным, так как кровь выбрасывается очень быстро, </w:t>
      </w:r>
      <w:r w:rsidRPr="00EA1846">
        <w:rPr>
          <w:rFonts w:ascii="Times New Roman" w:hAnsi="Times New Roman" w:cs="Times New Roman"/>
          <w:sz w:val="24"/>
          <w:szCs w:val="24"/>
        </w:rPr>
        <w:lastRenderedPageBreak/>
        <w:t>пульсирующей струей. Стремительно наступает острое малокровие; цвет крови – ярко-алый. Пострадавший становится бледным, его пульс учащен, артериальное давление быстро снижается, появляется </w:t>
      </w:r>
      <w:hyperlink r:id="rId5" w:history="1">
        <w:r w:rsidRPr="00EA1846">
          <w:rPr>
            <w:rStyle w:val="a5"/>
            <w:rFonts w:ascii="Times New Roman" w:hAnsi="Times New Roman" w:cs="Times New Roman"/>
            <w:sz w:val="24"/>
            <w:szCs w:val="24"/>
          </w:rPr>
          <w:t>головокружение</w:t>
        </w:r>
      </w:hyperlink>
      <w:r w:rsidRPr="00EA1846">
        <w:rPr>
          <w:rFonts w:ascii="Times New Roman" w:hAnsi="Times New Roman" w:cs="Times New Roman"/>
          <w:sz w:val="24"/>
          <w:szCs w:val="24"/>
        </w:rPr>
        <w:t>, тошнота и </w:t>
      </w:r>
      <w:hyperlink r:id="rId6" w:history="1">
        <w:r w:rsidRPr="00EA1846">
          <w:rPr>
            <w:rStyle w:val="a5"/>
            <w:rFonts w:ascii="Times New Roman" w:hAnsi="Times New Roman" w:cs="Times New Roman"/>
            <w:sz w:val="24"/>
            <w:szCs w:val="24"/>
          </w:rPr>
          <w:t>рвота</w:t>
        </w:r>
      </w:hyperlink>
      <w:r w:rsidRPr="00EA1846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EA1846">
          <w:rPr>
            <w:rStyle w:val="a5"/>
            <w:rFonts w:ascii="Times New Roman" w:hAnsi="Times New Roman" w:cs="Times New Roman"/>
            <w:sz w:val="24"/>
            <w:szCs w:val="24"/>
          </w:rPr>
          <w:t>обморок</w:t>
        </w:r>
      </w:hyperlink>
      <w:r w:rsidRPr="00EA1846">
        <w:rPr>
          <w:rFonts w:ascii="Times New Roman" w:hAnsi="Times New Roman" w:cs="Times New Roman"/>
          <w:sz w:val="24"/>
          <w:szCs w:val="24"/>
        </w:rPr>
        <w:t>. Смерть может наступить вследствие кислородного голодания или остановки сердца.</w:t>
      </w:r>
    </w:p>
    <w:p w:rsidR="00181BB5" w:rsidRPr="00EA1846" w:rsidRDefault="00EA1846" w:rsidP="00EA18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bCs/>
          <w:sz w:val="24"/>
          <w:szCs w:val="24"/>
        </w:rPr>
        <w:t>Венозное кровотечение</w:t>
      </w:r>
      <w:r w:rsidRPr="00EA1846">
        <w:rPr>
          <w:rFonts w:ascii="Times New Roman" w:hAnsi="Times New Roman" w:cs="Times New Roman"/>
          <w:sz w:val="24"/>
          <w:szCs w:val="24"/>
        </w:rPr>
        <w:t> происходит при нарушении целостности вен. Кровь течет равномерным непрерывным потоком и имеет темный вишневый цвет. Если внутривенное давление не слишком высокое, кровь может самопроизвольно остановиться: образуется фиксированный тромб. Но обескровливание ведет к возникновению шоковых явлений в организме, что нередко приводит к летальному исходу.</w:t>
      </w:r>
    </w:p>
    <w:p w:rsidR="00181BB5" w:rsidRPr="00EA1846" w:rsidRDefault="00EA1846" w:rsidP="00EA18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bCs/>
          <w:sz w:val="24"/>
          <w:szCs w:val="24"/>
        </w:rPr>
        <w:t>Капиллярное кровотечение</w:t>
      </w:r>
      <w:r w:rsidRPr="00EA1846">
        <w:rPr>
          <w:rFonts w:ascii="Times New Roman" w:hAnsi="Times New Roman" w:cs="Times New Roman"/>
          <w:sz w:val="24"/>
          <w:szCs w:val="24"/>
        </w:rPr>
        <w:t> является наименее опасным и останавливается самостоятельно. Кровь сочится из раны, поврежденных сосудов не видно. Опасность капиллярное кровотечение представляет только при болезнях, влияющих на свертываемость крови (гемофилия, сепсис, </w:t>
      </w:r>
      <w:hyperlink r:id="rId8" w:history="1">
        <w:r w:rsidRPr="00EA1846">
          <w:rPr>
            <w:rStyle w:val="a5"/>
            <w:rFonts w:ascii="Times New Roman" w:hAnsi="Times New Roman" w:cs="Times New Roman"/>
            <w:sz w:val="24"/>
            <w:szCs w:val="24"/>
          </w:rPr>
          <w:t>гепатит</w:t>
        </w:r>
      </w:hyperlink>
      <w:r w:rsidRPr="00EA1846">
        <w:rPr>
          <w:rFonts w:ascii="Times New Roman" w:hAnsi="Times New Roman" w:cs="Times New Roman"/>
          <w:sz w:val="24"/>
          <w:szCs w:val="24"/>
        </w:rPr>
        <w:t>).</w:t>
      </w:r>
    </w:p>
    <w:p w:rsidR="00181BB5" w:rsidRPr="00EA1846" w:rsidRDefault="00EA1846" w:rsidP="00EA18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bCs/>
          <w:sz w:val="24"/>
          <w:szCs w:val="24"/>
        </w:rPr>
        <w:t>Паренхиматозное кровотечение</w:t>
      </w:r>
      <w:r w:rsidRPr="00EA1846">
        <w:rPr>
          <w:rFonts w:ascii="Times New Roman" w:hAnsi="Times New Roman" w:cs="Times New Roman"/>
          <w:sz w:val="24"/>
          <w:szCs w:val="24"/>
        </w:rPr>
        <w:t> возникает при повреждении всех кровеносных сосудов, находящихся в области ранения. Оно опасно, обычно бывает очень сильным и продолжительным.</w:t>
      </w:r>
    </w:p>
    <w:p w:rsidR="00985A4B" w:rsidRPr="00EA1846" w:rsidRDefault="00DD532C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способы остановки кровотечения</w:t>
      </w:r>
      <w:r w:rsidR="005D4430" w:rsidRPr="00EA1846">
        <w:rPr>
          <w:rFonts w:ascii="Times New Roman" w:hAnsi="Times New Roman" w:cs="Times New Roman"/>
          <w:sz w:val="24"/>
          <w:szCs w:val="24"/>
        </w:rPr>
        <w:t>:</w:t>
      </w:r>
    </w:p>
    <w:p w:rsidR="005D4430" w:rsidRPr="00EA1846" w:rsidRDefault="00DD532C" w:rsidP="00EA18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Пальцевое (кулачное) прижатие</w:t>
      </w:r>
      <w:r w:rsidR="00B516AD" w:rsidRPr="00EA1846">
        <w:rPr>
          <w:rFonts w:ascii="Times New Roman" w:hAnsi="Times New Roman" w:cs="Times New Roman"/>
          <w:sz w:val="24"/>
          <w:szCs w:val="24"/>
        </w:rPr>
        <w:t xml:space="preserve"> (</w:t>
      </w:r>
      <w:r w:rsidR="00B516AD" w:rsidRPr="00EA1846">
        <w:rPr>
          <w:rFonts w:ascii="Times New Roman" w:hAnsi="Times New Roman" w:cs="Times New Roman"/>
          <w:b/>
          <w:sz w:val="24"/>
          <w:szCs w:val="24"/>
        </w:rPr>
        <w:t>16 слайд</w:t>
      </w:r>
      <w:r w:rsidR="00B516AD" w:rsidRPr="00EA1846">
        <w:rPr>
          <w:rFonts w:ascii="Times New Roman" w:hAnsi="Times New Roman" w:cs="Times New Roman"/>
          <w:sz w:val="24"/>
          <w:szCs w:val="24"/>
        </w:rPr>
        <w:t>) хорошо запомните точки, в которых можно прижать артерии. Найдите эти точки у себя или у другого человека. В этих точках ощущаются удары пульса.</w:t>
      </w:r>
    </w:p>
    <w:p w:rsidR="00B516AD" w:rsidRPr="00EA1846" w:rsidRDefault="00B516AD" w:rsidP="00EA184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A1846">
        <w:t xml:space="preserve">Наложение жгута. </w:t>
      </w:r>
      <w:r w:rsidRPr="00EA1846">
        <w:rPr>
          <w:b/>
          <w:bCs/>
          <w:i/>
          <w:iCs/>
          <w:color w:val="000000"/>
        </w:rPr>
        <w:t>Порядок наложения жгута: </w:t>
      </w:r>
      <w:r w:rsidRPr="00EA1846">
        <w:rPr>
          <w:color w:val="000000"/>
        </w:rPr>
        <w:br/>
        <w:t xml:space="preserve">- стараемся обескровить конечность, путем поднятия ее вверх на 3 минуты. Одновременно применяется пальцевое прижатие артерии к кости, затем максимально сгибаем конечность в плечевом или тазобедренном и т.д. суставе с одномоментным наложением под </w:t>
      </w:r>
      <w:proofErr w:type="spellStart"/>
      <w:r w:rsidRPr="00EA1846">
        <w:rPr>
          <w:color w:val="000000"/>
        </w:rPr>
        <w:t>сгибательную</w:t>
      </w:r>
      <w:proofErr w:type="spellEnd"/>
      <w:r w:rsidRPr="00EA1846">
        <w:rPr>
          <w:color w:val="000000"/>
        </w:rPr>
        <w:t xml:space="preserve"> поверхность тугого валика;</w:t>
      </w:r>
      <w:r w:rsidRPr="00EA1846">
        <w:rPr>
          <w:color w:val="000000"/>
        </w:rPr>
        <w:br/>
        <w:t>- берем подкладку (марля, салфетка, полотенце, одежда) и обматываем конечность выше места повреждения (там, где одна кость);</w:t>
      </w:r>
      <w:r w:rsidRPr="00EA1846">
        <w:rPr>
          <w:color w:val="000000"/>
        </w:rPr>
        <w:br/>
        <w:t>- наматываем жгут следующим способом:</w:t>
      </w:r>
      <w:r w:rsidRPr="00EA1846">
        <w:rPr>
          <w:color w:val="000000"/>
        </w:rPr>
        <w:br/>
        <w:t xml:space="preserve">- жгут подводится под конечность, сильно растягивается, и не уменьшая натяжения делается первый тур вокруг конечности, так чтобы получился </w:t>
      </w:r>
      <w:proofErr w:type="spellStart"/>
      <w:r w:rsidRPr="00EA1846">
        <w:rPr>
          <w:color w:val="000000"/>
        </w:rPr>
        <w:t>нахлест</w:t>
      </w:r>
      <w:proofErr w:type="spellEnd"/>
      <w:r w:rsidRPr="00EA1846">
        <w:rPr>
          <w:color w:val="000000"/>
        </w:rPr>
        <w:t>;</w:t>
      </w:r>
      <w:r w:rsidRPr="00EA1846">
        <w:rPr>
          <w:color w:val="000000"/>
        </w:rPr>
        <w:br/>
        <w:t>- делаем последующие туры с постепенным ослаблением натяжения жгута;</w:t>
      </w:r>
      <w:r w:rsidRPr="00EA1846">
        <w:rPr>
          <w:color w:val="000000"/>
        </w:rPr>
        <w:br/>
        <w:t>- фиксируем жгут цепочкой и крючком.</w:t>
      </w:r>
      <w:r w:rsidRPr="00EA1846">
        <w:rPr>
          <w:color w:val="000000"/>
        </w:rPr>
        <w:br/>
        <w:t>- опускаем конечность и укрываем чем-нибудь теплым;</w:t>
      </w:r>
      <w:r w:rsidRPr="00EA1846">
        <w:rPr>
          <w:color w:val="000000"/>
        </w:rPr>
        <w:br/>
        <w:t>- оставляем записку о времени наложения жгута;</w:t>
      </w:r>
      <w:r w:rsidRPr="00EA1846">
        <w:rPr>
          <w:color w:val="000000"/>
        </w:rPr>
        <w:br/>
        <w:t>- больной сдается врачу и обязательно предупреждается, что у больного жгут.</w:t>
      </w:r>
    </w:p>
    <w:p w:rsidR="00B516AD" w:rsidRPr="00EA1846" w:rsidRDefault="00B516AD" w:rsidP="00EA1846">
      <w:pPr>
        <w:pStyle w:val="a3"/>
        <w:spacing w:before="0" w:beforeAutospacing="0" w:after="0" w:afterAutospacing="0"/>
      </w:pPr>
      <w:r w:rsidRPr="00EA1846">
        <w:rPr>
          <w:color w:val="000000"/>
        </w:rPr>
        <w:t xml:space="preserve">Накладывать жгут зимой на 30 мин., летом 60 минут. При транспортировке на дальнее расстояние жгут надо распускать с конечности до возобновления кровотечения. Далее пальцевое прижатие и повторное наложение жгута. </w:t>
      </w:r>
    </w:p>
    <w:p w:rsidR="00B516AD" w:rsidRPr="00EA1846" w:rsidRDefault="00CC3CED" w:rsidP="00EA18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Наложение закрутки (пример с носовым платком)</w:t>
      </w:r>
    </w:p>
    <w:p w:rsidR="00C355E5" w:rsidRPr="00EA1846" w:rsidRDefault="00C355E5" w:rsidP="00EA18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С помощью дополнительного сгибания конечности</w:t>
      </w:r>
    </w:p>
    <w:p w:rsidR="005D4430" w:rsidRPr="00EA1846" w:rsidRDefault="005D4430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F7" w:rsidRPr="00EA1846" w:rsidRDefault="00AA1DF7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Наложение повязки чепец.</w:t>
      </w:r>
    </w:p>
    <w:p w:rsidR="00AA1DF7" w:rsidRPr="00EA1846" w:rsidRDefault="00AA1DF7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Наложение </w:t>
      </w:r>
      <w:r w:rsidR="00920F99" w:rsidRPr="00EA1846">
        <w:rPr>
          <w:rFonts w:ascii="Times New Roman" w:hAnsi="Times New Roman" w:cs="Times New Roman"/>
          <w:sz w:val="24"/>
          <w:szCs w:val="24"/>
        </w:rPr>
        <w:t xml:space="preserve">крестообразной </w:t>
      </w:r>
      <w:r w:rsidR="004C6507" w:rsidRPr="00EA1846">
        <w:rPr>
          <w:rFonts w:ascii="Times New Roman" w:hAnsi="Times New Roman" w:cs="Times New Roman"/>
          <w:sz w:val="24"/>
          <w:szCs w:val="24"/>
        </w:rPr>
        <w:t>повязки на затылочную область либо шею</w:t>
      </w:r>
    </w:p>
    <w:p w:rsidR="005D4430" w:rsidRPr="00EA1846" w:rsidRDefault="004C6507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Повязка на грудь Портупея</w:t>
      </w:r>
    </w:p>
    <w:p w:rsidR="005D4430" w:rsidRPr="00EA1846" w:rsidRDefault="005D4430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5A" w:rsidRPr="00EA1846" w:rsidRDefault="00AA1DF7" w:rsidP="00EA1846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</w:rPr>
        <w:t>17</w:t>
      </w:r>
      <w:r w:rsidR="00421F5A" w:rsidRPr="00EA1846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gramStart"/>
      <w:r w:rsidR="00421F5A" w:rsidRPr="00EA1846">
        <w:rPr>
          <w:rFonts w:ascii="Times New Roman" w:hAnsi="Times New Roman" w:cs="Times New Roman"/>
          <w:b/>
          <w:sz w:val="24"/>
          <w:szCs w:val="24"/>
        </w:rPr>
        <w:t>слайд:</w:t>
      </w:r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1F5A" w:rsidRPr="00EA1846">
        <w:rPr>
          <w:rFonts w:ascii="Times New Roman" w:hAnsi="Times New Roman" w:cs="Times New Roman"/>
          <w:sz w:val="24"/>
          <w:szCs w:val="24"/>
        </w:rPr>
        <w:t xml:space="preserve">     Средства индивидуальной защиты</w:t>
      </w:r>
    </w:p>
    <w:p w:rsidR="00421F5A" w:rsidRPr="00EA1846" w:rsidRDefault="00421F5A" w:rsidP="00EA1846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предназначены для защиты человека от радиоактивных и отравляющих </w:t>
      </w:r>
      <w:proofErr w:type="gramStart"/>
      <w:r w:rsidRPr="00EA1846">
        <w:rPr>
          <w:rFonts w:ascii="Times New Roman" w:hAnsi="Times New Roman" w:cs="Times New Roman"/>
          <w:sz w:val="24"/>
          <w:szCs w:val="24"/>
        </w:rPr>
        <w:t>веществ,  и</w:t>
      </w:r>
      <w:proofErr w:type="gramEnd"/>
      <w:r w:rsidRPr="00EA1846">
        <w:rPr>
          <w:rFonts w:ascii="Times New Roman" w:hAnsi="Times New Roman" w:cs="Times New Roman"/>
          <w:sz w:val="24"/>
          <w:szCs w:val="24"/>
        </w:rPr>
        <w:t xml:space="preserve"> бактериальных средств. По своему назначению они делятся на средства защиты органов дыхания и кожи. По принципу защиты – на фильтрующие и изолирующие.</w:t>
      </w:r>
    </w:p>
    <w:p w:rsidR="00AA1DF7" w:rsidRPr="00EA1846" w:rsidRDefault="00AA1DF7" w:rsidP="00EA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>Мы заканчиваем наш урок, и желаем нашим спасателям и вам, ребята, действовать в жизни так же дружно и обдуманно, как в игре. Запомните: ваша безопасность в ваших руках!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1846">
        <w:rPr>
          <w:rFonts w:ascii="Times New Roman" w:hAnsi="Times New Roman" w:cs="Times New Roman"/>
          <w:b/>
          <w:sz w:val="24"/>
          <w:szCs w:val="24"/>
        </w:rPr>
        <w:t xml:space="preserve">. Подведение итогов. </w:t>
      </w:r>
    </w:p>
    <w:p w:rsidR="00421F5A" w:rsidRPr="00EA1846" w:rsidRDefault="00421F5A" w:rsidP="00EA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6">
        <w:rPr>
          <w:rFonts w:ascii="Times New Roman" w:hAnsi="Times New Roman" w:cs="Times New Roman"/>
          <w:sz w:val="24"/>
          <w:szCs w:val="24"/>
        </w:rPr>
        <w:t xml:space="preserve">Чему был посвящён наш урок? Как вы понимаете тему урока? Почему важно знать, как действовать в различных ЧС? Какие ситуации мы называем чрезвычайными? </w:t>
      </w:r>
    </w:p>
    <w:p w:rsidR="00421F5A" w:rsidRPr="004C1534" w:rsidRDefault="00421F5A" w:rsidP="00421F5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1F5A" w:rsidRDefault="00421F5A"/>
    <w:sectPr w:rsidR="00421F5A" w:rsidSect="00EA18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1D"/>
    <w:multiLevelType w:val="hybridMultilevel"/>
    <w:tmpl w:val="10282AB4"/>
    <w:lvl w:ilvl="0" w:tplc="A2A62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0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2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64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00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4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2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B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EC704F"/>
    <w:multiLevelType w:val="hybridMultilevel"/>
    <w:tmpl w:val="95FEDC7E"/>
    <w:lvl w:ilvl="0" w:tplc="5F78E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F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8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6A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68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67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0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8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48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F7AD1"/>
    <w:multiLevelType w:val="hybridMultilevel"/>
    <w:tmpl w:val="092A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1DFC"/>
    <w:multiLevelType w:val="hybridMultilevel"/>
    <w:tmpl w:val="0254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6E99"/>
    <w:multiLevelType w:val="hybridMultilevel"/>
    <w:tmpl w:val="5100F9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B7E6B2D"/>
    <w:multiLevelType w:val="hybridMultilevel"/>
    <w:tmpl w:val="9D84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0"/>
    <w:rsid w:val="00181BB5"/>
    <w:rsid w:val="002D5927"/>
    <w:rsid w:val="00421F5A"/>
    <w:rsid w:val="004C6507"/>
    <w:rsid w:val="005D4430"/>
    <w:rsid w:val="00856EE9"/>
    <w:rsid w:val="00920F99"/>
    <w:rsid w:val="00985A4B"/>
    <w:rsid w:val="00AA1DF7"/>
    <w:rsid w:val="00AE30D0"/>
    <w:rsid w:val="00B516AD"/>
    <w:rsid w:val="00B80D9F"/>
    <w:rsid w:val="00B96C38"/>
    <w:rsid w:val="00C355E5"/>
    <w:rsid w:val="00C73657"/>
    <w:rsid w:val="00CC3CED"/>
    <w:rsid w:val="00DD532C"/>
    <w:rsid w:val="00EA1846"/>
    <w:rsid w:val="00F662FE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7018"/>
  <w15:chartTrackingRefBased/>
  <w15:docId w15:val="{3EAE728E-2E5F-46B3-A5C3-448A8D88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F5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85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Bolezn_gepati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yzdorov.ru/Bolezn_obmor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zdorov.ru/Bolezn_rvota.php" TargetMode="External"/><Relationship Id="rId5" Type="http://schemas.openxmlformats.org/officeDocument/2006/relationships/hyperlink" Target="http://www.ayzdorov.ru/Bolezn_golovokrizheni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Karlin</dc:creator>
  <cp:keywords/>
  <dc:description/>
  <cp:lastModifiedBy>Alexander Karlin</cp:lastModifiedBy>
  <cp:revision>8</cp:revision>
  <dcterms:created xsi:type="dcterms:W3CDTF">2017-08-31T17:06:00Z</dcterms:created>
  <dcterms:modified xsi:type="dcterms:W3CDTF">2017-12-17T10:09:00Z</dcterms:modified>
</cp:coreProperties>
</file>