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A8" w:rsidRPr="00B42138" w:rsidRDefault="008B7DA8" w:rsidP="008B7D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Раздел II. Этапы развития медико-географических представлений </w:t>
      </w:r>
    </w:p>
    <w:p w:rsidR="008B7DA8" w:rsidRPr="00B42138" w:rsidRDefault="008B7DA8" w:rsidP="008B7D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древних цивилизациях 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– 4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часа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2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proofErr w:type="gramStart"/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 №</w:t>
      </w:r>
      <w:proofErr w:type="gramEnd"/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1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Тема: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Развитие медико-географических представлений в Древнем Египте, Греции, Месопотамии.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Цель: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формирование знаний учащихся о развитии медико-географических представлений о здоровье человека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Задачи:</w:t>
      </w:r>
    </w:p>
    <w:p w:rsidR="008B7DA8" w:rsidRPr="00B42138" w:rsidRDefault="008B7DA8" w:rsidP="008B7DA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обеспечить</w:t>
      </w:r>
      <w:proofErr w:type="gram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ходе урока усвоение учащимися информацию о развитии медико-географических представлений в Древнем Египте, Греции и Месопотамии.</w:t>
      </w:r>
    </w:p>
    <w:p w:rsidR="008B7DA8" w:rsidRPr="00B42138" w:rsidRDefault="008B7DA8" w:rsidP="008B7DA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продолжить</w:t>
      </w:r>
      <w:proofErr w:type="gram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развитие познавательного интереса; стимулирование творческой мыслительной деятельности учащихся;</w:t>
      </w:r>
    </w:p>
    <w:p w:rsidR="008B7DA8" w:rsidRPr="00B42138" w:rsidRDefault="008B7DA8" w:rsidP="008B7DA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формирование</w:t>
      </w:r>
      <w:proofErr w:type="gram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ценностного отношения к своему здоровью.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Тип урока: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комбинированный.</w:t>
      </w:r>
    </w:p>
    <w:p w:rsidR="008B7DA8" w:rsidRPr="00B42138" w:rsidRDefault="008B7DA8" w:rsidP="008B7DA8">
      <w:pPr>
        <w:tabs>
          <w:tab w:val="left" w:pos="354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 урока: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I. 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Этап «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Орг. момент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Проверка готовности уч-ся к уроку. 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II. Этап «Проверка домашнего задания».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2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Этап «Вызов». Прием «Верю не верю».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3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kk-KZ" w:eastAsia="ru-RU"/>
        </w:rPr>
        <w:t xml:space="preserve">  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Учитель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задает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вопросы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учащимся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последние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вносят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слова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«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верю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»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или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« не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верю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» в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таблицу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1.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Первые представления о влиянии природных и социально экономических факторов на здоровье людей начали формироваться ещё в глубокой древности?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Природа в представлении первобытного человека заселена многообразными духами, сверхъестественными существами?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Египет –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одина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 древнейших цивилизаций?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Медицина Египта была неразрывно связана с религией?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 Врачи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Месопатамии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обладали навыками извлечения экстрактов, смешивания и сохранения препаратов?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Из пло­дов, косточек фиников приготовлялись лекарственные пре­параты?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 Змея была одним </w:t>
      </w:r>
      <w:proofErr w:type="gram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  атрибутов</w:t>
      </w:r>
      <w:proofErr w:type="gram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древнегреческого бога – Асклепия?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8. Сыновей Асклепия почитали как легендарных лекарей. Известнейшим их потомком считали Гиппократа?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9. Примерами источников медицинских знаний были поэмы Гомера – «Одиссея» и «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Иллиада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10. Греки умели извлекать из тела стрелы, останавливать кровь, накладывать фиксирующие и давящие повязки?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Оформляем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"/>
        <w:gridCol w:w="850"/>
        <w:gridCol w:w="829"/>
        <w:gridCol w:w="829"/>
        <w:gridCol w:w="829"/>
        <w:gridCol w:w="830"/>
        <w:gridCol w:w="851"/>
        <w:gridCol w:w="851"/>
        <w:gridCol w:w="851"/>
        <w:gridCol w:w="851"/>
        <w:gridCol w:w="797"/>
      </w:tblGrid>
      <w:tr w:rsidR="008B7DA8" w:rsidRPr="00B42138" w:rsidTr="006E66F1">
        <w:tc>
          <w:tcPr>
            <w:tcW w:w="918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начале урока</w:t>
            </w:r>
          </w:p>
        </w:tc>
        <w:tc>
          <w:tcPr>
            <w:tcW w:w="855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 2</w:t>
            </w: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 3</w:t>
            </w: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 4</w:t>
            </w:r>
          </w:p>
        </w:tc>
        <w:tc>
          <w:tcPr>
            <w:tcW w:w="837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 5</w:t>
            </w: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№6</w:t>
            </w: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№7</w:t>
            </w: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№8</w:t>
            </w: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№9</w:t>
            </w:r>
          </w:p>
        </w:tc>
        <w:tc>
          <w:tcPr>
            <w:tcW w:w="803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 10</w:t>
            </w:r>
          </w:p>
        </w:tc>
      </w:tr>
      <w:tr w:rsidR="008B7DA8" w:rsidRPr="00B42138" w:rsidTr="006E66F1">
        <w:tc>
          <w:tcPr>
            <w:tcW w:w="918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верю</w:t>
            </w:r>
            <w:proofErr w:type="gramEnd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B7DA8" w:rsidRPr="00B42138" w:rsidTr="006E66F1">
        <w:tc>
          <w:tcPr>
            <w:tcW w:w="918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</w:t>
            </w:r>
            <w:proofErr w:type="gramEnd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верю»</w:t>
            </w:r>
          </w:p>
        </w:tc>
        <w:tc>
          <w:tcPr>
            <w:tcW w:w="855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B7DA8" w:rsidRPr="00B42138" w:rsidTr="006E66F1">
        <w:tc>
          <w:tcPr>
            <w:tcW w:w="918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конце урока</w:t>
            </w:r>
          </w:p>
        </w:tc>
        <w:tc>
          <w:tcPr>
            <w:tcW w:w="855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B7DA8" w:rsidRPr="00B42138" w:rsidTr="006E66F1">
        <w:tc>
          <w:tcPr>
            <w:tcW w:w="918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верю</w:t>
            </w:r>
            <w:proofErr w:type="gramEnd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B7DA8" w:rsidRPr="00B42138" w:rsidTr="006E66F1">
        <w:tc>
          <w:tcPr>
            <w:tcW w:w="918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</w:t>
            </w:r>
            <w:proofErr w:type="gramEnd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верю»</w:t>
            </w:r>
          </w:p>
        </w:tc>
        <w:tc>
          <w:tcPr>
            <w:tcW w:w="855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8B7DA8" w:rsidRPr="00B42138" w:rsidRDefault="008B7DA8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</w:pP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III. Этап «Осмысление». Прием «Мудрые совы»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4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i/>
          <w:color w:val="002060"/>
          <w:kern w:val="36"/>
          <w:sz w:val="24"/>
          <w:szCs w:val="24"/>
          <w:lang w:val="kk-KZ" w:eastAsia="ru-RU"/>
        </w:rPr>
        <w:t xml:space="preserve">    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Прочитайте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текст,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подготовленного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учителем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.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Проведите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небольшую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исследовательскую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работу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выясните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как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развивались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медико-географические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представления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древних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цивилизациях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1-я группа: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Развитие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медико-географических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представлений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Древнем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Египте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2-я группа: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Развитие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медико-географических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представлений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Древней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Греции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3-я группа: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Развитие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медико-географических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представлений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Древней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Месопотамии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Учащимся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предлагается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самостоятельно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проработать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содержание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текста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учебника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(в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группе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).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Затем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ученики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получают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рабочий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лист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с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конкретными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вопросами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заданиями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с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целью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обработки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содержащейся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                                                                                                                                                                                          тексте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информации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kk-KZ" w:eastAsia="ru-RU"/>
        </w:rPr>
        <w:t xml:space="preserve">       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Примеры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заданий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: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5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Азы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работы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над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текстом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kk-KZ" w:eastAsia="ru-RU"/>
        </w:rPr>
        <w:t xml:space="preserve">. 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Найдите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тексте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основные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(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новые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)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понятия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запишите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их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алфавитном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порядке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Что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не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ждали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? 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Выберите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из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текста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новую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информацию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которая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для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вас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является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неожиданной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т.к.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проиворечит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Вашим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ожиданиям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преовначальным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представлениям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Главная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жизненная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мудрость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Постарайтесь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выразить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главную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мысль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текста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одной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фразой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. Или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какая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из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фраз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каждого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раздела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является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центральным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высказыванием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какие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фразы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являются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ключевыми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Известное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или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неизвестное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. 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Найдите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тексте ту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информацию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которая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для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вас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является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известной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и ту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информацию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которая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была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ранее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известной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Иллюстративное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изображение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Постарайтесь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проиллюстрировать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основную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мысль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текста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если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возможно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вашу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реакцию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нее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виде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рисунка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схемы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карикатуры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 т.д.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Поучительный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вывод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Можно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ли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сделать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из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прочитанного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такие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выводы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которые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были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бы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значимы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для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будущей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деятельности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жизни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?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Важные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темы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для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val="kk-KZ" w:eastAsia="ru-RU"/>
        </w:rPr>
        <w:t>обсуждения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kk-KZ" w:eastAsia="ru-RU"/>
        </w:rPr>
        <w:t>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Найдите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тексте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такие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высказывания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которые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заслуживают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особого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внимания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и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достойны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обсуждения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рамках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общей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дискуссии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уроке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. </w:t>
      </w:r>
    </w:p>
    <w:tbl>
      <w:tblPr>
        <w:tblpPr w:leftFromText="180" w:rightFromText="180" w:vertAnchor="text" w:horzAnchor="margin" w:tblpY="313"/>
        <w:tblW w:w="82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2"/>
        <w:gridCol w:w="1701"/>
        <w:gridCol w:w="1984"/>
        <w:gridCol w:w="2977"/>
      </w:tblGrid>
      <w:tr w:rsidR="008B7DA8" w:rsidRPr="00B42138" w:rsidTr="006E66F1">
        <w:tc>
          <w:tcPr>
            <w:tcW w:w="1552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B7DA8" w:rsidRPr="00B42138" w:rsidRDefault="008B7DA8" w:rsidP="006E66F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V (уже знал)</w:t>
            </w:r>
          </w:p>
        </w:tc>
        <w:tc>
          <w:tcPr>
            <w:tcW w:w="1701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B7DA8" w:rsidRPr="00B42138" w:rsidRDefault="008B7DA8" w:rsidP="006E66F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 (новое)</w:t>
            </w:r>
          </w:p>
        </w:tc>
        <w:tc>
          <w:tcPr>
            <w:tcW w:w="1984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B7DA8" w:rsidRPr="00B42138" w:rsidRDefault="008B7DA8" w:rsidP="006E66F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 (думал иначе)</w:t>
            </w:r>
          </w:p>
        </w:tc>
        <w:tc>
          <w:tcPr>
            <w:tcW w:w="2977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B7DA8" w:rsidRPr="00B42138" w:rsidRDefault="008B7DA8" w:rsidP="006E66F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B421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?(</w:t>
            </w:r>
            <w:proofErr w:type="gramEnd"/>
            <w:r w:rsidRPr="00B421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не понял, есть вопросы)</w:t>
            </w:r>
          </w:p>
        </w:tc>
      </w:tr>
      <w:tr w:rsidR="008B7DA8" w:rsidRPr="00B42138" w:rsidTr="006E66F1">
        <w:tc>
          <w:tcPr>
            <w:tcW w:w="1552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B7DA8" w:rsidRPr="00B42138" w:rsidRDefault="008B7DA8" w:rsidP="006E66F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B7DA8" w:rsidRPr="00B42138" w:rsidRDefault="008B7DA8" w:rsidP="006E66F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B7DA8" w:rsidRPr="00B42138" w:rsidRDefault="008B7DA8" w:rsidP="006E66F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D47816"/>
              <w:left w:val="single" w:sz="6" w:space="0" w:color="D47816"/>
              <w:bottom w:val="single" w:sz="6" w:space="0" w:color="D47816"/>
              <w:right w:val="single" w:sz="6" w:space="0" w:color="D47816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B7DA8" w:rsidRPr="00B42138" w:rsidRDefault="008B7DA8" w:rsidP="006E66F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</w:tr>
    </w:tbl>
    <w:p w:rsidR="008B7DA8" w:rsidRPr="00B42138" w:rsidRDefault="008B7DA8" w:rsidP="008B7DA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   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Обсуждение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результатов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работы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.</w:t>
      </w:r>
      <w:r w:rsidRPr="00B42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Заполнение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таблицы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: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№ 6</w:t>
      </w:r>
    </w:p>
    <w:p w:rsidR="008B7DA8" w:rsidRPr="00B42138" w:rsidRDefault="008B7DA8" w:rsidP="008B7DA8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val="kk-KZ" w:eastAsia="ru-RU"/>
        </w:rPr>
        <w:t xml:space="preserve"> 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</w:pP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kk-KZ" w:eastAsia="ru-RU"/>
        </w:rPr>
      </w:pP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</w:pPr>
    </w:p>
    <w:p w:rsidR="008B7DA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Этап «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Закрепление учебного материала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Слайды № 7-19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V. 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Этап «</w:t>
      </w:r>
      <w:proofErr w:type="spellStart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Итоговый</w:t>
      </w:r>
      <w:proofErr w:type="spellEnd"/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».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Выставление оценок.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20</w:t>
      </w:r>
    </w:p>
    <w:p w:rsidR="008B7DA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VII. 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Этап «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Домашнее задание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».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20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 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Написать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мини-сочинение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о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развитии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медико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–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географических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исследований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в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древних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цивилизациях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: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Древней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Греции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Древнем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Египте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Древне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Месопатамии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(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по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proofErr w:type="spell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выбору</w:t>
      </w:r>
      <w:proofErr w:type="spell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)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VIII. 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Этап «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Рефлексия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21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Дети возвращаются к таблице «Верю не верю», корректируют свои знания.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2. </w:t>
      </w:r>
      <w:proofErr w:type="gramStart"/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Рефлексия  «</w:t>
      </w:r>
      <w:proofErr w:type="gramEnd"/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На ладошке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(на ладошке написать ответы на вопросы + или - ) Раздать ученикам в начале урока: заготовка рис. Ладошки (или нарисовать свою)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Сегодня я научился чему-то новому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Сегодня я активно участвовал в работе группы 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внес весомый вклад в проект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Мне было комфортно</w:t>
      </w:r>
    </w:p>
    <w:p w:rsidR="008B7DA8" w:rsidRPr="00B42138" w:rsidRDefault="008B7DA8" w:rsidP="008B7D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жду следующего занятия, т.к. мне было интересно</w:t>
      </w:r>
    </w:p>
    <w:p w:rsidR="005D5ABD" w:rsidRPr="00727DD5" w:rsidRDefault="005D5ABD" w:rsidP="005D5AB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bookmarkStart w:id="0" w:name="_GoBack"/>
      <w:bookmarkEnd w:id="0"/>
    </w:p>
    <w:p w:rsidR="005D5ABD" w:rsidRDefault="005D5ABD" w:rsidP="005D5ABD"/>
    <w:p w:rsidR="005D5ABD" w:rsidRDefault="005D5ABD" w:rsidP="005D5ABD"/>
    <w:p w:rsidR="005D5ABD" w:rsidRDefault="005D5ABD" w:rsidP="005D5ABD"/>
    <w:p w:rsidR="00985F45" w:rsidRPr="005D5ABD" w:rsidRDefault="006A20DB" w:rsidP="005D5ABD"/>
    <w:sectPr w:rsidR="00985F45" w:rsidRPr="005D5AB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DB" w:rsidRDefault="006A20DB">
      <w:pPr>
        <w:spacing w:after="0" w:line="240" w:lineRule="auto"/>
      </w:pPr>
      <w:r>
        <w:separator/>
      </w:r>
    </w:p>
  </w:endnote>
  <w:endnote w:type="continuationSeparator" w:id="0">
    <w:p w:rsidR="006A20DB" w:rsidRDefault="006A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374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42138" w:rsidRPr="00B42138" w:rsidRDefault="005D5ABD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B42138">
          <w:rPr>
            <w:rFonts w:ascii="Times New Roman" w:hAnsi="Times New Roman" w:cs="Times New Roman"/>
            <w:sz w:val="24"/>
          </w:rPr>
          <w:fldChar w:fldCharType="begin"/>
        </w:r>
        <w:r w:rsidRPr="00B42138">
          <w:rPr>
            <w:rFonts w:ascii="Times New Roman" w:hAnsi="Times New Roman" w:cs="Times New Roman"/>
            <w:sz w:val="24"/>
          </w:rPr>
          <w:instrText>PAGE   \* MERGEFORMAT</w:instrText>
        </w:r>
        <w:r w:rsidRPr="00B42138">
          <w:rPr>
            <w:rFonts w:ascii="Times New Roman" w:hAnsi="Times New Roman" w:cs="Times New Roman"/>
            <w:sz w:val="24"/>
          </w:rPr>
          <w:fldChar w:fldCharType="separate"/>
        </w:r>
        <w:r w:rsidR="008B7DA8">
          <w:rPr>
            <w:rFonts w:ascii="Times New Roman" w:hAnsi="Times New Roman" w:cs="Times New Roman"/>
            <w:noProof/>
            <w:sz w:val="24"/>
          </w:rPr>
          <w:t>3</w:t>
        </w:r>
        <w:r w:rsidRPr="00B421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42138" w:rsidRDefault="006A2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DB" w:rsidRDefault="006A20DB">
      <w:pPr>
        <w:spacing w:after="0" w:line="240" w:lineRule="auto"/>
      </w:pPr>
      <w:r>
        <w:separator/>
      </w:r>
    </w:p>
  </w:footnote>
  <w:footnote w:type="continuationSeparator" w:id="0">
    <w:p w:rsidR="006A20DB" w:rsidRDefault="006A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38" w:rsidRPr="00B42138" w:rsidRDefault="005D5ABD" w:rsidP="00B42138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proofErr w:type="spellStart"/>
    <w:r w:rsidRPr="00B42138">
      <w:rPr>
        <w:rFonts w:ascii="Times New Roman" w:hAnsi="Times New Roman" w:cs="Times New Roman"/>
        <w:sz w:val="18"/>
        <w:szCs w:val="18"/>
      </w:rPr>
      <w:t>Карюгина</w:t>
    </w:r>
    <w:proofErr w:type="spellEnd"/>
    <w:r w:rsidRPr="00B42138">
      <w:rPr>
        <w:rFonts w:ascii="Times New Roman" w:hAnsi="Times New Roman" w:cs="Times New Roman"/>
        <w:sz w:val="18"/>
        <w:szCs w:val="18"/>
      </w:rPr>
      <w:t xml:space="preserve"> Марина Леонидовна</w:t>
    </w:r>
  </w:p>
  <w:p w:rsidR="00B42138" w:rsidRPr="00B42138" w:rsidRDefault="005D5ABD" w:rsidP="00B42138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B42138">
      <w:rPr>
        <w:rFonts w:ascii="Times New Roman" w:hAnsi="Times New Roman" w:cs="Times New Roman"/>
        <w:sz w:val="18"/>
        <w:szCs w:val="18"/>
      </w:rPr>
      <w:t>Конспекты уроков элективного курса «Медицинская география»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704E"/>
    <w:multiLevelType w:val="hybridMultilevel"/>
    <w:tmpl w:val="900234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45"/>
    <w:rsid w:val="00052D80"/>
    <w:rsid w:val="00092C45"/>
    <w:rsid w:val="0051568B"/>
    <w:rsid w:val="005D5ABD"/>
    <w:rsid w:val="005F6CC4"/>
    <w:rsid w:val="006A20DB"/>
    <w:rsid w:val="007F1BDE"/>
    <w:rsid w:val="008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E8DA-4BB9-4A05-A7FA-F67315B2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DE"/>
    <w:pPr>
      <w:ind w:left="720"/>
      <w:contextualSpacing/>
    </w:pPr>
  </w:style>
  <w:style w:type="table" w:styleId="a4">
    <w:name w:val="Table Grid"/>
    <w:basedOn w:val="a1"/>
    <w:uiPriority w:val="59"/>
    <w:rsid w:val="007F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ABD"/>
  </w:style>
  <w:style w:type="paragraph" w:styleId="a7">
    <w:name w:val="footer"/>
    <w:basedOn w:val="a"/>
    <w:link w:val="a8"/>
    <w:uiPriority w:val="99"/>
    <w:unhideWhenUsed/>
    <w:rsid w:val="005D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4</cp:revision>
  <dcterms:created xsi:type="dcterms:W3CDTF">2015-01-14T16:09:00Z</dcterms:created>
  <dcterms:modified xsi:type="dcterms:W3CDTF">2015-04-03T14:33:00Z</dcterms:modified>
</cp:coreProperties>
</file>