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E1" w:rsidRPr="00EA4F51" w:rsidRDefault="00160C8F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</w:pPr>
      <w:r w:rsidRPr="0048090C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proofErr w:type="spellStart"/>
      <w:r w:rsidR="007442E1"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Урок</w:t>
      </w:r>
      <w:proofErr w:type="spellEnd"/>
      <w:r w:rsidR="007442E1"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4</w:t>
      </w:r>
      <w:r w:rsidR="007442E1" w:rsidRPr="00EA4F51">
        <w:rPr>
          <w:rFonts w:ascii="Times New Roman" w:eastAsia="Times New Roman" w:hAnsi="Times New Roman" w:cs="Times New Roman"/>
          <w:i/>
          <w:szCs w:val="20"/>
          <w:lang w:val="kk-KZ" w:eastAsia="ru-RU"/>
        </w:rPr>
        <w:t xml:space="preserve"> Слайд №</w:t>
      </w:r>
      <w:r w:rsidR="007442E1">
        <w:rPr>
          <w:rFonts w:ascii="Times New Roman" w:eastAsia="Times New Roman" w:hAnsi="Times New Roman" w:cs="Times New Roman"/>
          <w:i/>
          <w:szCs w:val="20"/>
          <w:lang w:val="kk-KZ" w:eastAsia="ru-RU"/>
        </w:rPr>
        <w:t xml:space="preserve"> 1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Тема: </w:t>
      </w:r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Развитие медико-географических представлений </w:t>
      </w:r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в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Древн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ей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Древнем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Тибете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 и в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средние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века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арабских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странах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.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Цель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: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научных представлений в различных государствах</w:t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</w:t>
      </w:r>
    </w:p>
    <w:p w:rsidR="007442E1" w:rsidRPr="00EA4F51" w:rsidRDefault="007442E1" w:rsidP="007442E1">
      <w:pPr>
        <w:tabs>
          <w:tab w:val="left" w:pos="121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Задачи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>:</w:t>
      </w:r>
      <w:r w:rsidRPr="00EA4F51">
        <w:rPr>
          <w:rFonts w:ascii="Times New Roman" w:eastAsia="Times New Roman" w:hAnsi="Times New Roman" w:cs="Times New Roman"/>
          <w:b/>
          <w:bCs/>
          <w:sz w:val="24"/>
          <w:szCs w:val="20"/>
          <w:lang w:val="kk-KZ" w:eastAsia="ru-RU"/>
        </w:rPr>
        <w:tab/>
      </w:r>
    </w:p>
    <w:p w:rsidR="007442E1" w:rsidRPr="00EA4F51" w:rsidRDefault="007442E1" w:rsidP="007442E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Сформировать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знания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медико-географических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представлениях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Древнем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Тибете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и в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средние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века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арабских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странах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установить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у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никальность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Тибетской медицины.</w:t>
      </w:r>
    </w:p>
    <w:p w:rsidR="007442E1" w:rsidRPr="00EA4F51" w:rsidRDefault="007442E1" w:rsidP="007442E1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Сформировать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знания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развитии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медико-географических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представлений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Средние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века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расширить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кругозор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науке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Средние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века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.</w:t>
      </w:r>
    </w:p>
    <w:p w:rsidR="007442E1" w:rsidRPr="00EA4F51" w:rsidRDefault="007442E1" w:rsidP="007442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Продолжить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развитие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у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учащихся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познавательного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интереса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;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стимулирование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творческой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мыслительной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деятельности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учащихся</w:t>
      </w:r>
      <w:proofErr w:type="spellEnd"/>
      <w:r w:rsidRPr="00EA4F51">
        <w:rPr>
          <w:rFonts w:ascii="Times New Roman" w:eastAsia="Times New Roman" w:hAnsi="Times New Roman" w:cs="Times New Roman"/>
          <w:bCs/>
          <w:sz w:val="24"/>
          <w:szCs w:val="20"/>
          <w:lang w:val="kk-KZ" w:eastAsia="ru-RU"/>
        </w:rPr>
        <w:t>;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lang w:val="kk-KZ" w:eastAsia="ru-RU"/>
        </w:rPr>
      </w:pPr>
      <w:r w:rsidRPr="00EA4F5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Тип урока</w:t>
      </w:r>
      <w:r w:rsidRPr="00EA4F51">
        <w:rPr>
          <w:rFonts w:ascii="Times New Roman" w:eastAsia="Times New Roman" w:hAnsi="Times New Roman" w:cs="Times New Roman"/>
          <w:b/>
          <w:bCs/>
          <w:sz w:val="24"/>
          <w:lang w:val="kk-KZ" w:eastAsia="ru-RU"/>
        </w:rPr>
        <w:t xml:space="preserve">: </w:t>
      </w:r>
      <w:r w:rsidRPr="00EA4F51">
        <w:rPr>
          <w:rFonts w:ascii="Times New Roman" w:eastAsia="Times New Roman" w:hAnsi="Times New Roman" w:cs="Times New Roman"/>
          <w:sz w:val="24"/>
          <w:lang w:eastAsia="ru-RU"/>
        </w:rPr>
        <w:t>урок-лекция с элементами беседы.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Ход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урока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: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 xml:space="preserve">I. 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Этап «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Орг. момент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»</w:t>
      </w:r>
      <w:r w:rsidRPr="00EA4F51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 xml:space="preserve">. 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>Проверка готовности уч-ся к уроку.</w:t>
      </w:r>
      <w:r w:rsidRPr="00EA4F51">
        <w:rPr>
          <w:rFonts w:ascii="Times New Roman" w:eastAsia="Times New Roman" w:hAnsi="Times New Roman" w:cs="Times New Roman"/>
          <w:bCs/>
          <w:kern w:val="36"/>
          <w:sz w:val="24"/>
          <w:szCs w:val="20"/>
          <w:lang w:val="kk-KZ" w:eastAsia="ru-RU"/>
        </w:rPr>
        <w:t xml:space="preserve"> 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II.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Этап «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Изучение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нового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материала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».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Прием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«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Лекция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»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.</w:t>
      </w:r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i/>
          <w:szCs w:val="18"/>
          <w:lang w:val="kk-KZ" w:eastAsia="ru-RU"/>
        </w:rPr>
        <w:t xml:space="preserve">Слайд № </w:t>
      </w:r>
      <w:r>
        <w:rPr>
          <w:rFonts w:ascii="Times New Roman" w:eastAsia="Times New Roman" w:hAnsi="Times New Roman" w:cs="Times New Roman"/>
          <w:i/>
          <w:szCs w:val="18"/>
          <w:lang w:val="kk-KZ" w:eastAsia="ru-RU"/>
        </w:rPr>
        <w:t>2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 </w:t>
      </w: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Эпиграф «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Когда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обращаемся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к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древнего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периода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даже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если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она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берёт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своё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начало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от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такого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просветлённого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источника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как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Будда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наше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высокомерие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часто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заставляет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нас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полагать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всё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это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устарело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неприменимо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современном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мире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». 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План 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лекции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: </w:t>
      </w:r>
      <w:r w:rsidRPr="00EA4F51">
        <w:rPr>
          <w:rFonts w:ascii="Times New Roman" w:eastAsia="Times New Roman" w:hAnsi="Times New Roman" w:cs="Times New Roman"/>
          <w:bCs/>
          <w:i/>
          <w:kern w:val="36"/>
          <w:szCs w:val="20"/>
          <w:lang w:val="kk-KZ" w:eastAsia="ru-RU"/>
        </w:rPr>
        <w:t>С</w:t>
      </w:r>
      <w:r>
        <w:rPr>
          <w:rFonts w:ascii="Times New Roman" w:eastAsia="Times New Roman" w:hAnsi="Times New Roman" w:cs="Times New Roman"/>
          <w:bCs/>
          <w:i/>
          <w:kern w:val="36"/>
          <w:szCs w:val="20"/>
          <w:lang w:val="kk-KZ" w:eastAsia="ru-RU"/>
        </w:rPr>
        <w:t>лайд № 3</w:t>
      </w:r>
    </w:p>
    <w:p w:rsidR="007442E1" w:rsidRPr="00EA4F51" w:rsidRDefault="007442E1" w:rsidP="007442E1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18"/>
          <w:u w:val="single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Развитие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медико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–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географических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представлений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</w:t>
      </w:r>
      <w:r w:rsidRPr="00EA4F51">
        <w:rPr>
          <w:rFonts w:ascii="Times New Roman" w:eastAsia="Times New Roman" w:hAnsi="Times New Roman" w:cs="Times New Roman"/>
          <w:sz w:val="24"/>
          <w:szCs w:val="18"/>
          <w:u w:val="single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Слайды № 4-7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   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Народ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раньше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других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стал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накапливать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знания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различных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болезнях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способах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излечения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великом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памятнике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литературы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–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Ведах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–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содержались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не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только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мифы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предания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богах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мудрецах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медицинские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предписания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рекомендации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Медицинские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познания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собраны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Яджур-Веде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составленной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примерно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IX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веке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до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нашей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эры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Согласно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человек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случае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болезни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ранения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должен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обращаться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к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богам-врачевателям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Позже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составлены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объяснения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текстов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сделанные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различными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лекарями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Основателями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считались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боги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Шива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Дханвантари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 «</w:t>
      </w:r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А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бушующее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море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помимо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всевозможных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драгоценностей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выбросило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на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землю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первого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ученого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врача</w:t>
      </w:r>
      <w:proofErr w:type="spellEnd"/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»</w:t>
      </w: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Изначально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лечить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могли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только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брамины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не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бравшие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плату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лечение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Постепенно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появилось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целое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сословие – каста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ведия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занимающееся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исключительно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Брамины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же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дальнейшем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только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преподавали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врачебное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искусство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именовали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себя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гуру.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время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обучения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ученик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всюду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следовал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своим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учителем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изучая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священные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книги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лекарства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методы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Только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после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прохождения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образования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врач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получал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от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раджи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право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заниматься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Главными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особенностями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индийских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врачей-представителей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касты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ведия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обязанность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чисто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одеваться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стричь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ногти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бороду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уважительно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разговаривать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приходить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к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пациенту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первому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требованию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труд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лекарь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плату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а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лечились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даром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только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брамины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Врач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не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обязан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помогать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неизлечимому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больному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Все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лекарства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назначались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после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тщательного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осмотра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пациента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установления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характера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заболевания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Помимо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браминов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представителей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касты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ведия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существовали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народные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врачи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–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знахари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color w:val="002060"/>
          <w:sz w:val="24"/>
          <w:szCs w:val="18"/>
          <w:lang w:val="kk-KZ" w:eastAsia="ru-RU"/>
        </w:rPr>
        <w:t xml:space="preserve"> 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Широко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практиковались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хирургические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вмешательства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а сама хирургия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называлась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шалия. К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некоторым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наиболее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известным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время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операциям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относятся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удаление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камней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мочевых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путей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извлечение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катаракты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наложение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фиксирующих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давящих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повязок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переломах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ранах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остановка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кровотечений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путем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lastRenderedPageBreak/>
        <w:t>прижигания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пластические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операции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(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например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восстановление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целостности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носа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уха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путем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пересадки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тканей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здорового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соседнего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участка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тела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).</w:t>
      </w:r>
    </w:p>
    <w:p w:rsidR="007442E1" w:rsidRPr="00EA4F51" w:rsidRDefault="007442E1" w:rsidP="007442E1">
      <w:pPr>
        <w:spacing w:after="0" w:line="240" w:lineRule="auto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Большое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количество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медицинских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трудов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посвящено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гигиене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рассказывалось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 том,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пища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должна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свежей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пользе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купания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применения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мазей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а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также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чистке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зубов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известно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огромное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количество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лекарственных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трав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Для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приготовления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медикаментов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использовались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также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различные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части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животных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Изучены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свойства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металлов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других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химических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веществ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а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также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соединений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Были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открыты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многие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яды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способы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борьбы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с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ними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.</w:t>
      </w:r>
    </w:p>
    <w:p w:rsidR="007442E1" w:rsidRPr="00EA4F51" w:rsidRDefault="007442E1" w:rsidP="007442E1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18"/>
          <w:u w:val="single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Развитие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медико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–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географических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представлений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Древнем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Тибете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уникальность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тибетской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медицины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.</w:t>
      </w:r>
      <w:r w:rsidRPr="00EA4F51">
        <w:rPr>
          <w:rFonts w:ascii="Times New Roman" w:eastAsia="Times New Roman" w:hAnsi="Times New Roman" w:cs="Times New Roman"/>
          <w:sz w:val="24"/>
          <w:szCs w:val="18"/>
          <w:u w:val="single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i/>
          <w:szCs w:val="18"/>
          <w:lang w:val="kk-KZ" w:eastAsia="ru-RU"/>
        </w:rPr>
        <w:t xml:space="preserve">Слайды № </w:t>
      </w:r>
      <w:r>
        <w:rPr>
          <w:rFonts w:ascii="Times New Roman" w:eastAsia="Times New Roman" w:hAnsi="Times New Roman" w:cs="Times New Roman"/>
          <w:i/>
          <w:szCs w:val="18"/>
          <w:lang w:val="kk-KZ" w:eastAsia="ru-RU"/>
        </w:rPr>
        <w:t>8-10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     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древнего Тибета – уникальный синтез научных и философских знаний. Впервые возникнув на основе индийского учения, она продолжала развиваться и совершенствоваться. По нынешний день принципы восточной медицины пользуются большой популярностью, эффективно совмещая вековую мудрость с современными методиками диагностики и лечения.</w:t>
      </w:r>
    </w:p>
    <w:p w:rsidR="007442E1" w:rsidRPr="00EA4F51" w:rsidRDefault="007442E1" w:rsidP="0074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 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медицины древнего Тибета является сочинение «Четыре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тантры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Трактат представляет собой собрание практических и теоретических знаний, рассказывает о лекарственных веществах и философии восточной медицины Тибета.</w:t>
      </w:r>
    </w:p>
    <w:p w:rsidR="007442E1" w:rsidRPr="00EA4F51" w:rsidRDefault="007442E1" w:rsidP="0074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медицинского знания в древнем Тибете считается трактат, созданный ученым-лекарем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Вагбхатой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-младшим на рубеже II-III веков. На тибетский язык он был переведен в VII веке по указу царя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Трисонг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sz w:val="36"/>
          <w:szCs w:val="33"/>
          <w:lang w:val="kk-KZ" w:eastAsia="ru-RU"/>
        </w:rPr>
        <w:t xml:space="preserve">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медицины Древнего Тибета – учение о трех сущностях –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ньепа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относятся слизь, ветер и желчь. Человек существует путем их взаимодействия друг с другом, а при нарушении этих взаимоотношений возникают яды – тупость, гнев и привязанность. Таким образом, все заболевания организма связывались с разумом. Для того чтобы вылечить болезн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нужно принимать во внимание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других органов, которые ослаблены и могут препятствовать излечению. Основными принципами терапии являлись: «лечить больного, а не болезнь», «лечить там, откуда боль приходит, а не там, где болит», «организм нужно лечить как единое целое».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sz w:val="36"/>
          <w:szCs w:val="33"/>
          <w:lang w:val="kk-KZ" w:eastAsia="ru-RU"/>
        </w:rPr>
        <w:t xml:space="preserve">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методам терапии, практиковавшимся в древнем Тибете, относились диета, правильный образ жизни, лекарственные препараты и различные процедуры. Они использовались как по отдельности, так и в совокупности, в зависимости от тяжести состояния больного и других факторов.</w:t>
      </w:r>
    </w:p>
    <w:p w:rsidR="007442E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трактату «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Чжуд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-ши», нет таких растений, которые не могли бы использоваться в качестве лекарств. Для их изготовления использовались любые средства, а рецепты медикаментозных препаратов иногда насчитывали несколько десятков ингредиентов, смешанных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пределенных соотношениях. Если 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 хотя бы один компонент – лекарство считалось бесполезным.</w:t>
      </w:r>
    </w:p>
    <w:p w:rsidR="007442E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proofErr w:type="spellStart"/>
      <w:r w:rsidRPr="00D37C17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Физминутка</w:t>
      </w:r>
      <w:proofErr w:type="spellEnd"/>
      <w:r w:rsidRPr="00D37C17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. Прием «Ленивые восьмерки»</w:t>
      </w:r>
    </w:p>
    <w:p w:rsidR="007442E1" w:rsidRPr="00D37C17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Учитель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предлага</w:t>
      </w:r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ет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выполнить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упражнение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активизирующие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структуры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мозга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обеспечивающие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запоминание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,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повышает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устойчивость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 xml:space="preserve"> 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внимания</w:t>
      </w:r>
      <w:proofErr w:type="spellEnd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. </w:t>
      </w:r>
      <w:r w:rsidRPr="00D37C1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Слайд № 11</w:t>
      </w:r>
    </w:p>
    <w:p w:rsidR="007442E1" w:rsidRPr="00EA4F51" w:rsidRDefault="007442E1" w:rsidP="007442E1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Развитие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медицинских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знаний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Средние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века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и в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арабских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странах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18"/>
          <w:lang w:val="kk-KZ" w:eastAsia="ru-RU"/>
        </w:rPr>
        <w:t>.</w:t>
      </w:r>
      <w:r w:rsidRPr="00EA4F51">
        <w:rPr>
          <w:rFonts w:ascii="Times New Roman" w:eastAsia="Times New Roman" w:hAnsi="Times New Roman" w:cs="Times New Roman"/>
          <w:sz w:val="24"/>
          <w:szCs w:val="18"/>
          <w:u w:val="single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 xml:space="preserve">Слайды № </w:t>
      </w:r>
      <w:r>
        <w:rPr>
          <w:rFonts w:ascii="Times New Roman" w:eastAsia="Times New Roman" w:hAnsi="Times New Roman" w:cs="Times New Roman"/>
          <w:i/>
          <w:sz w:val="24"/>
          <w:szCs w:val="18"/>
          <w:lang w:val="kk-KZ" w:eastAsia="ru-RU"/>
        </w:rPr>
        <w:t>12-14</w:t>
      </w:r>
    </w:p>
    <w:p w:rsidR="007442E1" w:rsidRPr="00EA4F51" w:rsidRDefault="007442E1" w:rsidP="007442E1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«средневековье» укрепилось за периодом, ог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раниченным временем между античностью и Возрождени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ем. «Промежуточные века» — так еще называют этот ис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торический период. Одной из его особенностей является огромная</w:t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продолжительность во времени — около тысячелетия.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  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Характерным для средневековья является рост городов, в которых отмечались высокая плотность на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селения, антисанитарные условия, низкий уровень медицинской помо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щи больным. Все это способствова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ло массовому распространению эпи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демий. Судя по описаниям, это были чума, тиф, дизентерия, оспа.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  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Рассмотреть развитие медико-ге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ографических представлений в этот</w:t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исторический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период во многих странах нет возможности. Остановимся, хотя и очень кратко, лишь на арабских стра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нах, объединенных в единое мусульманское государство — Халифат, где медицина получила значительное развитие. Этому способствовали успехи в области химии и ботани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ки, что продвинуло развитие лекарствоведения, способ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ствовало созданию ранее неизвестных лекарственных пре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паратов. Наряду с химией и ботаникой значительное раз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витие получили математика, астрономия, география. Относительно меньшие успехи были достигнуты учеными Халифата в области анатомии, хирургии, акушерства в связи с религиозными запретами ислама.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 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Крупнейшим ученым и выдающимся врачом средневе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ковья был Абу Али Ибн Сина (Авиценна) (980—1037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гг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Им со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ставлены труды по медицине, геологии, астрономии, химии, истории геологии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Однако наиболее огромен вклад Ибн Сины в медицину. В этой области им написано бо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лее 20 работ. Самое главное его медицинское сочинение «Канон врачебной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ки». «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Канон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»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состоит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из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пяти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книг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Первая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из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них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содержит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общие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вопросы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медицины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сведения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анатомии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общие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понятия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болезнях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причинах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проявлениях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сохранении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здоровья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способах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лечения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второй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книге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излагаются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данные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лекарствах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механизмах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действия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третьей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дается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описание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отдельных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заболеваний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способов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лечения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.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Четвертая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книга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посвящена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хирургие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пятой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дано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описание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сложных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лекарственных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веществ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,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ядов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противоядий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>.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Большое место в «Каноне» отводится вопросам гигие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ны. Правила охраны здоровья, диететика ученого яви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лись основой для множества работ на эти темы исследо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вателей в последующих поколениях.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  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 внимания уделял Ибн Сина взаимодействию сре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ды и человека, роли окружающей среды в возникновении заболеваний, отмечая зависимость здоровья от географи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 xml:space="preserve">ческих условий местности, в которой проживает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челове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0"/>
          <w:lang w:val="kk-KZ" w:eastAsia="ru-RU"/>
        </w:rPr>
        <w:t xml:space="preserve">к. 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Ибн Сине принадлежат следующие поэтические </w:t>
      </w:r>
      <w:proofErr w:type="gramStart"/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строки:</w:t>
      </w:r>
      <w:r w:rsidRPr="00EA4F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Подвижный</w:t>
      </w:r>
      <w:proofErr w:type="gramEnd"/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, быстрый человек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 гимнастикой дружи, всегда веселым будь,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Гордится стройным станом,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И проживешь сто лет, а может быть, и более.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Сидящий сиднем целый век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Микстуры, порошки — к здоровью ложный путь,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Подвержен всем изъянам.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Природою лечись — в саду и чистом поле.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III. Этап «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Закрепление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учебного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материала</w:t>
      </w:r>
      <w:proofErr w:type="spellEnd"/>
      <w:r w:rsidRPr="00EA4F5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i/>
          <w:szCs w:val="24"/>
          <w:lang w:val="kk-KZ" w:eastAsia="ru-RU"/>
        </w:rPr>
        <w:t xml:space="preserve"> Слайд № 16</w:t>
      </w:r>
    </w:p>
    <w:p w:rsidR="007442E1" w:rsidRPr="00EA4F51" w:rsidRDefault="007442E1" w:rsidP="0074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Вопросы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беседы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можете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сказать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способах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лечения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болезней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брамины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?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Назовите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главную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особеннлостбь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индийских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врачей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медицинские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процедуры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широко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практиковались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Древней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Индии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было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посвящено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большинство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древнеиндийских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медицинских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трудов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Почему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Древнего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Тибета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считают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уникальной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Назовите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основной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принцип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древнетибетской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Назовите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крупнейшего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выдающегося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врача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средниких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веков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Ибн -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Сина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придавал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огромное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значение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7442E1" w:rsidRPr="00EA4F51" w:rsidRDefault="007442E1" w:rsidP="007442E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Чему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посвящены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строки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его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стихотворения</w:t>
      </w:r>
      <w:proofErr w:type="spellEnd"/>
      <w:r w:rsidRPr="00EA4F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Слайд № 17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</w:pP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Подвижный, быстрый человек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С гимнастикой дружи, всегда веселым </w:t>
      </w:r>
      <w:proofErr w:type="gramStart"/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будь,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Гордится</w:t>
      </w:r>
      <w:proofErr w:type="gramEnd"/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стройным станом,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И проживешь сто лет, а может быть, и более.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Сидящий сиднем целый век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Микстуры, порошки — к здоровью ложный путь,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Подвержен всем изъянам.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                              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Природою лечись — в саду и чистом поле?</w:t>
      </w:r>
      <w:r w:rsidRPr="00EA4F51">
        <w:rPr>
          <w:rFonts w:ascii="Times New Roman" w:eastAsia="Times New Roman" w:hAnsi="Times New Roman" w:cs="Times New Roman"/>
          <w:i/>
          <w:iCs/>
          <w:szCs w:val="20"/>
          <w:lang w:val="kk-KZ" w:eastAsia="ru-RU"/>
        </w:rPr>
        <w:t xml:space="preserve"> </w:t>
      </w:r>
      <w:r w:rsidRPr="00EA4F51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en-US" w:eastAsia="ru-RU"/>
        </w:rPr>
        <w:t>IV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. Этап «</w:t>
      </w:r>
      <w:proofErr w:type="spellStart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Итоговый</w:t>
      </w:r>
      <w:proofErr w:type="spellEnd"/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». </w:t>
      </w:r>
      <w:r w:rsidRPr="00EA4F51">
        <w:rPr>
          <w:rFonts w:ascii="Times New Roman" w:eastAsia="Times New Roman" w:hAnsi="Times New Roman" w:cs="Times New Roman"/>
          <w:bCs/>
          <w:kern w:val="36"/>
          <w:sz w:val="24"/>
          <w:szCs w:val="20"/>
          <w:lang w:eastAsia="ru-RU"/>
        </w:rPr>
        <w:t>Выставление оценок.</w:t>
      </w:r>
    </w:p>
    <w:p w:rsidR="007442E1" w:rsidRPr="00EA4F51" w:rsidRDefault="007442E1" w:rsidP="00744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</w:pP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en-US" w:eastAsia="ru-RU"/>
        </w:rPr>
        <w:t>V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. Этап «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Рефлексия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>»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ru-RU"/>
        </w:rPr>
        <w:t>.</w:t>
      </w:r>
      <w:r w:rsidRPr="00EA4F51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0"/>
          <w:lang w:val="kk-KZ" w:eastAsia="ru-RU"/>
        </w:rPr>
        <w:t>Слайд № 18</w:t>
      </w:r>
    </w:p>
    <w:p w:rsidR="007442E1" w:rsidRDefault="007442E1" w:rsidP="007442E1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4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Ребята по кругу высказываются одним предложением, выбирая начало фразы из рефлексивного экрана на доске: </w:t>
      </w:r>
      <w:r w:rsidRPr="00EA4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1. С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егодня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узнал…                              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7. Я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научился… </w:t>
      </w:r>
      <w:r w:rsidRPr="00D37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2. Б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ыло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интересно…                               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8. У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меня получилось … </w:t>
      </w:r>
      <w:r w:rsidRPr="00D37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3. Б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ыло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трудно…                                     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9. Я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смог…</w:t>
      </w:r>
      <w:r w:rsidRPr="00D37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lastRenderedPageBreak/>
        <w:t>4. Я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выполнял задания…                       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10. Я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попробую… </w:t>
      </w:r>
      <w:r w:rsidRPr="00D37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Т</w:t>
      </w:r>
      <w:proofErr w:type="spellStart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еперь</w:t>
      </w:r>
      <w:proofErr w:type="spellEnd"/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могу…                                  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11. У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рок дал мне для жизни</w:t>
      </w:r>
      <w:r w:rsidRPr="00D37C1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6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Я</w:t>
      </w:r>
      <w:r w:rsidRPr="00D37C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приобрел… </w:t>
      </w:r>
    </w:p>
    <w:sectPr w:rsidR="0074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040"/>
    <w:multiLevelType w:val="hybridMultilevel"/>
    <w:tmpl w:val="780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5546"/>
    <w:multiLevelType w:val="hybridMultilevel"/>
    <w:tmpl w:val="BBBE033C"/>
    <w:lvl w:ilvl="0" w:tplc="8AC89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935"/>
    <w:multiLevelType w:val="hybridMultilevel"/>
    <w:tmpl w:val="09F2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20"/>
    <w:rsid w:val="00052D80"/>
    <w:rsid w:val="00160C8F"/>
    <w:rsid w:val="005F6CC4"/>
    <w:rsid w:val="007442E1"/>
    <w:rsid w:val="00D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837F8-AB76-418E-B12B-94860AA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3</cp:revision>
  <dcterms:created xsi:type="dcterms:W3CDTF">2015-01-15T03:16:00Z</dcterms:created>
  <dcterms:modified xsi:type="dcterms:W3CDTF">2015-04-03T14:34:00Z</dcterms:modified>
</cp:coreProperties>
</file>