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78" w:rsidRPr="00E21F5D" w:rsidRDefault="00B21978" w:rsidP="00B219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21F5D">
        <w:rPr>
          <w:rFonts w:ascii="Times New Roman" w:hAnsi="Times New Roman" w:cs="Times New Roman"/>
          <w:b/>
          <w:sz w:val="40"/>
          <w:szCs w:val="40"/>
        </w:rPr>
        <w:t>Школа-Конференция «Педагогические проекты: инновации в образовании»</w:t>
      </w:r>
    </w:p>
    <w:p w:rsidR="00B21978" w:rsidRPr="00E21F5D" w:rsidRDefault="00B21978" w:rsidP="00B219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1978" w:rsidRPr="00E21F5D" w:rsidRDefault="00B21978" w:rsidP="00B219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21978" w:rsidRDefault="00B21978" w:rsidP="00B21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78" w:rsidRPr="00E21F5D" w:rsidRDefault="00B21978" w:rsidP="00B2197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1F5D">
        <w:rPr>
          <w:rFonts w:ascii="Times New Roman" w:hAnsi="Times New Roman" w:cs="Times New Roman"/>
          <w:b/>
          <w:sz w:val="56"/>
          <w:szCs w:val="56"/>
        </w:rPr>
        <w:t>Тема выступления:</w:t>
      </w:r>
    </w:p>
    <w:p w:rsidR="00B21978" w:rsidRPr="00E21F5D" w:rsidRDefault="00B21978" w:rsidP="00B21978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1F5D">
        <w:rPr>
          <w:rFonts w:ascii="Times New Roman" w:hAnsi="Times New Roman" w:cs="Times New Roman"/>
          <w:b/>
          <w:sz w:val="72"/>
          <w:szCs w:val="72"/>
        </w:rPr>
        <w:t>«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E21F5D">
        <w:rPr>
          <w:rFonts w:ascii="Times New Roman" w:hAnsi="Times New Roman" w:cs="Times New Roman"/>
          <w:b/>
          <w:sz w:val="72"/>
          <w:szCs w:val="72"/>
        </w:rPr>
        <w:t>Проект как метод обучения и воспитания</w:t>
      </w:r>
    </w:p>
    <w:p w:rsidR="00B21978" w:rsidRPr="00E21F5D" w:rsidRDefault="00B21978" w:rsidP="00B21978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1F5D">
        <w:rPr>
          <w:rFonts w:ascii="Times New Roman" w:hAnsi="Times New Roman" w:cs="Times New Roman"/>
          <w:b/>
          <w:sz w:val="72"/>
          <w:szCs w:val="72"/>
        </w:rPr>
        <w:t xml:space="preserve"> в условиях</w:t>
      </w:r>
    </w:p>
    <w:p w:rsidR="00B21978" w:rsidRDefault="00B21978" w:rsidP="00B21978">
      <w:pPr>
        <w:spacing w:after="0"/>
        <w:ind w:firstLine="708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21F5D">
        <w:rPr>
          <w:rFonts w:ascii="Times New Roman" w:hAnsi="Times New Roman" w:cs="Times New Roman"/>
          <w:b/>
          <w:sz w:val="72"/>
          <w:szCs w:val="72"/>
        </w:rPr>
        <w:t>реализации ФГОС »</w:t>
      </w:r>
    </w:p>
    <w:p w:rsidR="00B21978" w:rsidRPr="00E21F5D" w:rsidRDefault="00B21978" w:rsidP="00B21978">
      <w:pPr>
        <w:spacing w:after="0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21F5D">
        <w:rPr>
          <w:rFonts w:ascii="Times New Roman" w:hAnsi="Times New Roman" w:cs="Times New Roman"/>
          <w:b/>
          <w:sz w:val="56"/>
          <w:szCs w:val="56"/>
        </w:rPr>
        <w:t>(из опыта работы)</w:t>
      </w:r>
    </w:p>
    <w:p w:rsidR="00B21978" w:rsidRPr="00E21F5D" w:rsidRDefault="00B21978" w:rsidP="00B21978">
      <w:pPr>
        <w:spacing w:after="0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B21978" w:rsidTr="00B21978">
        <w:tc>
          <w:tcPr>
            <w:tcW w:w="4361" w:type="dxa"/>
          </w:tcPr>
          <w:p w:rsidR="00B21978" w:rsidRDefault="00B21978" w:rsidP="00A31B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B21978" w:rsidRPr="0013584D" w:rsidRDefault="00B21978" w:rsidP="00A31BC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1978">
              <w:rPr>
                <w:rFonts w:ascii="Times New Roman" w:hAnsi="Times New Roman" w:cs="Times New Roman"/>
                <w:b/>
                <w:sz w:val="32"/>
                <w:szCs w:val="32"/>
              </w:rPr>
              <w:t>Яковлева Алина Валерьевна учитель начальных классов,</w:t>
            </w:r>
          </w:p>
          <w:p w:rsidR="00B21978" w:rsidRDefault="00B21978" w:rsidP="00A31B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978">
              <w:rPr>
                <w:rFonts w:ascii="Times New Roman" w:hAnsi="Times New Roman" w:cs="Times New Roman"/>
                <w:b/>
                <w:sz w:val="32"/>
                <w:szCs w:val="32"/>
              </w:rPr>
              <w:t>МБОУ г. Иркутска СОШ №34</w:t>
            </w:r>
          </w:p>
        </w:tc>
      </w:tr>
    </w:tbl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978" w:rsidRDefault="00B21978" w:rsidP="00B219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Иркутск,2015г.</w:t>
      </w:r>
    </w:p>
    <w:p w:rsidR="00B21978" w:rsidRDefault="00B21978" w:rsidP="00B21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4D" w:rsidRDefault="0013584D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3584D" w:rsidRDefault="0013584D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3584D" w:rsidRDefault="0013584D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1A1072" w:rsidRPr="00B21978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B21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Тема: Проект как метод обучения и воспитания</w:t>
      </w:r>
    </w:p>
    <w:p w:rsidR="001A1072" w:rsidRPr="00B21978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условиях реализации ФГОС</w:t>
      </w:r>
    </w:p>
    <w:p w:rsidR="001A1072" w:rsidRPr="00B21978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активности учащихся, их интереса к обучению  уже давно стала актуальной. Опыт показывает, что необходима новая технология обучения.  Это технология исследовательских проектов, которые: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формируют  активную, самостоятельную и инициативную позицию учащихся в учении; 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      развивают 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навыки: исследовательские, рефлексивные, 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самооценочные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формируют  компетенции  опыта применения знаний в практической деятельности;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        реализовывают принцип связи обучения с жизнью.</w:t>
      </w: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такое проект? 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(от лат. «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projectus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», буквально-брошенный вперёд) замысел, план.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- (от греч</w:t>
      </w:r>
      <w:proofErr w:type="gram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ethodos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– путь исследования, теория, учение) </w:t>
      </w:r>
      <w:r w:rsidR="002C7F6D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 достижения какой-либо цели, решения конкретной задачи; совокупность приёмов или операций практического или теоретического освоения (познания) действительности.     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849E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Итак, 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 проектов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система учебно-познавательных приёмов, которые позволяют решить ту или иную проблему в результате самостоятельных и коллективных действий учащихся и обязательной презентации результатов их работы.</w:t>
      </w: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 метода проектов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наши дни обусловливается необходимостью понимать смысл и предназначение своей работы, самостоятельно ставить профессиональные цели и задачи, продумывать способы их осуществления и многое другое, что входит в содержание проекта. Именно поэтому в базисный учебный план внесена новая строчка о проектной деятельности.</w:t>
      </w: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“Все, что я познаю, я знаю, для чего это мне надо и где и как я могу эти знания применить” 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основной тезис современного понимания метода проектов, который и привлекает многие образовательные системы, стремящиеся найти разумный баланс между знаниями и умениями.</w:t>
      </w: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Идея понятия "проект"-  его  направленность на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результат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можно получить при решении той или иной практической или теоретически задачи. Этот результат можно увидеть, осмыслить, применить в реальной жизни.</w:t>
      </w:r>
      <w:r w:rsidR="005D0FDB" w:rsidRPr="005D0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добиться такого результата, необходимо научить детей </w:t>
      </w:r>
      <w:r w:rsidRPr="00D849E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самостоятельно мыслить, находить и решать проблемы, привлекая для этой цели знания из разных областей, умения прогнозировать результаты и возможные последствия разных вариантов решения, умения устанавливать причинно-следственные связи.</w:t>
      </w: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проектов рассматривают как систему обучения, ориентированную на самостоятельную деятельность учащихся -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индивидуальную, парную, групповую, которую они  выполняют в течение определенного отрезка времени. И предусматривает, с одной стороны, использование совокупности разнообразных методов, средств обучения, а с другой, предполагает необходимость интегрирования знаний, умений применять знания из различных областей науки, техники, технологии, творческих областей.</w:t>
      </w:r>
    </w:p>
    <w:p w:rsidR="001A1072" w:rsidRPr="00D849E2" w:rsidRDefault="001A1072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основе метода проектов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процессе реализации проекта можно приобрести и  применить в реальной практической деятельности опыт, который становится бесценным достоянием учащегося, соединяя в себе знания и умения, компетенции и ценности.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C7F6D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организации проекта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для формирования познавательного интереса  учащихся 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практического применения полученных знаний, умений</w:t>
      </w:r>
      <w:proofErr w:type="gram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 может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подсказать источники информации, а может просто направить мысль учеников для самостоятельного поиска  фактов, их анализ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размышления над их достоверностью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выстраивание</w:t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познания нового, для нахождения выхода из сомнения, формирования уверенности, основанной на аргументированном рассуждении, что является сутью развития рефлекторного мышления.</w:t>
      </w:r>
    </w:p>
    <w:p w:rsidR="001A1072" w:rsidRPr="00D849E2" w:rsidRDefault="001A1072" w:rsidP="00711837">
      <w:pPr>
        <w:spacing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методу проектов, по словам  И.С.Сергеева, – это относительно высокий уровень сложности педагогической деятельности. Если большинство общеизвестных методов обучения требуют наличия лишь традиционных компонентов учебного процесса – учителя, ученика (или группы учеников) и учебного материала, который необходимо усвоить, то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учебному проекту – совершенно особые:</w:t>
      </w:r>
    </w:p>
    <w:p w:rsidR="001A1072" w:rsidRPr="00D849E2" w:rsidRDefault="001A1072" w:rsidP="00711837">
      <w:pPr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30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90DB4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наличие социально значимой задачи (проблемы) </w:t>
      </w:r>
      <w:proofErr w:type="gram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–и</w:t>
      </w:r>
      <w:proofErr w:type="gram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сследовательской, информационной, практической.</w:t>
      </w:r>
    </w:p>
    <w:p w:rsidR="001A1072" w:rsidRPr="00D849E2" w:rsidRDefault="00375D64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1A1072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проекта начинается с планирования действий по разрешению проблемы, иными словами – с проектирования самого проекта, в частности – с определения вида продукта и формы презентации.</w:t>
      </w:r>
    </w:p>
    <w:p w:rsidR="00A90DB4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важной частью плана является пооперационная разработка проекта, в которой указан перечень конкретных действий с указанием выходов, сроков и ответственных.</w:t>
      </w:r>
    </w:p>
    <w:p w:rsidR="001A1072" w:rsidRPr="00D849E2" w:rsidRDefault="00375D64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1A1072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проект обязательно требует исследовательской работы учащихся.</w:t>
      </w:r>
    </w:p>
    <w:p w:rsidR="00A90DB4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отличительная черта проектной деятельности – поиск информации, которая затем будет обработана, осмыслена и представлена участникам проектной группы.</w:t>
      </w:r>
    </w:p>
    <w:p w:rsidR="001A1072" w:rsidRPr="00D849E2" w:rsidRDefault="00375D64" w:rsidP="00711837">
      <w:pPr>
        <w:spacing w:before="20" w:after="0" w:line="240" w:lineRule="auto"/>
        <w:ind w:left="68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="001A1072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Результатом работы над проектом, иначе говоря, выходом проекта, является продук</w:t>
      </w:r>
      <w:proofErr w:type="gramStart"/>
      <w:r w:rsidR="001A1072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т(</w:t>
      </w:r>
      <w:proofErr w:type="gramEnd"/>
      <w:r w:rsidR="001A1072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его презентация)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То есть проект – это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“пять </w:t>
      </w:r>
      <w:proofErr w:type="gramStart"/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proofErr w:type="gramEnd"/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”: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Проблема – Проектирование (планирование) – Поиск информации – Продукт – Презентация.</w:t>
      </w:r>
    </w:p>
    <w:p w:rsidR="001A1072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Шестое “П” проекта –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его Портфолио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, т.е. папка, в которой собраны все рабочие материалы проекта, в том числе черновики, дневные планы и отчеты.</w:t>
      </w:r>
    </w:p>
    <w:p w:rsidR="00AF1BD5" w:rsidRPr="00D849E2" w:rsidRDefault="001A1072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Важное правило: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каждый этап работы над проектом должен иметь свой конкретный продукт!</w:t>
      </w:r>
      <w:r w:rsidR="005C2728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7FA5" w:rsidRPr="009230A4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Классификация проектов.</w:t>
      </w:r>
    </w:p>
    <w:p w:rsidR="00367FA5" w:rsidRPr="009230A4" w:rsidRDefault="001A1072" w:rsidP="00711837">
      <w:pPr>
        <w:pStyle w:val="a3"/>
        <w:numPr>
          <w:ilvl w:val="0"/>
          <w:numId w:val="31"/>
        </w:numPr>
        <w:spacing w:before="20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3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содержанию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1.Практико – ориентированный проект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нацелен на социальные интересы самих участников проекта или внешнего заказчика.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 заранее определен и может быть использован в жизни класса, школы, микрорайона, города, государства. Палитра разнообразна – от учебного пособия для кабинета до пакета рекомендаций по восстановлению экономики России. Важно оценить реальность использования продукта на практике и его способность решить поставленную проблему.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2.Исследовательский проект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по структуре напоминает подлинно научное исследование.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Он включает обоснование актуальности избранной темы, обозначение задач исследования, обязательное выдвижение гипотезы с последующей ее проверкой, обсуждение полученных результатов. При этом используются методы современной науки: лабораторный эксперимент, моделирование, социологический опрос и другие.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3.Информационный проект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 на сбор информации о каком-то объекте, явлении с целью ее анализа, обобщения и представления для широкой аудитории.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Выходом такого проекта часто является публикация в СМИ, в т.ч. в Интернете. Результатом такого проекта может быть и создание информационной среды класса или школы.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4.Творческий проект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5.Ролевой</w:t>
      </w:r>
      <w:r w:rsidR="00B219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D0FDB" w:rsidRPr="005D0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проект</w:t>
      </w:r>
      <w:r w:rsidR="005D0FDB" w:rsidRPr="005D0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реализация такого проекта наиболее сложна. Участвуя в нем, проектанты берут на себя роли литературных или исторических персонажей, выдуманных героев и т.п. Результат проекта остается открытым до самого окончания. Чем завершится судебное заседание? Будет ли разрешен конфликт и заключен договор?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7FA5" w:rsidRPr="00D849E2" w:rsidRDefault="009230A4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2. </w:t>
      </w:r>
      <w:r w:rsidR="00367FA5" w:rsidRPr="00923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комплексности</w:t>
      </w:r>
      <w:r w:rsidR="00367FA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(иначе говоря, по предметно – содержательной области) можно выделить два типа проектов.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Монопроекты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проводятся, как правило, в рамках одного предмета или одной области знания, хотя и могут использовать информацию из других областей знания и деятельности.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2) 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Межпредметные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проекты выполняются исключительно во внеурочное время и под руководством нескольких специалистов в различных областях знания.</w:t>
      </w:r>
    </w:p>
    <w:p w:rsidR="00367FA5" w:rsidRPr="00D849E2" w:rsidRDefault="009230A4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367FA5" w:rsidRPr="00923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367FA5" w:rsidRPr="00923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характеру контактов между участниками</w:t>
      </w:r>
      <w:r w:rsidR="00367FA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 Они могут быть: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внутриклассными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внутришкольными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региональными;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межрегиональными;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международными.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два типа проектов (межрегиональные и международные), как правило, являются телекоммуникационными, поскольку требуют для координации деятельности участников взаимодействия в сети Интернет и, следовательно, ориентированы на использование средств современных компьютерных технологий.</w:t>
      </w:r>
    </w:p>
    <w:p w:rsidR="00367FA5" w:rsidRPr="009230A4" w:rsidRDefault="00B21978" w:rsidP="00711837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9230A4" w:rsidRPr="009230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9230A4" w:rsidRPr="00923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67FA5" w:rsidRPr="009230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230A4" w:rsidRPr="00923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367FA5" w:rsidRPr="00923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продолжительности</w:t>
      </w:r>
      <w:r w:rsidR="00367FA5" w:rsidRPr="00923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7FA5" w:rsidRPr="00D849E2" w:rsidRDefault="00367FA5" w:rsidP="00711837">
      <w:pPr>
        <w:numPr>
          <w:ilvl w:val="0"/>
          <w:numId w:val="25"/>
        </w:numPr>
        <w:spacing w:before="20" w:after="0" w:line="240" w:lineRule="auto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Мини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– проекты могут укладываться в один урок или менее.</w:t>
      </w:r>
    </w:p>
    <w:p w:rsidR="00367FA5" w:rsidRPr="009230A4" w:rsidRDefault="00367FA5" w:rsidP="00711837">
      <w:pPr>
        <w:numPr>
          <w:ilvl w:val="0"/>
          <w:numId w:val="25"/>
        </w:numPr>
        <w:spacing w:before="20" w:after="0" w:line="240" w:lineRule="auto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Краткосрочные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проекты требуют выделения 4 – 6 уроков.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 используются для координации деятельности участников проектных групп, тогда как основная работа по сбору информации, изготовлению продукта и подготовке презентации осуществляется во внеклассной деятельности и дома.</w:t>
      </w:r>
    </w:p>
    <w:p w:rsidR="00367FA5" w:rsidRPr="00D849E2" w:rsidRDefault="00367FA5" w:rsidP="00711837">
      <w:pPr>
        <w:numPr>
          <w:ilvl w:val="0"/>
          <w:numId w:val="26"/>
        </w:numPr>
        <w:spacing w:before="20" w:after="0" w:line="240" w:lineRule="auto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Недельные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проекты выполняются в группах в ходе проектной недели.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Их выполнение занимает примерно 30 – 40 часов и целиком проходит при участии руководителя.</w:t>
      </w:r>
    </w:p>
    <w:p w:rsidR="00AF1BD5" w:rsidRPr="009230A4" w:rsidRDefault="00367FA5" w:rsidP="00711837">
      <w:pPr>
        <w:numPr>
          <w:ilvl w:val="0"/>
          <w:numId w:val="27"/>
        </w:numPr>
        <w:spacing w:before="20" w:after="0" w:line="240" w:lineRule="auto"/>
        <w:ind w:left="680" w:firstLine="2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Годичные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проекты могут выполняться как в группах, так и индивидуально. Весь годичный проект – от определения проблемы и темы до презентации выполняются во внеурочное время.</w:t>
      </w:r>
    </w:p>
    <w:p w:rsidR="00AF1BD5" w:rsidRPr="00D849E2" w:rsidRDefault="00CD528C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работы над проектом:</w:t>
      </w:r>
    </w:p>
    <w:p w:rsidR="00CD528C" w:rsidRPr="00D849E2" w:rsidRDefault="001A1072" w:rsidP="00711837">
      <w:pPr>
        <w:pStyle w:val="a4"/>
        <w:numPr>
          <w:ilvl w:val="0"/>
          <w:numId w:val="19"/>
        </w:numPr>
        <w:spacing w:before="20" w:beforeAutospacing="0" w:after="0" w:afterAutospacing="0"/>
        <w:ind w:left="680" w:firstLine="29"/>
        <w:textAlignment w:val="baseline"/>
        <w:rPr>
          <w:sz w:val="28"/>
          <w:szCs w:val="28"/>
        </w:rPr>
      </w:pPr>
      <w:r w:rsidRPr="00D849E2">
        <w:rPr>
          <w:color w:val="000000"/>
          <w:sz w:val="28"/>
          <w:szCs w:val="28"/>
        </w:rPr>
        <w:t xml:space="preserve">Мотивационный. </w:t>
      </w:r>
      <w:r w:rsidRPr="00D849E2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У</w:t>
      </w:r>
      <w:r w:rsidR="00CD528C" w:rsidRPr="00D849E2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читель</w:t>
      </w:r>
      <w:r w:rsidR="00CD528C" w:rsidRPr="00D849E2">
        <w:rPr>
          <w:rFonts w:eastAsiaTheme="minorEastAsia"/>
          <w:bCs/>
          <w:color w:val="000000" w:themeColor="text1"/>
          <w:kern w:val="24"/>
          <w:sz w:val="28"/>
          <w:szCs w:val="28"/>
        </w:rPr>
        <w:t>заявляет общий замысел, создает положительный мотивационный   настрой</w:t>
      </w:r>
      <w:r w:rsidRPr="00D849E2">
        <w:rPr>
          <w:rFonts w:eastAsiaTheme="minorEastAsia"/>
          <w:bCs/>
          <w:color w:val="000000" w:themeColor="text1"/>
          <w:kern w:val="24"/>
          <w:sz w:val="28"/>
          <w:szCs w:val="28"/>
        </w:rPr>
        <w:t>. У</w:t>
      </w:r>
      <w:r w:rsidR="00CD528C" w:rsidRPr="00D849E2">
        <w:rPr>
          <w:rFonts w:eastAsiaTheme="minorEastAsia"/>
          <w:bCs/>
          <w:iCs/>
          <w:color w:val="000000" w:themeColor="text1"/>
          <w:kern w:val="24"/>
          <w:sz w:val="28"/>
          <w:szCs w:val="28"/>
        </w:rPr>
        <w:t>ченики</w:t>
      </w:r>
      <w:r w:rsidR="00CD528C" w:rsidRPr="00D849E2">
        <w:rPr>
          <w:rFonts w:eastAsiaTheme="minorEastAsia"/>
          <w:bCs/>
          <w:color w:val="000000" w:themeColor="text1"/>
          <w:kern w:val="24"/>
          <w:sz w:val="28"/>
          <w:szCs w:val="28"/>
        </w:rPr>
        <w:t>обсуждают задани</w:t>
      </w:r>
      <w:r w:rsidRPr="00D849E2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е, предлагают собственные идеи, </w:t>
      </w:r>
      <w:r w:rsidR="00CD528C" w:rsidRPr="00D849E2">
        <w:rPr>
          <w:rFonts w:eastAsiaTheme="minorEastAsia"/>
          <w:bCs/>
          <w:color w:val="000000" w:themeColor="text1"/>
          <w:kern w:val="24"/>
          <w:sz w:val="28"/>
          <w:szCs w:val="28"/>
        </w:rPr>
        <w:t>создают рабочие группы;</w:t>
      </w:r>
    </w:p>
    <w:p w:rsidR="00CD528C" w:rsidRPr="00D849E2" w:rsidRDefault="00CD528C" w:rsidP="00711837">
      <w:pPr>
        <w:pStyle w:val="a3"/>
        <w:numPr>
          <w:ilvl w:val="0"/>
          <w:numId w:val="19"/>
        </w:numPr>
        <w:spacing w:before="20" w:after="0" w:line="240" w:lineRule="auto"/>
        <w:ind w:left="680" w:firstLine="29"/>
        <w:textAlignment w:val="baseline"/>
        <w:rPr>
          <w:rFonts w:ascii="Times New Roman" w:eastAsia="Times New Roman" w:hAnsi="Times New Roman" w:cs="Times New Roman"/>
          <w:color w:val="FFFF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деятельности по выполнению проекта</w:t>
      </w:r>
      <w:r w:rsidR="001F1628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 О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предел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тем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ы, 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цели проекта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,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формулир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ование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и уточн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задачи</w:t>
      </w:r>
      <w:proofErr w:type="gramStart"/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;у</w:t>
      </w:r>
      <w:proofErr w:type="gramEnd"/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точне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ние 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информация (источники);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составление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план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а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действий;определ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средств достижения цели;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вырабатывание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критери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ев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оценки результата и процесса;согласов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ание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способ</w:t>
      </w:r>
      <w:r w:rsidR="001F1628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ов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совместной деятельности.</w:t>
      </w:r>
    </w:p>
    <w:p w:rsidR="00CD528C" w:rsidRPr="009230A4" w:rsidRDefault="00CD528C" w:rsidP="00711837">
      <w:pPr>
        <w:pStyle w:val="a4"/>
        <w:numPr>
          <w:ilvl w:val="1"/>
          <w:numId w:val="21"/>
        </w:numPr>
        <w:spacing w:before="20" w:beforeAutospacing="0" w:after="0" w:afterAutospacing="0"/>
        <w:ind w:left="680"/>
        <w:contextualSpacing/>
        <w:textAlignment w:val="baseline"/>
        <w:rPr>
          <w:color w:val="FFFFFF"/>
          <w:sz w:val="28"/>
          <w:szCs w:val="28"/>
        </w:rPr>
      </w:pPr>
      <w:r w:rsidRPr="009230A4">
        <w:rPr>
          <w:color w:val="000000"/>
          <w:sz w:val="28"/>
          <w:szCs w:val="28"/>
        </w:rPr>
        <w:t>Информационно</w:t>
      </w:r>
      <w:r w:rsidR="005D0FDB" w:rsidRPr="005D0FDB">
        <w:rPr>
          <w:color w:val="000000"/>
          <w:sz w:val="28"/>
          <w:szCs w:val="28"/>
        </w:rPr>
        <w:t xml:space="preserve"> </w:t>
      </w:r>
      <w:r w:rsidRPr="009230A4">
        <w:rPr>
          <w:color w:val="000000"/>
          <w:sz w:val="28"/>
          <w:szCs w:val="28"/>
        </w:rPr>
        <w:t>-</w:t>
      </w:r>
      <w:r w:rsidR="005D0FDB" w:rsidRPr="005D0FDB">
        <w:rPr>
          <w:color w:val="000000"/>
          <w:sz w:val="28"/>
          <w:szCs w:val="28"/>
        </w:rPr>
        <w:t xml:space="preserve"> </w:t>
      </w:r>
      <w:proofErr w:type="gramStart"/>
      <w:r w:rsidRPr="009230A4">
        <w:rPr>
          <w:color w:val="000000"/>
          <w:sz w:val="28"/>
          <w:szCs w:val="28"/>
        </w:rPr>
        <w:t>операционный</w:t>
      </w:r>
      <w:proofErr w:type="gramEnd"/>
      <w:r w:rsidRPr="009230A4">
        <w:rPr>
          <w:color w:val="000000"/>
          <w:sz w:val="28"/>
          <w:szCs w:val="28"/>
        </w:rPr>
        <w:t xml:space="preserve"> (выполнение проекта)</w:t>
      </w:r>
      <w:r w:rsidR="001F1628" w:rsidRPr="009230A4">
        <w:rPr>
          <w:color w:val="000000"/>
          <w:sz w:val="28"/>
          <w:szCs w:val="28"/>
        </w:rPr>
        <w:t>.</w:t>
      </w:r>
      <w:r w:rsidR="005D0FDB" w:rsidRPr="005D0FDB">
        <w:rPr>
          <w:color w:val="000000"/>
          <w:sz w:val="28"/>
          <w:szCs w:val="28"/>
        </w:rPr>
        <w:t xml:space="preserve"> </w:t>
      </w:r>
      <w:r w:rsidRPr="009230A4">
        <w:rPr>
          <w:rFonts w:eastAsiaTheme="minorEastAsia"/>
          <w:bCs/>
          <w:color w:val="1D1B11" w:themeColor="background2" w:themeShade="1A"/>
          <w:kern w:val="24"/>
          <w:sz w:val="28"/>
          <w:szCs w:val="28"/>
        </w:rPr>
        <w:t xml:space="preserve">Ученики: </w:t>
      </w:r>
      <w:r w:rsidRPr="009230A4">
        <w:rPr>
          <w:bCs/>
          <w:color w:val="000000" w:themeColor="text1"/>
          <w:kern w:val="24"/>
          <w:sz w:val="28"/>
          <w:szCs w:val="28"/>
        </w:rPr>
        <w:t>собирают материал;</w:t>
      </w:r>
      <w:r w:rsidR="005D0FDB" w:rsidRPr="005D0FDB">
        <w:rPr>
          <w:bCs/>
          <w:color w:val="000000" w:themeColor="text1"/>
          <w:kern w:val="24"/>
          <w:sz w:val="28"/>
          <w:szCs w:val="28"/>
        </w:rPr>
        <w:t xml:space="preserve"> </w:t>
      </w:r>
      <w:r w:rsidRPr="009230A4">
        <w:rPr>
          <w:bCs/>
          <w:color w:val="000000" w:themeColor="text1"/>
          <w:kern w:val="24"/>
          <w:sz w:val="28"/>
          <w:szCs w:val="28"/>
        </w:rPr>
        <w:t xml:space="preserve">разрабатывают документацию, технологию </w:t>
      </w:r>
      <w:r w:rsidRPr="009230A4">
        <w:rPr>
          <w:bCs/>
          <w:color w:val="000000" w:themeColor="text1"/>
          <w:kern w:val="24"/>
          <w:sz w:val="28"/>
          <w:szCs w:val="28"/>
        </w:rPr>
        <w:lastRenderedPageBreak/>
        <w:t>изготовления проектного изделия</w:t>
      </w:r>
      <w:proofErr w:type="gramStart"/>
      <w:r w:rsidRPr="009230A4">
        <w:rPr>
          <w:bCs/>
          <w:color w:val="000000" w:themeColor="text1"/>
          <w:kern w:val="24"/>
          <w:sz w:val="28"/>
          <w:szCs w:val="28"/>
        </w:rPr>
        <w:t>;п</w:t>
      </w:r>
      <w:proofErr w:type="gramEnd"/>
      <w:r w:rsidRPr="009230A4">
        <w:rPr>
          <w:bCs/>
          <w:color w:val="000000" w:themeColor="text1"/>
          <w:kern w:val="24"/>
          <w:sz w:val="28"/>
          <w:szCs w:val="28"/>
        </w:rPr>
        <w:t>роводятисследование;работают с литературой и другими источниками;непосредственно выполняют проект;оформляют проект;составляют план защиты проекта, распределяют роли участников для защиты.</w:t>
      </w:r>
    </w:p>
    <w:p w:rsidR="00CD528C" w:rsidRPr="00D849E2" w:rsidRDefault="009230A4" w:rsidP="00711837">
      <w:pPr>
        <w:spacing w:before="20" w:after="0" w:line="240" w:lineRule="auto"/>
        <w:ind w:left="708" w:firstLine="1"/>
        <w:textAlignment w:val="baseline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>
        <w:rPr>
          <w:rFonts w:ascii="Times New Roman" w:hAnsi="Times New Roman" w:cs="Times New Roman"/>
          <w:bCs/>
          <w:color w:val="1D1B11" w:themeColor="background2" w:themeShade="1A"/>
          <w:kern w:val="24"/>
          <w:sz w:val="28"/>
          <w:szCs w:val="28"/>
        </w:rPr>
        <w:tab/>
      </w:r>
      <w:r w:rsidR="005D0FDB" w:rsidRPr="00D849E2">
        <w:rPr>
          <w:rFonts w:ascii="Times New Roman" w:hAnsi="Times New Roman" w:cs="Times New Roman"/>
          <w:bCs/>
          <w:color w:val="1D1B11" w:themeColor="background2" w:themeShade="1A"/>
          <w:kern w:val="24"/>
          <w:sz w:val="28"/>
          <w:szCs w:val="28"/>
        </w:rPr>
        <w:t>Учитель</w:t>
      </w:r>
      <w:r w:rsidR="005D0FDB" w:rsidRPr="00D849E2">
        <w:rPr>
          <w:rFonts w:ascii="Times New Roman" w:hAnsi="Times New Roman" w:cs="Times New Roman"/>
          <w:bCs/>
          <w:color w:val="FFFF00"/>
          <w:kern w:val="24"/>
          <w:sz w:val="28"/>
          <w:szCs w:val="28"/>
        </w:rPr>
        <w:t>:</w:t>
      </w:r>
      <w:r w:rsidR="005D0FDB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наблюдает</w:t>
      </w:r>
      <w:r w:rsidR="00CD528C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за ходом выполнения проекта</w:t>
      </w:r>
      <w:proofErr w:type="gramStart"/>
      <w:r w:rsidR="00CD528C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;к</w:t>
      </w:r>
      <w:proofErr w:type="gramEnd"/>
      <w:r w:rsidR="00CD528C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оординирует действия руководи</w:t>
      </w:r>
      <w:r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телей группы и каждого участника-участника про</w:t>
      </w:r>
      <w:r w:rsidR="00CD528C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екта;поддерживает и помогает тем, кому нужна помощь;участвует в заседаниях групп;оказывает содействие процессу творчества учащихся;</w:t>
      </w:r>
    </w:p>
    <w:p w:rsidR="00CD528C" w:rsidRPr="00D849E2" w:rsidRDefault="00CD528C" w:rsidP="00711837">
      <w:pPr>
        <w:spacing w:before="20" w:after="0" w:line="240" w:lineRule="auto"/>
        <w:ind w:left="680"/>
        <w:contextualSpacing/>
        <w:textAlignment w:val="baseline"/>
        <w:rPr>
          <w:rFonts w:ascii="Times New Roman" w:eastAsia="Times New Roman" w:hAnsi="Times New Roman" w:cs="Times New Roman"/>
          <w:color w:val="800080"/>
          <w:sz w:val="28"/>
          <w:szCs w:val="28"/>
        </w:rPr>
      </w:pP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сам является источником информации.</w:t>
      </w:r>
    </w:p>
    <w:p w:rsidR="00AB1AB3" w:rsidRPr="00D849E2" w:rsidRDefault="00CD528C" w:rsidP="00711837">
      <w:pPr>
        <w:pStyle w:val="a4"/>
        <w:numPr>
          <w:ilvl w:val="0"/>
          <w:numId w:val="19"/>
        </w:numPr>
        <w:spacing w:before="20" w:beforeAutospacing="0" w:after="0" w:afterAutospacing="0"/>
        <w:ind w:hanging="11"/>
        <w:textAlignment w:val="baseline"/>
        <w:rPr>
          <w:color w:val="000000"/>
          <w:sz w:val="28"/>
          <w:szCs w:val="28"/>
        </w:rPr>
      </w:pPr>
      <w:r w:rsidRPr="00D849E2">
        <w:rPr>
          <w:color w:val="000000"/>
          <w:sz w:val="28"/>
          <w:szCs w:val="28"/>
        </w:rPr>
        <w:t>Рефлексивно-оценочный</w:t>
      </w:r>
      <w:r w:rsidR="001F1628" w:rsidRPr="00D849E2">
        <w:rPr>
          <w:color w:val="000000"/>
          <w:sz w:val="28"/>
          <w:szCs w:val="28"/>
        </w:rPr>
        <w:t>.</w:t>
      </w:r>
    </w:p>
    <w:p w:rsidR="00AB1AB3" w:rsidRPr="00D849E2" w:rsidRDefault="00AB1AB3" w:rsidP="00711837">
      <w:pPr>
        <w:pStyle w:val="a4"/>
        <w:spacing w:before="20" w:beforeAutospacing="0" w:after="0" w:afterAutospacing="0"/>
        <w:ind w:left="680" w:firstLine="29"/>
        <w:textAlignment w:val="baseline"/>
        <w:rPr>
          <w:color w:val="FFFF00"/>
          <w:sz w:val="28"/>
          <w:szCs w:val="28"/>
        </w:rPr>
      </w:pPr>
      <w:r w:rsidRPr="00D849E2">
        <w:rPr>
          <w:rFonts w:eastAsiaTheme="minorEastAsia"/>
          <w:color w:val="1D1B11" w:themeColor="background2" w:themeShade="1A"/>
          <w:kern w:val="24"/>
          <w:sz w:val="28"/>
          <w:szCs w:val="28"/>
        </w:rPr>
        <w:t>Ученики</w:t>
      </w:r>
      <w:r w:rsidRPr="00D849E2">
        <w:rPr>
          <w:bCs/>
          <w:color w:val="000000" w:themeColor="text1"/>
          <w:kern w:val="24"/>
          <w:sz w:val="28"/>
          <w:szCs w:val="28"/>
        </w:rPr>
        <w:t>представляют проекты на экспертизу;защищают проект;участвуют в коллективном обсуждении и содержательной оценке результатов и процесса работы;оценивают достижение поставленных целей;осуществляют устную или письменную самооценку;исправляют или дополняют содержание проекта;рефлексируют</w:t>
      </w:r>
      <w:r w:rsidR="009230A4">
        <w:rPr>
          <w:bCs/>
          <w:color w:val="000000" w:themeColor="text1"/>
          <w:kern w:val="24"/>
          <w:sz w:val="28"/>
          <w:szCs w:val="28"/>
        </w:rPr>
        <w:t>.</w:t>
      </w:r>
    </w:p>
    <w:p w:rsidR="00AB1AB3" w:rsidRPr="00D849E2" w:rsidRDefault="00711837" w:rsidP="00711837">
      <w:pPr>
        <w:spacing w:before="20" w:after="0" w:line="240" w:lineRule="auto"/>
        <w:ind w:left="680" w:firstLine="29"/>
        <w:textAlignment w:val="baseline"/>
        <w:rPr>
          <w:rFonts w:ascii="Times New Roman" w:eastAsia="Times New Roman" w:hAnsi="Times New Roman" w:cs="Times New Roman"/>
          <w:color w:val="FFFF00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kern w:val="24"/>
          <w:sz w:val="28"/>
          <w:szCs w:val="28"/>
        </w:rPr>
        <w:t xml:space="preserve">Учитель </w:t>
      </w:r>
      <w:r w:rsidR="00AB1AB3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выступает участником коллективной оценочной деятельности;</w:t>
      </w:r>
    </w:p>
    <w:p w:rsidR="00AB1AB3" w:rsidRPr="00D849E2" w:rsidRDefault="00AB1AB3" w:rsidP="00711837">
      <w:pPr>
        <w:spacing w:before="20" w:after="0" w:line="240" w:lineRule="auto"/>
        <w:ind w:left="680"/>
        <w:contextualSpacing/>
        <w:textAlignment w:val="baseline"/>
        <w:rPr>
          <w:rFonts w:ascii="Times New Roman" w:eastAsia="Times New Roman" w:hAnsi="Times New Roman" w:cs="Times New Roman"/>
          <w:color w:val="FFFF00"/>
          <w:sz w:val="28"/>
          <w:szCs w:val="28"/>
        </w:rPr>
      </w:pP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переводит совместно с учащимися рейтинговую шкалу в </w:t>
      </w:r>
      <w:r w:rsidR="005D0FDB"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пятибалльную</w:t>
      </w:r>
      <w:r w:rsidRPr="00D849E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систему оценивания.</w:t>
      </w:r>
    </w:p>
    <w:p w:rsidR="00367FA5" w:rsidRPr="00D849E2" w:rsidRDefault="00367FA5" w:rsidP="00711837">
      <w:pPr>
        <w:spacing w:before="20"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В защите продукта работы над проектом заложен учебно-воспитательный эффект, обусловленный самим методом: дети учатся, аргументировано излагать свои мысли, идеи, анализировать свою деятельность, предъявляя результаты рефлексии, анализа групповой и индивидуальной самостоятельной работы, вклада каждого участника проекта. Важно, чтобы дети рассказали, как именно они работали над проектом. При этом демонстрируется и наглядный материал, изготовлению которого была посвящена значительная часть времени, показывается результат практической реализации и воплощения приобретенных знаний и умений.  </w:t>
      </w:r>
    </w:p>
    <w:p w:rsidR="00367FA5" w:rsidRPr="00D849E2" w:rsidRDefault="00367FA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К ним относятся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умения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7FA5" w:rsidRPr="00D849E2" w:rsidRDefault="00367FA5" w:rsidP="00711837">
      <w:pPr>
        <w:numPr>
          <w:ilvl w:val="0"/>
          <w:numId w:val="28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кратко, достаточно полно и лаконично(укладываясь в 10-12 минут) рассказать о постановке и решении задачи проекта;</w:t>
      </w:r>
    </w:p>
    <w:p w:rsidR="00367FA5" w:rsidRPr="00D849E2" w:rsidRDefault="00367FA5" w:rsidP="00711837">
      <w:pPr>
        <w:numPr>
          <w:ilvl w:val="0"/>
          <w:numId w:val="28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понимание проблемы проекта, собственную формулировку цели и задач проекта, выбранный путь решения;</w:t>
      </w:r>
    </w:p>
    <w:p w:rsidR="00367FA5" w:rsidRPr="00D849E2" w:rsidRDefault="00367FA5" w:rsidP="00711837">
      <w:pPr>
        <w:numPr>
          <w:ilvl w:val="0"/>
          <w:numId w:val="28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ход поиска решения для аргументации выбора способа решения;</w:t>
      </w:r>
    </w:p>
    <w:p w:rsidR="00367FA5" w:rsidRPr="00D849E2" w:rsidRDefault="00367FA5" w:rsidP="00711837">
      <w:pPr>
        <w:numPr>
          <w:ilvl w:val="0"/>
          <w:numId w:val="28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найденное решение;</w:t>
      </w:r>
    </w:p>
    <w:p w:rsidR="00367FA5" w:rsidRPr="00D849E2" w:rsidRDefault="00367FA5" w:rsidP="00711837">
      <w:pPr>
        <w:numPr>
          <w:ilvl w:val="0"/>
          <w:numId w:val="28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влияние различных факторов на ход работы над проектом;</w:t>
      </w:r>
    </w:p>
    <w:p w:rsidR="00367FA5" w:rsidRPr="00D849E2" w:rsidRDefault="00367FA5" w:rsidP="00711837">
      <w:pPr>
        <w:numPr>
          <w:ilvl w:val="0"/>
          <w:numId w:val="29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самоанализ успешности и результативности решения проблемы, адекватности уровня постановки проблемы тем средствам, с помощью которых отыскивать решение;</w:t>
      </w:r>
    </w:p>
    <w:p w:rsidR="00367FA5" w:rsidRPr="00D849E2" w:rsidRDefault="00367FA5" w:rsidP="00711837">
      <w:pPr>
        <w:numPr>
          <w:ilvl w:val="0"/>
          <w:numId w:val="29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оценивать свою работу и работу одноклассников;</w:t>
      </w:r>
    </w:p>
    <w:p w:rsidR="00367FA5" w:rsidRPr="00D849E2" w:rsidRDefault="00367FA5" w:rsidP="00711837">
      <w:pPr>
        <w:numPr>
          <w:ilvl w:val="0"/>
          <w:numId w:val="29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обоснованно и доброжелательно оценивать как результат, так и процесс решения учебной задачи с акцентом на </w:t>
      </w:r>
      <w:proofErr w:type="gram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</w:t>
      </w:r>
      <w:proofErr w:type="gram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F1BD5" w:rsidRPr="00711837" w:rsidRDefault="00367FA5" w:rsidP="00711837">
      <w:pPr>
        <w:numPr>
          <w:ilvl w:val="0"/>
          <w:numId w:val="29"/>
        </w:num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837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выделяя недостатки, делать конструктивные пожелания, замечания.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процессе проектной деятельности, по мнению 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И.С.Сергеева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формируются следующие </w:t>
      </w:r>
      <w:proofErr w:type="spellStart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умения и навыки: 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1.Рефлексивные умения: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осмыслить задачу, для решения которой недостаточно знаний;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отвечать на вопрос: чему нужно научиться для решения поставленной задачи? 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2.Поисковые (исследовательские) умения: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генерировать идеи, т.е. изобретать способ действия, привлекая знания из различных областей;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самостоятельно найти недостающую информацию в информационном поле;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запросить недостающую информацию у эксперта (учителя, консультанта, специалиста);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находить несколько вариантов решения проблемы;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выдвигать гипотезы;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устанавливать причинно-следственные связи. </w:t>
      </w:r>
    </w:p>
    <w:p w:rsidR="009A560E" w:rsidRPr="00D849E2" w:rsidRDefault="009252B4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9A560E"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.Умения и навыки работы в сотрудничестве: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коллективного планирования;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взаимодействовать с любым партнером;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умения взаимопомощи в группе в решении общих задач;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навыки делового партнерского общения;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находить и исправлять ошибки в работе других участников группы. </w:t>
      </w:r>
    </w:p>
    <w:p w:rsidR="009A560E" w:rsidRPr="00D849E2" w:rsidRDefault="009252B4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9A560E"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.Коммуникативные умения: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 инициировать учебное взаимодействие </w:t>
      </w:r>
      <w:r w:rsidR="005D0FDB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– вступать в диалог, задавать вопросы и т.д.;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вести дискуссию;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отстаивать свою точку зрения;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находить компромисс;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навыки интервьюирования, устного опроса и т.п. </w:t>
      </w:r>
    </w:p>
    <w:p w:rsidR="009A560E" w:rsidRPr="00D849E2" w:rsidRDefault="009252B4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9A560E"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.Презентационные умения и навыки: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навыки монологической речи;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уверенно держать себя во время выступления;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артистические умения;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использовать различные средства наглядности при выступлении;</w:t>
      </w:r>
    </w:p>
    <w:p w:rsidR="009A560E" w:rsidRPr="00D849E2" w:rsidRDefault="009A560E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отвечать на незапланированные вопросы.</w:t>
      </w:r>
    </w:p>
    <w:p w:rsidR="00711837" w:rsidRDefault="00CF60B1" w:rsidP="00711837">
      <w:pPr>
        <w:spacing w:before="20"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 проектной деятельности  заключается в формировании </w:t>
      </w:r>
      <w:r w:rsidR="0071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рефлекторного мышления </w:t>
      </w:r>
      <w:r w:rsidR="005C2728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- вечный поиск фактов, их анализ, размышления над их достоверностью, логическое выстраивание фактов для познания нового, для нахождения выхода из сомн</w:t>
      </w:r>
      <w:r w:rsidR="007118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ения, формирования уверенности, </w:t>
      </w:r>
      <w:r w:rsidR="005C2728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основанной на аргументированном рассуждении. </w:t>
      </w:r>
    </w:p>
    <w:p w:rsidR="00F21740" w:rsidRPr="00711837" w:rsidRDefault="005C2728" w:rsidP="00711837">
      <w:pPr>
        <w:spacing w:before="20"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“Потребность в разрешении сомнения является постоянным и руководящим фактором во всем процессе рефлексии. Где нет вопроса, 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проблемы для разрешения, или где нет затруднения, которое нужно преодолеть, поток мыслей идет наобум… </w:t>
      </w:r>
      <w:r w:rsidRPr="00D849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 устанавливает цель мысли, а цель контролирует процесс мышления</w:t>
      </w:r>
      <w:r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</w:p>
    <w:p w:rsidR="00B21978" w:rsidRDefault="00B21978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62E5" w:rsidRPr="00B21978" w:rsidRDefault="00C762E5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21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Список литературы.</w:t>
      </w:r>
    </w:p>
    <w:p w:rsidR="00C762E5" w:rsidRPr="00D849E2" w:rsidRDefault="00711837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.Бычков А.В. Метод проектов в современной школе. – М., 2000.</w:t>
      </w:r>
    </w:p>
    <w:p w:rsidR="00C762E5" w:rsidRPr="00D849E2" w:rsidRDefault="00711837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.Землянская Е.Н. Учебные проекты младших школьников. // </w:t>
      </w:r>
      <w:proofErr w:type="spellStart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gramStart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proofErr w:type="spellEnd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2005. - №9.</w:t>
      </w:r>
    </w:p>
    <w:p w:rsidR="00C762E5" w:rsidRPr="00D849E2" w:rsidRDefault="00711837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.Иванова Н.В. Возможности и специфика применения проектного метода в начальной школе. // </w:t>
      </w:r>
      <w:proofErr w:type="spellStart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proofErr w:type="gramStart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.ш</w:t>
      </w:r>
      <w:proofErr w:type="gramEnd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proofErr w:type="spellEnd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 – 2004. - №2.</w:t>
      </w:r>
    </w:p>
    <w:p w:rsidR="00C762E5" w:rsidRPr="00D849E2" w:rsidRDefault="00711837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 Современные образовательные технологии.// Народное образование. – 1998.</w:t>
      </w:r>
    </w:p>
    <w:p w:rsidR="00C762E5" w:rsidRPr="00D849E2" w:rsidRDefault="00711837" w:rsidP="00711837">
      <w:pPr>
        <w:spacing w:before="20" w:after="0" w:line="240" w:lineRule="auto"/>
        <w:ind w:left="6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762E5" w:rsidRPr="00D849E2">
        <w:rPr>
          <w:rFonts w:ascii="Times New Roman" w:eastAsia="Times New Roman" w:hAnsi="Times New Roman" w:cs="Times New Roman"/>
          <w:color w:val="000000"/>
          <w:sz w:val="28"/>
          <w:szCs w:val="28"/>
        </w:rPr>
        <w:t>.Сергеев И.С. Как организовать проектную деятельность учащихся. – М., 2005.</w:t>
      </w:r>
    </w:p>
    <w:sectPr w:rsidR="00C762E5" w:rsidRPr="00D849E2" w:rsidSect="00D849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0FDB"/>
    <w:multiLevelType w:val="hybridMultilevel"/>
    <w:tmpl w:val="18F6F0DE"/>
    <w:lvl w:ilvl="0" w:tplc="FA6A3F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B5D55"/>
    <w:multiLevelType w:val="multilevel"/>
    <w:tmpl w:val="C61A6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60DB6"/>
    <w:multiLevelType w:val="hybridMultilevel"/>
    <w:tmpl w:val="0D1C5CCC"/>
    <w:lvl w:ilvl="0" w:tplc="F760BF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11BC0"/>
    <w:multiLevelType w:val="multilevel"/>
    <w:tmpl w:val="7B56F0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7C1AE8"/>
    <w:multiLevelType w:val="hybridMultilevel"/>
    <w:tmpl w:val="D3DAF35C"/>
    <w:lvl w:ilvl="0" w:tplc="A3907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94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D0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8C6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81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CC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7A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A28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60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E66CB3"/>
    <w:multiLevelType w:val="multilevel"/>
    <w:tmpl w:val="B7B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81181D"/>
    <w:multiLevelType w:val="hybridMultilevel"/>
    <w:tmpl w:val="76F4D3F8"/>
    <w:lvl w:ilvl="0" w:tplc="6CF44A3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4225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DA4DA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CF4F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F6789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5A526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4416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7EA3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7A3D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3035F13"/>
    <w:multiLevelType w:val="multilevel"/>
    <w:tmpl w:val="47587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B0B75"/>
    <w:multiLevelType w:val="hybridMultilevel"/>
    <w:tmpl w:val="93E2D364"/>
    <w:lvl w:ilvl="0" w:tplc="330CD1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3A82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76D55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B266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603C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DA554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C9B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4F1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DEF5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5031C7F"/>
    <w:multiLevelType w:val="multilevel"/>
    <w:tmpl w:val="BE08C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E231A9"/>
    <w:multiLevelType w:val="hybridMultilevel"/>
    <w:tmpl w:val="9B72E9CA"/>
    <w:lvl w:ilvl="0" w:tplc="A874E3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DC2C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6B0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B1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EB5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03B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625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A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D0E6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EC7C02"/>
    <w:multiLevelType w:val="hybridMultilevel"/>
    <w:tmpl w:val="16066196"/>
    <w:lvl w:ilvl="0" w:tplc="19FE917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4884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699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AA2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ED1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CA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A0EE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86BB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CC83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71853"/>
    <w:multiLevelType w:val="multilevel"/>
    <w:tmpl w:val="9AFC25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1640E7"/>
    <w:multiLevelType w:val="hybridMultilevel"/>
    <w:tmpl w:val="A16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36304"/>
    <w:multiLevelType w:val="hybridMultilevel"/>
    <w:tmpl w:val="D87E13A4"/>
    <w:lvl w:ilvl="0" w:tplc="BA722A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C8A53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021E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C449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8438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8646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201C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22FDB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0403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E5C06E4"/>
    <w:multiLevelType w:val="multilevel"/>
    <w:tmpl w:val="0966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C6FB6"/>
    <w:multiLevelType w:val="multilevel"/>
    <w:tmpl w:val="F66C0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8A773D"/>
    <w:multiLevelType w:val="hybridMultilevel"/>
    <w:tmpl w:val="742E7B16"/>
    <w:lvl w:ilvl="0" w:tplc="65585A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5237F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FE1A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5C33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12D7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08D2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C4A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4A930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1C88E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7DC7FD6"/>
    <w:multiLevelType w:val="hybridMultilevel"/>
    <w:tmpl w:val="32C4176A"/>
    <w:lvl w:ilvl="0" w:tplc="ABA6AE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BCEA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C08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A85A3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B4637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1E460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BA8C9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AE45B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7886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BFD6358"/>
    <w:multiLevelType w:val="hybridMultilevel"/>
    <w:tmpl w:val="D1F88D82"/>
    <w:lvl w:ilvl="0" w:tplc="3FB2F9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52308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096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9C185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6877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D6E98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BAC72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20DD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0CC61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EF2715C"/>
    <w:multiLevelType w:val="hybridMultilevel"/>
    <w:tmpl w:val="436E48A4"/>
    <w:lvl w:ilvl="0" w:tplc="2C7278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58BCE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8EC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CCF1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241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220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DCF5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0AC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EC3D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50DA0604"/>
    <w:multiLevelType w:val="hybridMultilevel"/>
    <w:tmpl w:val="D398148E"/>
    <w:lvl w:ilvl="0" w:tplc="CD90827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2658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2CFB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28F2A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002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5EF37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08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50869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8C6D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5B419F8"/>
    <w:multiLevelType w:val="multilevel"/>
    <w:tmpl w:val="E8884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C4399F"/>
    <w:multiLevelType w:val="hybridMultilevel"/>
    <w:tmpl w:val="9EF4962C"/>
    <w:lvl w:ilvl="0" w:tplc="810E6E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52952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5CBC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606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80D55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6030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FC45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164FE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6CF8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FA03F35"/>
    <w:multiLevelType w:val="hybridMultilevel"/>
    <w:tmpl w:val="22BE1750"/>
    <w:lvl w:ilvl="0" w:tplc="C8BC4E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1A8DB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A2CE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067E5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0A0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0E9E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94FD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4AB7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BA39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07003F6"/>
    <w:multiLevelType w:val="hybridMultilevel"/>
    <w:tmpl w:val="2326E600"/>
    <w:lvl w:ilvl="0" w:tplc="2EAAA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9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3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6D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06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24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03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429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5C5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F4457E6"/>
    <w:multiLevelType w:val="hybridMultilevel"/>
    <w:tmpl w:val="BBB47CFA"/>
    <w:lvl w:ilvl="0" w:tplc="1674B8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6CEE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268A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EA41D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7821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5A216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484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E040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00F3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FBA0577"/>
    <w:multiLevelType w:val="hybridMultilevel"/>
    <w:tmpl w:val="C82CD388"/>
    <w:lvl w:ilvl="0" w:tplc="A95467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6CE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A2663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CA9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E011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2008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323A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8E6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EE7A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E23BB"/>
    <w:multiLevelType w:val="hybridMultilevel"/>
    <w:tmpl w:val="E5627464"/>
    <w:lvl w:ilvl="0" w:tplc="866668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1A0C5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38F3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C2736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3009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165E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86C4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8DA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32EF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4C4464C"/>
    <w:multiLevelType w:val="hybridMultilevel"/>
    <w:tmpl w:val="4536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95EE3"/>
    <w:multiLevelType w:val="multilevel"/>
    <w:tmpl w:val="DC1E1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7"/>
  </w:num>
  <w:num w:numId="3">
    <w:abstractNumId w:val="10"/>
  </w:num>
  <w:num w:numId="4">
    <w:abstractNumId w:val="4"/>
  </w:num>
  <w:num w:numId="5">
    <w:abstractNumId w:val="6"/>
  </w:num>
  <w:num w:numId="6">
    <w:abstractNumId w:val="14"/>
  </w:num>
  <w:num w:numId="7">
    <w:abstractNumId w:val="18"/>
  </w:num>
  <w:num w:numId="8">
    <w:abstractNumId w:val="28"/>
  </w:num>
  <w:num w:numId="9">
    <w:abstractNumId w:val="1"/>
  </w:num>
  <w:num w:numId="10">
    <w:abstractNumId w:val="7"/>
  </w:num>
  <w:num w:numId="11">
    <w:abstractNumId w:val="22"/>
  </w:num>
  <w:num w:numId="12">
    <w:abstractNumId w:val="16"/>
  </w:num>
  <w:num w:numId="13">
    <w:abstractNumId w:val="30"/>
  </w:num>
  <w:num w:numId="14">
    <w:abstractNumId w:val="25"/>
  </w:num>
  <w:num w:numId="15">
    <w:abstractNumId w:val="21"/>
  </w:num>
  <w:num w:numId="16">
    <w:abstractNumId w:val="26"/>
  </w:num>
  <w:num w:numId="17">
    <w:abstractNumId w:val="24"/>
  </w:num>
  <w:num w:numId="18">
    <w:abstractNumId w:val="13"/>
  </w:num>
  <w:num w:numId="19">
    <w:abstractNumId w:val="0"/>
  </w:num>
  <w:num w:numId="20">
    <w:abstractNumId w:val="20"/>
  </w:num>
  <w:num w:numId="21">
    <w:abstractNumId w:val="23"/>
  </w:num>
  <w:num w:numId="22">
    <w:abstractNumId w:val="19"/>
  </w:num>
  <w:num w:numId="23">
    <w:abstractNumId w:val="17"/>
  </w:num>
  <w:num w:numId="24">
    <w:abstractNumId w:val="8"/>
  </w:num>
  <w:num w:numId="25">
    <w:abstractNumId w:val="15"/>
  </w:num>
  <w:num w:numId="26">
    <w:abstractNumId w:val="3"/>
  </w:num>
  <w:num w:numId="27">
    <w:abstractNumId w:val="12"/>
  </w:num>
  <w:num w:numId="28">
    <w:abstractNumId w:val="5"/>
  </w:num>
  <w:num w:numId="29">
    <w:abstractNumId w:val="9"/>
  </w:num>
  <w:num w:numId="30">
    <w:abstractNumId w:val="2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39DC"/>
    <w:rsid w:val="0005334C"/>
    <w:rsid w:val="001116AC"/>
    <w:rsid w:val="0013584D"/>
    <w:rsid w:val="001A1072"/>
    <w:rsid w:val="001F1628"/>
    <w:rsid w:val="00233657"/>
    <w:rsid w:val="002C7F6D"/>
    <w:rsid w:val="00367FA5"/>
    <w:rsid w:val="00375D64"/>
    <w:rsid w:val="003E4685"/>
    <w:rsid w:val="004D4D18"/>
    <w:rsid w:val="00577564"/>
    <w:rsid w:val="005C2728"/>
    <w:rsid w:val="005D0FDB"/>
    <w:rsid w:val="00612722"/>
    <w:rsid w:val="006808B1"/>
    <w:rsid w:val="00711837"/>
    <w:rsid w:val="00894563"/>
    <w:rsid w:val="009230A4"/>
    <w:rsid w:val="00923578"/>
    <w:rsid w:val="009252B4"/>
    <w:rsid w:val="009A560E"/>
    <w:rsid w:val="009A5D88"/>
    <w:rsid w:val="00A33F1C"/>
    <w:rsid w:val="00A90DB4"/>
    <w:rsid w:val="00AB1AB3"/>
    <w:rsid w:val="00AF1BD5"/>
    <w:rsid w:val="00B21978"/>
    <w:rsid w:val="00B239DC"/>
    <w:rsid w:val="00C762E5"/>
    <w:rsid w:val="00C95645"/>
    <w:rsid w:val="00CB2521"/>
    <w:rsid w:val="00CD528C"/>
    <w:rsid w:val="00CF60B1"/>
    <w:rsid w:val="00D50362"/>
    <w:rsid w:val="00D849E2"/>
    <w:rsid w:val="00DE5D10"/>
    <w:rsid w:val="00E40504"/>
    <w:rsid w:val="00E81AA1"/>
    <w:rsid w:val="00F21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5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21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3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03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7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912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86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86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6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44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2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8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53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47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98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4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08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1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11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10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21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1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3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318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797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96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8697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75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782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05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20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59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28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7005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000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49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284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47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7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71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904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3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411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95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2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8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01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4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7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6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23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03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2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199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820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673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468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2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03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699">
          <w:marLeft w:val="136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080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057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29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894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581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323">
          <w:marLeft w:val="86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93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9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4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1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4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38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76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628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91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0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2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49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736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04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1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466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41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537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12</cp:revision>
  <cp:lastPrinted>2015-10-21T08:06:00Z</cp:lastPrinted>
  <dcterms:created xsi:type="dcterms:W3CDTF">2015-10-14T11:47:00Z</dcterms:created>
  <dcterms:modified xsi:type="dcterms:W3CDTF">2015-10-21T14:32:00Z</dcterms:modified>
</cp:coreProperties>
</file>