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I. ПЕРВОЦВЕТЫ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(викторина)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1.   Какие растения называют эфемерами?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2.   Какие растения называют эфемероидами?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3.   Кем отличаются эфемеры от эфемероидов?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4.   Какие из перечисленных первоцветов не встречаются в нашей местности :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А. тюльпан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Шренка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;    Е.прострел раскрытый;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Б. тюльпан дубравный;       Ж.пролеска сибирская;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В. ветреница лютиковая;    З.хохлатка Галлера;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Г. адонис волжский;    И.ветреница дубравная;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Д. мать-и-мачеха;         К. безвременник?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5.   Почему красиво цветущие первоцветы имеют небольшие размеры?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6.   Зачем нужен белый отросток на семенах хохлатки Галлера?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7.   Почему цветение всех ив, тополей, осины и ольхи происходит до появления листьев?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8.   Первоцветы всегда подвергаются весной сильным заморозкам. Почему они не погибают?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9.   Какие из перечисленных в вопросе №4 первоцветов занесены в Красную книгу Саратовской области?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10.                    Почему летом в лесу нельзя найти следов жизнедеятельности первоцветов?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11.                    Зачем прострелу (сон-трава) нужно густое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опушение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12.                    Какие первоцветы собирают как ценное лекарственное сырьё?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13.                    Соцветия какого растения начинают раскрываться раньше всех, символизируя приход весны?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14.                    Корневище какого первоцвета в сушеном виде пахнет фиалкой?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15.                     Какие первоцветы предпочитают меловые склоны?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16.                    Цветы каких первоцветов раскрываются только в солнечную погоду?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17.                    При помощи какого вещества запасают энергию для цветения следующей весной первоцветы?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18.                    Отметьте из ниже перечисленных раннецветущие кустарники: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А. миндаль низкий;      Г. спирея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городчатая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Б. волчье лыко;             Д. дрок красильный;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В. роза собачья;            Е.бересклет бородавчатый.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19.                    О чём говорит разная окраска цветов в одном соцветии у медуницы неясной?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20.                    Кто и как помогает пролеске сибирской широко расселяться в пойменных лесах?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21.                    В каком порядке начинают зацветать следующие первоцветы: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А. миндаль низкий;      В. хохлатка Галлера;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Б. гусиный лук;            Г.прострел раскрытый?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22.                    Назовите самое маленькое растение – первоцвет из семейства лилейных.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23.                    Какое растение – первоцвет раскидывает (распространяет) свои семена в феврале?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24.                    Какие из ниже перечисленных растений нельзя отнести к первоцветам: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А.весенник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 xml:space="preserve"> зимний; В.копеечник крупноцветковый;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Б. касатик низкий;               Г. волчье лыко?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Ответы на вопросы викторины «Первоцветы».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lastRenderedPageBreak/>
        <w:t>1.   Эфемерами называют растения, жизненный цикл которых не превышает трёх недель; они не образуют луковиц, клубней, корневищ.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2.   Это многолетние растения, которые также, как и эфемеры, очень быстро развиваются, но основным способом размножения является не семенной, а вегетативный ( делением куста, корневища, дочерними луковичками ).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3.   Смотри ответ №2.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4.   А. тюльпан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Шренка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; Ж. Пролеска сибирская; К. безвременник.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5.   Чтобы энергии, запасённой с прошлого года , хватило на быстрое развитие (цветение и плодоношение) до наступления неблагоприятных условий (засуха, затемнение…).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6.   Этот отросток имеет для муравьёв привлекательный вкус, они растаскивают эти отростки с семенами, тем самым, способствуя распространению хохлатки по другим местам.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7.   У этих растений наблюдается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ветроопыление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, а листва препятствовала бы этому.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8.   Первоцветы не погибают потому, что в составе их клеточного сока содержится повышенное количество сахаридов, которые не дают образовываться кристалликам льда, обычно разрушающих клеточные стенки в мороз.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9.   А. тюльпан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Шренка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; Г. адонис волжский; Е. прострел раскрытый;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     Ж. Пролеска сибирская.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lastRenderedPageBreak/>
        <w:t>10.         Уже к концу мая все первоцветы закончили вегетацию: листья пожелтели и опали, семена разбросаны по почве; более поздние и мощные растения закрыли своей биомассой всю землю.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11.         Для защиты от заморозков.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12.         Адонис весенний, адонис волжский, ветреница дубравная, пион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тонколистный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, мать-и-мачеха…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13.         Ива козья (верба). 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14.         Касатика низкого.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15.         Адонис весенний, адонис волжский, ветреница дубравная, копеечник крупноцветковый, василёк русский, пион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тонколистный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>…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16.         Цветы гусиного лука, всех тюльпанов, мать-и-мачехи.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17.         В крахмале.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18.         А. миндаль низкий; Б. волчье лыко.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19.         Медуница неясная приспособилась к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пчёлоопылению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 xml:space="preserve"> своих цветков . Пчёлы лучше различают спектр лучей,  смещённый к синему и фиолетовому. У медуницы раскрывающиеся цветки имеют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слабо-розовую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 xml:space="preserve"> окраску, а зрелые, готовые к опылению – сине-фиолетовую. Смена цвета обусловлена наличием красителя (пигмента) антоциана, который меняет свой цвет в зависимости от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рН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 xml:space="preserve"> клеточного сока. В молодых цветах медуницы сок кислый и антоциан окрашен в </w:t>
      </w:r>
      <w:proofErr w:type="spellStart"/>
      <w:r w:rsidRPr="00D12C2D"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 w:rsidRPr="00D12C2D">
        <w:rPr>
          <w:rFonts w:ascii="Times New Roman" w:hAnsi="Times New Roman" w:cs="Times New Roman"/>
          <w:sz w:val="32"/>
          <w:szCs w:val="32"/>
        </w:rPr>
        <w:t xml:space="preserve"> цвет, а в зрелых – ближе к нейтральному, и антоциан окрашен в фиолетовый.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 xml:space="preserve">20.         У семян пролески сибирской есть сладковатые придатки, которые очень нравятся муравьям, разносящим семена с придатками по территории. Придатки затем поедаются, а семена на </w:t>
      </w:r>
      <w:r w:rsidRPr="00D12C2D">
        <w:rPr>
          <w:rFonts w:ascii="Times New Roman" w:hAnsi="Times New Roman" w:cs="Times New Roman"/>
          <w:sz w:val="32"/>
          <w:szCs w:val="32"/>
        </w:rPr>
        <w:lastRenderedPageBreak/>
        <w:t>следующий год прорастают. Так увеличивается ареал пролески сибирской (как и хохлатки Галлера).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21.         Б. гусиный лук; В. хохлатка Галлера; Г. прострел раскрытый; А. миндаль низкий.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22.         Гусиный лук.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23.         Ольха серая. – При первых же оттепелях происходит раскрывание шишек ольхи и её семена – крылатки – вылетают оттуда и уносятся ветром по насту на большие расстояния.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C2D">
        <w:rPr>
          <w:rFonts w:ascii="Times New Roman" w:hAnsi="Times New Roman" w:cs="Times New Roman"/>
          <w:sz w:val="32"/>
          <w:szCs w:val="32"/>
        </w:rPr>
        <w:t>24.         В. копеечник крупноцветковый, т.к. зацветает в мае, когда цветёт большинство других растений.</w:t>
      </w:r>
    </w:p>
    <w:p w:rsidR="00D12C2D" w:rsidRPr="00D12C2D" w:rsidRDefault="00D12C2D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9" w:rsidRPr="00D12C2D" w:rsidRDefault="001C7409" w:rsidP="00D12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C7409" w:rsidRPr="00D12C2D" w:rsidSect="001C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C2D"/>
    <w:rsid w:val="001C7409"/>
    <w:rsid w:val="00D1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2011-04-28T15:47:00Z</dcterms:created>
  <dcterms:modified xsi:type="dcterms:W3CDTF">2011-04-28T15:49:00Z</dcterms:modified>
</cp:coreProperties>
</file>