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53"/>
        <w:tblW w:w="15559" w:type="dxa"/>
        <w:tblLook w:val="04A0"/>
      </w:tblPr>
      <w:tblGrid>
        <w:gridCol w:w="15559"/>
      </w:tblGrid>
      <w:tr w:rsidR="008C2585" w:rsidTr="008C2585">
        <w:trPr>
          <w:trHeight w:val="10770"/>
        </w:trPr>
        <w:tc>
          <w:tcPr>
            <w:tcW w:w="15559" w:type="dxa"/>
          </w:tcPr>
          <w:p w:rsidR="008C2585" w:rsidRDefault="00C03F8B" w:rsidP="008C258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6.5pt;margin-top:95.55pt;width:592.5pt;height:184.05pt;z-index:251660288;mso-width-relative:margin;mso-height-relative:margin" stroked="f">
                  <v:textbox>
                    <w:txbxContent>
                      <w:p w:rsidR="008C2585" w:rsidRPr="008C2585" w:rsidRDefault="008C2585">
                        <w:pPr>
                          <w:rPr>
                            <w:b/>
                            <w:sz w:val="72"/>
                            <w:szCs w:val="72"/>
                            <w:u w:val="single"/>
                          </w:rPr>
                        </w:pPr>
                        <w:r w:rsidRPr="008C2585">
                          <w:rPr>
                            <w:b/>
                            <w:sz w:val="72"/>
                            <w:szCs w:val="72"/>
                            <w:u w:val="single"/>
                          </w:rPr>
                          <w:t>Лабораторные работы по биологии</w:t>
                        </w:r>
                      </w:p>
                      <w:p w:rsidR="008C2585" w:rsidRPr="008C2585" w:rsidRDefault="008C2585">
                        <w:pPr>
                          <w:rPr>
                            <w:b/>
                            <w:sz w:val="72"/>
                            <w:szCs w:val="72"/>
                            <w:u w:val="single"/>
                          </w:rPr>
                        </w:pPr>
                        <w:r w:rsidRPr="008C2585">
                          <w:rPr>
                            <w:b/>
                            <w:sz w:val="72"/>
                            <w:szCs w:val="72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72"/>
                            <w:szCs w:val="72"/>
                          </w:rPr>
                          <w:t xml:space="preserve">            </w:t>
                        </w:r>
                        <w:r w:rsidRPr="008C2585">
                          <w:rPr>
                            <w:b/>
                            <w:sz w:val="72"/>
                            <w:szCs w:val="72"/>
                            <w:u w:val="single"/>
                          </w:rPr>
                          <w:t>10 класс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7" type="#_x0000_t202" style="position:absolute;margin-left:314pt;margin-top:342.15pt;width:426.75pt;height:154.85pt;z-index:251662336;mso-width-relative:margin;mso-height-relative:margin" stroked="f">
                  <v:textbox>
                    <w:txbxContent>
                      <w:p w:rsidR="008C2585" w:rsidRPr="008C2585" w:rsidRDefault="008C258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8C2585">
                          <w:rPr>
                            <w:b/>
                            <w:sz w:val="36"/>
                            <w:szCs w:val="36"/>
                          </w:rPr>
                          <w:t>Составитель: Порошина Марина Владимировна</w:t>
                        </w:r>
                      </w:p>
                      <w:p w:rsidR="008C2585" w:rsidRPr="008C2585" w:rsidRDefault="008C258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8C2585">
                          <w:rPr>
                            <w:b/>
                            <w:sz w:val="36"/>
                            <w:szCs w:val="36"/>
                          </w:rPr>
                          <w:t xml:space="preserve">                          учитель биологии</w:t>
                        </w:r>
                      </w:p>
                      <w:p w:rsidR="008C2585" w:rsidRPr="008C2585" w:rsidRDefault="008C258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8C2585">
                          <w:rPr>
                            <w:b/>
                            <w:sz w:val="36"/>
                            <w:szCs w:val="36"/>
                          </w:rPr>
                          <w:t xml:space="preserve">                          первой квалификационной категории</w:t>
                        </w:r>
                      </w:p>
                      <w:p w:rsidR="008C2585" w:rsidRPr="008C2585" w:rsidRDefault="008C258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8C2585">
                          <w:rPr>
                            <w:b/>
                            <w:sz w:val="40"/>
                            <w:szCs w:val="40"/>
                          </w:rPr>
                          <w:t xml:space="preserve">                       МБОУ ОСШ №3 г. </w:t>
                        </w:r>
                        <w:proofErr w:type="spellStart"/>
                        <w:r w:rsidRPr="008C2585">
                          <w:rPr>
                            <w:b/>
                            <w:sz w:val="40"/>
                            <w:szCs w:val="40"/>
                          </w:rPr>
                          <w:t>Нягань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8A28C3" w:rsidRDefault="008A28C3" w:rsidP="008C258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585" w:rsidRDefault="004A7D99" w:rsidP="008C258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</w:t>
      </w:r>
      <w:r w:rsidRPr="004A7D9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Оглавление</w:t>
      </w:r>
    </w:p>
    <w:p w:rsidR="004A7D99" w:rsidRDefault="004A7D99" w:rsidP="008C258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A7D99" w:rsidRPr="007C6504" w:rsidRDefault="004A7D99" w:rsidP="007C6504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№1</w:t>
      </w:r>
      <w:r w:rsidRPr="007C650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Каталитическая акти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ность ферментов в живых тканях»</w:t>
      </w:r>
      <w:r w:rsidRPr="007C6504">
        <w:rPr>
          <w:rFonts w:ascii="Times New Roman" w:eastAsia="Times New Roman" w:hAnsi="Times New Roman"/>
          <w:sz w:val="28"/>
          <w:szCs w:val="28"/>
          <w:lang w:eastAsia="ru-RU"/>
        </w:rPr>
        <w:t xml:space="preserve"> (в двух вариа</w:t>
      </w:r>
      <w:r w:rsidRPr="007C650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C6504">
        <w:rPr>
          <w:rFonts w:ascii="Times New Roman" w:eastAsia="Times New Roman" w:hAnsi="Times New Roman"/>
          <w:sz w:val="28"/>
          <w:szCs w:val="28"/>
          <w:lang w:eastAsia="ru-RU"/>
        </w:rPr>
        <w:t>тах).</w:t>
      </w:r>
    </w:p>
    <w:p w:rsidR="004A7D99" w:rsidRPr="007C6504" w:rsidRDefault="004A7D99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504">
        <w:rPr>
          <w:rFonts w:ascii="Times New Roman" w:hAnsi="Times New Roman"/>
          <w:sz w:val="28"/>
          <w:szCs w:val="28"/>
        </w:rPr>
        <w:t>Лабораторная работа №2 «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Плазмолиз и </w:t>
      </w:r>
      <w:proofErr w:type="spellStart"/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деплазмолиз</w:t>
      </w:r>
      <w:proofErr w:type="spellEnd"/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клетках эпидермиса лука»  (в </w:t>
      </w: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двух вариантах).  </w:t>
      </w:r>
    </w:p>
    <w:p w:rsidR="004A7D99" w:rsidRPr="007C6504" w:rsidRDefault="004A7D99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 3 «</w:t>
      </w:r>
      <w:r w:rsidRPr="007C6504">
        <w:rPr>
          <w:rFonts w:ascii="Times New Roman" w:hAnsi="Times New Roman"/>
          <w:i/>
          <w:sz w:val="28"/>
          <w:szCs w:val="28"/>
        </w:rPr>
        <w:t>Наблюдение клеток раст</w:t>
      </w:r>
      <w:r w:rsidRPr="007C6504">
        <w:rPr>
          <w:rFonts w:ascii="Times New Roman" w:hAnsi="Times New Roman"/>
          <w:i/>
          <w:sz w:val="28"/>
          <w:szCs w:val="28"/>
        </w:rPr>
        <w:t>е</w:t>
      </w:r>
      <w:r w:rsidRPr="007C6504">
        <w:rPr>
          <w:rFonts w:ascii="Times New Roman" w:hAnsi="Times New Roman"/>
          <w:i/>
          <w:sz w:val="28"/>
          <w:szCs w:val="28"/>
        </w:rPr>
        <w:t>ний, животных, бактерий, грибов под микроскопом, их изучение и описание».</w:t>
      </w:r>
    </w:p>
    <w:p w:rsidR="004A7D99" w:rsidRPr="007C6504" w:rsidRDefault="004A7D99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 4 «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Строение </w:t>
      </w:r>
      <w:proofErr w:type="spellStart"/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эукариотических</w:t>
      </w:r>
      <w:proofErr w:type="spellEnd"/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(растительной, животной, грибной) и </w:t>
      </w:r>
      <w:proofErr w:type="spellStart"/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прокариотич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ских</w:t>
      </w:r>
      <w:proofErr w:type="spellEnd"/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(бактериальных) клеток».</w:t>
      </w:r>
    </w:p>
    <w:p w:rsidR="004A7D99" w:rsidRPr="007C6504" w:rsidRDefault="004A7D99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 5 «</w:t>
      </w:r>
      <w:r w:rsidRPr="007C6504">
        <w:rPr>
          <w:rFonts w:ascii="Times New Roman" w:hAnsi="Times New Roman"/>
          <w:i/>
          <w:sz w:val="28"/>
          <w:szCs w:val="28"/>
        </w:rPr>
        <w:t>Сравнение строения кл</w:t>
      </w:r>
      <w:r w:rsidRPr="007C6504">
        <w:rPr>
          <w:rFonts w:ascii="Times New Roman" w:hAnsi="Times New Roman"/>
          <w:i/>
          <w:sz w:val="28"/>
          <w:szCs w:val="28"/>
        </w:rPr>
        <w:t>е</w:t>
      </w:r>
      <w:r w:rsidRPr="007C6504">
        <w:rPr>
          <w:rFonts w:ascii="Times New Roman" w:hAnsi="Times New Roman"/>
          <w:i/>
          <w:sz w:val="28"/>
          <w:szCs w:val="28"/>
        </w:rPr>
        <w:t>ток растений, животных, грибов»</w:t>
      </w:r>
    </w:p>
    <w:p w:rsidR="004A7D99" w:rsidRPr="007C6504" w:rsidRDefault="004A7D99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 6</w:t>
      </w:r>
      <w:r w:rsidR="007C6504"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C6504"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равнение процессов ф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тосинтеза и хемосинтеза</w:t>
      </w:r>
      <w:r w:rsidR="007C6504"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».</w:t>
      </w:r>
    </w:p>
    <w:p w:rsidR="007C6504" w:rsidRPr="007C6504" w:rsidRDefault="007C6504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 7 «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Сравнение процессов мит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 и мейоза»</w:t>
      </w:r>
    </w:p>
    <w:p w:rsidR="007C6504" w:rsidRPr="007C6504" w:rsidRDefault="007C6504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 8 «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Сравнение процессов ра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</w:t>
      </w:r>
      <w:r w:rsidRPr="007C65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вития половых клеток у растений и животных».</w:t>
      </w:r>
    </w:p>
    <w:p w:rsidR="007C6504" w:rsidRPr="007C6504" w:rsidRDefault="007C6504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 9</w:t>
      </w:r>
      <w:r w:rsidRPr="007C650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Изменчивость, построение вариационного ряда и вариа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 xml:space="preserve">ционной кривой» </w:t>
      </w:r>
      <w:r w:rsidRPr="007C6504">
        <w:rPr>
          <w:rFonts w:ascii="Times New Roman" w:eastAsia="Times New Roman" w:hAnsi="Times New Roman"/>
          <w:sz w:val="28"/>
          <w:szCs w:val="28"/>
          <w:lang w:eastAsia="ru-RU"/>
        </w:rPr>
        <w:t>(в двух вариантах)».</w:t>
      </w:r>
    </w:p>
    <w:p w:rsidR="007C6504" w:rsidRPr="007C6504" w:rsidRDefault="007C6504" w:rsidP="007C6504">
      <w:pPr>
        <w:pStyle w:val="a4"/>
        <w:numPr>
          <w:ilvl w:val="0"/>
          <w:numId w:val="12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504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Лабораторная работа № 10</w:t>
      </w:r>
      <w:r w:rsidRPr="007C650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Изучение фенотипов ра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r w:rsidRPr="007C65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тений»</w:t>
      </w:r>
    </w:p>
    <w:p w:rsidR="007C6504" w:rsidRPr="007C6504" w:rsidRDefault="007C6504" w:rsidP="007C6504">
      <w:pPr>
        <w:shd w:val="clear" w:color="auto" w:fill="FFFFFF"/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504" w:rsidRPr="007C6504" w:rsidRDefault="007C6504" w:rsidP="007C6504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7D99" w:rsidRPr="007C6504" w:rsidRDefault="004A7D99" w:rsidP="004A7D9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D99" w:rsidRPr="007C6504" w:rsidRDefault="004A7D99" w:rsidP="004A7D99">
      <w:pPr>
        <w:pStyle w:val="a4"/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Pr="007C6504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2585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585" w:rsidRDefault="008C2585" w:rsidP="008C258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1BF6" w:rsidRDefault="00D80E1E" w:rsidP="003F1BF6">
      <w:pPr>
        <w:shd w:val="clear" w:color="auto" w:fill="FFFFFF"/>
        <w:spacing w:after="0"/>
        <w:ind w:left="3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№1</w:t>
      </w:r>
      <w:r w:rsidR="00CD51E1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двух</w:t>
      </w:r>
      <w:r w:rsidR="003F1BF6"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вариантах)</w:t>
      </w:r>
    </w:p>
    <w:p w:rsidR="003F1BF6" w:rsidRPr="00750243" w:rsidRDefault="003F1BF6" w:rsidP="003F1BF6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Тема: кат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алитическая активность ферментов </w:t>
      </w: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 живых тканях</w:t>
      </w:r>
    </w:p>
    <w:p w:rsidR="003F1BF6" w:rsidRPr="00750243" w:rsidRDefault="003F1BF6" w:rsidP="003F1BF6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знания о роли ферментов в клетках, закре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пить умение работать с микроскопом, проводить опыты и объяснять резул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таты работы.</w:t>
      </w:r>
    </w:p>
    <w:p w:rsidR="003F1BF6" w:rsidRPr="004835F0" w:rsidRDefault="003F1BF6" w:rsidP="003F1BF6">
      <w:pPr>
        <w:shd w:val="clear" w:color="auto" w:fill="FFFFFF"/>
        <w:spacing w:after="0"/>
        <w:ind w:left="3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35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I</w:t>
      </w:r>
    </w:p>
    <w:p w:rsidR="003F1BF6" w:rsidRPr="00750243" w:rsidRDefault="003F1BF6" w:rsidP="003F1BF6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свежий 3%-ный раствор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рода, пр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бирки, пинцет, ткани растений (кусочки сырого и вареного картофеля) и животных (кусочки сырого и вареного мяса или рыбы), песок, ступка и пестик.</w:t>
      </w:r>
    </w:p>
    <w:p w:rsidR="003F1BF6" w:rsidRPr="00750243" w:rsidRDefault="003F1BF6" w:rsidP="003F1BF6">
      <w:pPr>
        <w:shd w:val="clear" w:color="auto" w:fill="FFFFFF"/>
        <w:spacing w:after="0"/>
        <w:ind w:left="3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3F1BF6" w:rsidRPr="00750243" w:rsidRDefault="003F1BF6" w:rsidP="003F1BF6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284" w:right="2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Приготовьте пять </w:t>
      </w:r>
      <w:proofErr w:type="gram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пробирок</w:t>
      </w:r>
      <w:proofErr w:type="gram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поместите в первую пробирку немн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го песка, во вторую — кусочек сырого картофеля, в третью — кус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чек вареного картофеля, в четвертую — кусочек сырого мяса, в п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тую — кусочек вареного мяса. Капните в каждую из пробирок 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водорода. Пронаблюдайте, что будет происходить в каждой из пробирок.</w:t>
      </w:r>
    </w:p>
    <w:p w:rsidR="003F1BF6" w:rsidRPr="00750243" w:rsidRDefault="003F1BF6" w:rsidP="003F1BF6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284" w:right="2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Измельчите в ступке кусочек сырого картофеля с небольшим кол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чеством песка. Перенесите измельченный картофель вместе с пе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ком в пробирку и капните туда немного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рода. Сра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ните активность измельченной и целой растительной тка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ни.</w:t>
      </w:r>
    </w:p>
    <w:p w:rsidR="003F1BF6" w:rsidRPr="00750243" w:rsidRDefault="003F1BF6" w:rsidP="003F1BF6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284" w:right="2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Составьте таблицу, показывающую активность каждой ткани при различной обработке.</w:t>
      </w:r>
    </w:p>
    <w:p w:rsidR="003F1BF6" w:rsidRDefault="003F1BF6" w:rsidP="003F1BF6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284" w:right="2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Объясните полученные результаты. Ответьте на </w:t>
      </w:r>
      <w:proofErr w:type="gram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proofErr w:type="gram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: в каких пробирках проявилась активность фермента? Объясните, почему. Как проявляется активность фермента в живых и мертвых тканях? Объясните наблюдаемое явление. Как влияет измельчение ткани на активность фермента? Различается ли активность фер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в живых тканях растений и животных? Как бы вы предло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жили измерить ск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рость разложения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водорода? Как вы считаете, все ли ж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вые организмы содержат </w:t>
      </w:r>
      <w:proofErr w:type="gram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фермент</w:t>
      </w:r>
      <w:proofErr w:type="gram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 азу, обеспечивающий ра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ложение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водорода? Ответ обоснуй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те.</w:t>
      </w:r>
    </w:p>
    <w:p w:rsidR="00C31936" w:rsidRPr="00750243" w:rsidRDefault="00C31936" w:rsidP="00C31936">
      <w:pPr>
        <w:shd w:val="clear" w:color="auto" w:fill="FFFFFF"/>
        <w:tabs>
          <w:tab w:val="left" w:pos="142"/>
        </w:tabs>
        <w:spacing w:after="0"/>
        <w:ind w:left="284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BF6" w:rsidRPr="002E5283" w:rsidRDefault="002E5283" w:rsidP="002E5283">
      <w:pPr>
        <w:shd w:val="clear" w:color="auto" w:fill="FFFFFF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35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Вариант II</w:t>
      </w:r>
    </w:p>
    <w:p w:rsidR="002E5283" w:rsidRDefault="004835F0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свежий 3%-ный раствор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рода, пробирки, пинцет, ткани растений (кусочки сырого и вареного картофеля)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35F0" w:rsidRPr="002E5283" w:rsidRDefault="002E5283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</w:t>
      </w:r>
      <w:r w:rsidR="004835F0"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4835F0" w:rsidRDefault="004835F0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E5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Приготовьте </w:t>
      </w:r>
      <w:r w:rsidR="002D4CAB">
        <w:rPr>
          <w:rFonts w:ascii="Times New Roman" w:eastAsia="Times New Roman" w:hAnsi="Times New Roman"/>
          <w:sz w:val="24"/>
          <w:szCs w:val="24"/>
          <w:lang w:eastAsia="ru-RU"/>
        </w:rPr>
        <w:t xml:space="preserve">пять пробирок, 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поместите в первую пробирку кусочек сырого картофеля, </w:t>
      </w:r>
      <w:r w:rsidR="002D4CAB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вторую измельченного сырого картофеля, 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 тр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тью — кусочек вареного картофеля, в четвертую — кусочек сырого мяса, в пятую — кусочек вареного мяса. Капните в каждую из проб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немного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водорода.</w:t>
      </w:r>
    </w:p>
    <w:p w:rsidR="004835F0" w:rsidRDefault="004835F0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Пронаблюдайте явление, возникшее в результате проникновения в клетки молекул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 и взаимодействие их с ферментом каталазой.</w:t>
      </w:r>
    </w:p>
    <w:p w:rsidR="004835F0" w:rsidRDefault="002E5283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Сравните процессы, протекающие во всех пробирках.</w:t>
      </w:r>
    </w:p>
    <w:p w:rsidR="002E5283" w:rsidRDefault="002E5283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Внесите в таблицу полученные результаты.</w:t>
      </w:r>
    </w:p>
    <w:p w:rsidR="002D4CAB" w:rsidRDefault="002D4CAB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80"/>
        <w:gridCol w:w="3781"/>
      </w:tblGrid>
      <w:tr w:rsidR="002E5283" w:rsidTr="002E5283">
        <w:tc>
          <w:tcPr>
            <w:tcW w:w="3780" w:type="dxa"/>
          </w:tcPr>
          <w:p w:rsidR="002E5283" w:rsidRDefault="002E5283" w:rsidP="002E5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пробирки (указать ее содерж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мое)</w:t>
            </w:r>
          </w:p>
        </w:tc>
        <w:tc>
          <w:tcPr>
            <w:tcW w:w="3781" w:type="dxa"/>
          </w:tcPr>
          <w:p w:rsidR="002E5283" w:rsidRDefault="002E5283" w:rsidP="002E5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происходит на тканях в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бирках</w:t>
            </w:r>
          </w:p>
        </w:tc>
      </w:tr>
    </w:tbl>
    <w:p w:rsidR="00CD51E1" w:rsidRDefault="002E5283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CD5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Дайте ответы на вопросы: а) какие внутримолекулярные связи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рушились в ферменте каталазе при варке картофеля</w:t>
      </w:r>
      <w:r w:rsidR="002D4CAB">
        <w:rPr>
          <w:rFonts w:ascii="Times New Roman" w:eastAsia="Times New Roman" w:hAnsi="Times New Roman"/>
          <w:sz w:val="24"/>
          <w:szCs w:val="24"/>
          <w:lang w:eastAsia="ru-RU"/>
        </w:rPr>
        <w:t xml:space="preserve"> и мяса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как это отразилось в опыте? б) как влияет измельчение ткани на активность фермента? </w:t>
      </w:r>
    </w:p>
    <w:p w:rsidR="002E5283" w:rsidRDefault="00CD51E1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2E5283">
        <w:rPr>
          <w:rFonts w:ascii="Times New Roman" w:eastAsia="Times New Roman" w:hAnsi="Times New Roman"/>
          <w:sz w:val="24"/>
          <w:szCs w:val="24"/>
          <w:lang w:eastAsia="ru-RU"/>
        </w:rPr>
        <w:t>Сделайте вывод по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1936" w:rsidRDefault="00C31936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936" w:rsidRPr="00C31936" w:rsidRDefault="00C31936" w:rsidP="002E5283">
      <w:pPr>
        <w:spacing w:after="0"/>
        <w:rPr>
          <w:rFonts w:ascii="Times New Roman" w:eastAsia="Times New Roman" w:hAnsi="Times New Roman"/>
          <w:i/>
          <w:lang w:eastAsia="ru-RU"/>
        </w:rPr>
      </w:pPr>
      <w:r w:rsidRPr="00C31936">
        <w:rPr>
          <w:rFonts w:ascii="Times New Roman" w:hAnsi="Times New Roman"/>
          <w:b/>
          <w:i/>
          <w:color w:val="000000"/>
        </w:rPr>
        <w:t>Примечание.</w:t>
      </w:r>
      <w:r w:rsidRPr="00C3193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C31936">
        <w:rPr>
          <w:rFonts w:ascii="Times New Roman" w:hAnsi="Times New Roman"/>
          <w:i/>
          <w:color w:val="000000"/>
        </w:rPr>
        <w:t>Пероксид</w:t>
      </w:r>
      <w:proofErr w:type="spellEnd"/>
      <w:r w:rsidRPr="00C31936">
        <w:rPr>
          <w:rFonts w:ascii="Times New Roman" w:hAnsi="Times New Roman"/>
          <w:i/>
          <w:color w:val="000000"/>
        </w:rPr>
        <w:t xml:space="preserve"> водорода – ядовитое вещество, образующееся в клетке в процессе жизнедеятельности. Принимая участие в обезвреживании ряда токсических веществ, он может вызвать самоотравление (денатур</w:t>
      </w:r>
      <w:r w:rsidRPr="00C31936">
        <w:rPr>
          <w:rFonts w:ascii="Times New Roman" w:hAnsi="Times New Roman"/>
          <w:i/>
          <w:color w:val="000000"/>
        </w:rPr>
        <w:t>а</w:t>
      </w:r>
      <w:r w:rsidRPr="00C31936">
        <w:rPr>
          <w:rFonts w:ascii="Times New Roman" w:hAnsi="Times New Roman"/>
          <w:i/>
          <w:color w:val="000000"/>
        </w:rPr>
        <w:t>цию белков, в частности, ферментов). Накоплению 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Style w:val="apple-converted-space"/>
          <w:rFonts w:ascii="Times New Roman" w:hAnsi="Times New Roman"/>
          <w:i/>
          <w:color w:val="000000"/>
          <w:vertAlign w:val="subscript"/>
        </w:rPr>
        <w:t> </w:t>
      </w:r>
      <w:r w:rsidRPr="00C31936">
        <w:rPr>
          <w:rFonts w:ascii="Times New Roman" w:hAnsi="Times New Roman"/>
          <w:i/>
          <w:color w:val="000000"/>
        </w:rPr>
        <w:t>препятствует фермент каталаза, распространенный в клетках, способных существовать в кислородной атмосфере. Фермент каталаза, расщепляя</w:t>
      </w:r>
      <w:r w:rsidRPr="00C31936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C31936">
        <w:rPr>
          <w:rFonts w:ascii="Times New Roman" w:hAnsi="Times New Roman"/>
          <w:i/>
          <w:color w:val="000000"/>
        </w:rPr>
        <w:t>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Style w:val="apple-converted-space"/>
          <w:rFonts w:ascii="Times New Roman" w:hAnsi="Times New Roman"/>
          <w:i/>
          <w:color w:val="000000"/>
          <w:vertAlign w:val="subscript"/>
        </w:rPr>
        <w:t> </w:t>
      </w:r>
      <w:r w:rsidRPr="00C31936">
        <w:rPr>
          <w:rFonts w:ascii="Times New Roman" w:hAnsi="Times New Roman"/>
          <w:i/>
          <w:color w:val="000000"/>
        </w:rPr>
        <w:t>на воду и к</w:t>
      </w:r>
      <w:r w:rsidRPr="00C31936">
        <w:rPr>
          <w:rFonts w:ascii="Times New Roman" w:hAnsi="Times New Roman"/>
          <w:i/>
          <w:color w:val="000000"/>
        </w:rPr>
        <w:t>и</w:t>
      </w:r>
      <w:r w:rsidRPr="00C31936">
        <w:rPr>
          <w:rFonts w:ascii="Times New Roman" w:hAnsi="Times New Roman"/>
          <w:i/>
          <w:color w:val="000000"/>
        </w:rPr>
        <w:t>слород, играет защитную роль в клетке. Фермент функционирует с очень большой скоростью, одна его молекула расщепляет за 1с 200 000 молекул 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:</w:t>
      </w:r>
      <w:r w:rsidRPr="00C31936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285750" cy="95250"/>
            <wp:effectExtent l="19050" t="0" r="0" b="0"/>
            <wp:docPr id="1" name="Рисунок 1" descr="image1.gif (85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gif (856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36">
        <w:rPr>
          <w:rFonts w:ascii="Times New Roman" w:hAnsi="Times New Roman"/>
          <w:i/>
          <w:color w:val="000000"/>
        </w:rPr>
        <w:t>2 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Style w:val="apple-converted-space"/>
          <w:rFonts w:ascii="Times New Roman" w:hAnsi="Times New Roman"/>
          <w:i/>
          <w:color w:val="000000"/>
          <w:vertAlign w:val="subscript"/>
        </w:rPr>
        <w:t> </w:t>
      </w:r>
      <w:r w:rsidRPr="00C31936">
        <w:rPr>
          <w:rFonts w:ascii="Times New Roman" w:hAnsi="Times New Roman"/>
          <w:i/>
          <w:color w:val="000000"/>
        </w:rPr>
        <w:t>2 Н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Fonts w:ascii="Times New Roman" w:hAnsi="Times New Roman"/>
          <w:i/>
          <w:color w:val="000000"/>
        </w:rPr>
        <w:t>О</w:t>
      </w:r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r w:rsidRPr="00C31936">
        <w:rPr>
          <w:rStyle w:val="apple-converted-space"/>
          <w:rFonts w:ascii="Times New Roman" w:hAnsi="Times New Roman"/>
          <w:i/>
          <w:color w:val="000000"/>
          <w:vertAlign w:val="subscript"/>
        </w:rPr>
        <w:t> </w:t>
      </w:r>
      <w:r w:rsidRPr="00C31936">
        <w:rPr>
          <w:rFonts w:ascii="Times New Roman" w:hAnsi="Times New Roman"/>
          <w:i/>
          <w:color w:val="000000"/>
        </w:rPr>
        <w:t>+ О</w:t>
      </w:r>
      <w:proofErr w:type="gramStart"/>
      <w:r w:rsidRPr="00C31936">
        <w:rPr>
          <w:rFonts w:ascii="Times New Roman" w:hAnsi="Times New Roman"/>
          <w:i/>
          <w:color w:val="000000"/>
          <w:vertAlign w:val="subscript"/>
        </w:rPr>
        <w:t>2</w:t>
      </w:r>
      <w:proofErr w:type="gramEnd"/>
    </w:p>
    <w:p w:rsidR="00CD51E1" w:rsidRDefault="00CD51E1" w:rsidP="002E52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E1E" w:rsidRPr="009673B1" w:rsidRDefault="00D80E1E" w:rsidP="00D80E1E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A18">
        <w:rPr>
          <w:rFonts w:ascii="Times New Roman" w:hAnsi="Times New Roman"/>
          <w:b/>
        </w:rPr>
        <w:lastRenderedPageBreak/>
        <w:t>Лабораторная работа №2</w:t>
      </w:r>
      <w:r w:rsidRPr="00D80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67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9673B1" w:rsidRPr="009673B1">
        <w:rPr>
          <w:rFonts w:ascii="Times New Roman" w:eastAsia="Times New Roman" w:hAnsi="Times New Roman"/>
          <w:bCs/>
          <w:sz w:val="24"/>
          <w:szCs w:val="24"/>
          <w:lang w:eastAsia="ru-RU"/>
        </w:rPr>
        <w:t>в двух вариантах)</w:t>
      </w:r>
      <w:r w:rsidRPr="009673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D80E1E" w:rsidRPr="00750243" w:rsidRDefault="00D80E1E" w:rsidP="00D80E1E">
      <w:pPr>
        <w:shd w:val="clear" w:color="auto" w:fill="FFFFFF"/>
        <w:spacing w:after="0"/>
        <w:ind w:left="3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Тема: плазмоли</w:t>
      </w:r>
      <w:r w:rsidR="00E4434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з и </w:t>
      </w:r>
      <w:proofErr w:type="spellStart"/>
      <w:r w:rsidR="00E4434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деплазмолиз</w:t>
      </w:r>
      <w:proofErr w:type="spellEnd"/>
      <w:r w:rsidR="00E4434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 клетках эпидермиса</w:t>
      </w: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лука</w:t>
      </w:r>
    </w:p>
    <w:p w:rsidR="00D80E1E" w:rsidRPr="00B524C0" w:rsidRDefault="00D80E1E" w:rsidP="00D80E1E">
      <w:pPr>
        <w:shd w:val="clear" w:color="auto" w:fill="FFFFFF"/>
        <w:spacing w:after="0"/>
        <w:ind w:firstLine="30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</w:t>
      </w:r>
      <w:r w:rsidRPr="00B524C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 w:rsidR="00D80E1E" w:rsidRPr="00750243" w:rsidRDefault="00D80E1E" w:rsidP="00D80E1E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умение проводить опыт по получению плаз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молиза, закрепить умения работать с микроскопом, проводить наб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людение и объяснять полученные результаты.</w:t>
      </w:r>
    </w:p>
    <w:p w:rsidR="00D80E1E" w:rsidRDefault="00D80E1E" w:rsidP="00D80E1E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микроскопы, предметные и покровные стекла, сте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лянные палочки, стаканы с водой, фильтровальная бумага, раствор п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варенной соли, репчатый лук.</w:t>
      </w:r>
    </w:p>
    <w:p w:rsidR="00D80E1E" w:rsidRPr="00750243" w:rsidRDefault="00D80E1E" w:rsidP="00D80E1E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E1E" w:rsidRPr="00750243" w:rsidRDefault="00D80E1E" w:rsidP="00D80E1E">
      <w:pPr>
        <w:shd w:val="clear" w:color="auto" w:fill="FFFFFF"/>
        <w:spacing w:after="0"/>
        <w:ind w:left="3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D80E1E" w:rsidRPr="00750243" w:rsidRDefault="00D80E1E" w:rsidP="00D80E1E">
      <w:pPr>
        <w:numPr>
          <w:ilvl w:val="2"/>
          <w:numId w:val="1"/>
        </w:numPr>
        <w:shd w:val="clear" w:color="auto" w:fill="FFFFFF"/>
        <w:tabs>
          <w:tab w:val="left" w:pos="535"/>
        </w:tabs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Приготовьте препарат кожицы лука, рассмотрите клетки под ми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роскопом. Обратите внимание на расположение цитоплазмы относ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тельно клеточной оболочки.</w:t>
      </w:r>
    </w:p>
    <w:p w:rsidR="00D80E1E" w:rsidRPr="00750243" w:rsidRDefault="00D80E1E" w:rsidP="00D80E1E">
      <w:pPr>
        <w:numPr>
          <w:ilvl w:val="2"/>
          <w:numId w:val="1"/>
        </w:numPr>
        <w:shd w:val="clear" w:color="auto" w:fill="FFFFFF"/>
        <w:tabs>
          <w:tab w:val="left" w:pos="550"/>
        </w:tabs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Удалите с микропрепарата воду, приложив фильтровальную б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магу к краю покровного стекла. Нанесите на предметное стекло каплю раствора поваренной соли. Наблюдайте за изменением поло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ц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топлазмы.</w:t>
      </w:r>
    </w:p>
    <w:p w:rsidR="00D80E1E" w:rsidRPr="00750243" w:rsidRDefault="00D80E1E" w:rsidP="00D80E1E">
      <w:pPr>
        <w:numPr>
          <w:ilvl w:val="2"/>
          <w:numId w:val="1"/>
        </w:numPr>
        <w:shd w:val="clear" w:color="auto" w:fill="FFFFFF"/>
        <w:tabs>
          <w:tab w:val="left" w:pos="566"/>
        </w:tabs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Фильтровальной бумагой удалите раствор поваренной соли.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 на предметное стекло 2-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3 капли воды. Наблюдайте за состоянием цитоплазмы.</w:t>
      </w:r>
    </w:p>
    <w:p w:rsidR="00D80E1E" w:rsidRPr="00E15370" w:rsidRDefault="00D80E1E" w:rsidP="00D80E1E">
      <w:pPr>
        <w:numPr>
          <w:ilvl w:val="2"/>
          <w:numId w:val="1"/>
        </w:numPr>
        <w:shd w:val="clear" w:color="auto" w:fill="FFFFFF"/>
        <w:tabs>
          <w:tab w:val="left" w:pos="547"/>
        </w:tabs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Объясните наблюдаемое явление. Ответьте на вопросы: куда дв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галась вода (в клетки или из них) при помещении ткани в раствор с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ли? Чем можно объяснить такое направление движения воды? Куда двигалась вода при помещении ткани в воду? Чем это объясня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ется? Как вы думаете, что бы могло произойти в клетках, если бы их остав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ли в растворе соли на длительное время? Можно ли ис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пользовать ра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твор соли для уничтожения сорняков?</w:t>
      </w:r>
    </w:p>
    <w:p w:rsidR="00D80E1E" w:rsidRPr="00E6307D" w:rsidRDefault="00E15370" w:rsidP="00D80E1E">
      <w:pPr>
        <w:numPr>
          <w:ilvl w:val="2"/>
          <w:numId w:val="1"/>
        </w:numPr>
        <w:shd w:val="clear" w:color="auto" w:fill="FFFFFF"/>
        <w:tabs>
          <w:tab w:val="left" w:pos="547"/>
        </w:tabs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Сделайте вывод по работе.</w:t>
      </w:r>
    </w:p>
    <w:p w:rsidR="00E15370" w:rsidRDefault="00E15370" w:rsidP="00E15370">
      <w:pPr>
        <w:shd w:val="clear" w:color="auto" w:fill="FFFFFF"/>
        <w:spacing w:after="0"/>
        <w:ind w:firstLine="30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II.</w:t>
      </w:r>
    </w:p>
    <w:p w:rsidR="00E15370" w:rsidRPr="00E15370" w:rsidRDefault="00E15370" w:rsidP="00E15370">
      <w:pPr>
        <w:shd w:val="clear" w:color="auto" w:fill="FFFFFF"/>
        <w:spacing w:after="0"/>
        <w:ind w:firstLine="30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умение проводить опыт по получению плаз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молиза, закрепить умения работать с микроскопом, проводить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живых объектах; получить представление о тургоре в растительных клетках.</w:t>
      </w:r>
    </w:p>
    <w:p w:rsidR="00E15370" w:rsidRDefault="00E15370" w:rsidP="00E15370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микроскопы, предметные и покровные стекла, сте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лянные палочки, стаканы с водой, фильтровальная бумага, раствор п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варенной соли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(8 %)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, репчатый лук.</w:t>
      </w:r>
    </w:p>
    <w:p w:rsidR="00E15370" w:rsidRDefault="00E15370" w:rsidP="00E15370">
      <w:pPr>
        <w:shd w:val="clear" w:color="auto" w:fill="FFFFFF"/>
        <w:spacing w:after="0"/>
        <w:ind w:left="3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="00E443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Ход работы</w:t>
      </w:r>
    </w:p>
    <w:p w:rsidR="00E15370" w:rsidRDefault="00E15370" w:rsidP="00E1537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1.Снимите эпидермис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чешуки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луковицы. Приготовьте микропреп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рат, поместив клетки эпидермиса в каплю воды.</w:t>
      </w:r>
    </w:p>
    <w:p w:rsidR="00E15370" w:rsidRDefault="00E15370" w:rsidP="00E1537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Рассмотрите препарат при увеличении микроскопа. Обратите 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мание на оболочку клетки, цитоплазму.</w:t>
      </w:r>
    </w:p>
    <w:p w:rsidR="00E15370" w:rsidRDefault="00E15370" w:rsidP="00E1537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Зарисуйте строение клетки.</w:t>
      </w:r>
    </w:p>
    <w:p w:rsidR="00E15370" w:rsidRPr="00E15370" w:rsidRDefault="00E15370" w:rsidP="00E15370">
      <w:pPr>
        <w:shd w:val="clear" w:color="auto" w:fill="FFFFFF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370">
        <w:rPr>
          <w:rFonts w:ascii="Times New Roman" w:eastAsia="Times New Roman" w:hAnsi="Times New Roman"/>
          <w:i/>
          <w:sz w:val="24"/>
          <w:szCs w:val="24"/>
          <w:lang w:eastAsia="ru-RU"/>
        </w:rPr>
        <w:t>Наблюдение плазмолиза</w:t>
      </w:r>
      <w:r w:rsidR="00846C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постепенное отставание цитоплазмы от оболочки клетки</w:t>
      </w:r>
    </w:p>
    <w:p w:rsidR="00D80E1E" w:rsidRDefault="00E15370" w:rsidP="00846C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4.Снимите покровное стекло с препарата, удалите воду фильтровальной 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магой и нанесите на препарат каплю 8 %-</w:t>
      </w:r>
      <w:proofErr w:type="spellStart"/>
      <w:r>
        <w:rPr>
          <w:rFonts w:ascii="Times New Roman" w:hAnsi="Times New Roman"/>
        </w:rPr>
        <w:t>ного</w:t>
      </w:r>
      <w:proofErr w:type="spellEnd"/>
      <w:r>
        <w:rPr>
          <w:rFonts w:ascii="Times New Roman" w:hAnsi="Times New Roman"/>
        </w:rPr>
        <w:t xml:space="preserve"> раствора </w:t>
      </w:r>
      <w:proofErr w:type="spellStart"/>
      <w:r>
        <w:rPr>
          <w:rFonts w:ascii="Times New Roman" w:hAnsi="Times New Roman"/>
          <w:lang w:val="en-US"/>
        </w:rPr>
        <w:t>NaCl</w:t>
      </w:r>
      <w:proofErr w:type="spellEnd"/>
      <w:r>
        <w:rPr>
          <w:rFonts w:ascii="Times New Roman" w:hAnsi="Times New Roman"/>
        </w:rPr>
        <w:t>. Рассмотрите препарат под микроскопом. Зарисуйте наблюдаемое явление.</w:t>
      </w:r>
      <w:r w:rsidR="00846C21">
        <w:rPr>
          <w:rFonts w:ascii="Times New Roman" w:hAnsi="Times New Roman"/>
        </w:rPr>
        <w:t xml:space="preserve"> Объясните пр</w:t>
      </w:r>
      <w:r w:rsidR="00846C21">
        <w:rPr>
          <w:rFonts w:ascii="Times New Roman" w:hAnsi="Times New Roman"/>
        </w:rPr>
        <w:t>и</w:t>
      </w:r>
      <w:r w:rsidR="00846C21">
        <w:rPr>
          <w:rFonts w:ascii="Times New Roman" w:hAnsi="Times New Roman"/>
        </w:rPr>
        <w:t>чину плазмолиза.</w:t>
      </w:r>
    </w:p>
    <w:p w:rsidR="00846C21" w:rsidRDefault="00846C21" w:rsidP="00846C21">
      <w:pPr>
        <w:spacing w:after="0"/>
        <w:rPr>
          <w:rFonts w:ascii="Times New Roman" w:hAnsi="Times New Roman"/>
          <w:i/>
        </w:rPr>
      </w:pPr>
      <w:r w:rsidRPr="00846C21">
        <w:rPr>
          <w:rFonts w:ascii="Times New Roman" w:hAnsi="Times New Roman"/>
          <w:i/>
        </w:rPr>
        <w:t xml:space="preserve">Наблюдение </w:t>
      </w:r>
      <w:proofErr w:type="spellStart"/>
      <w:r w:rsidRPr="00846C21">
        <w:rPr>
          <w:rFonts w:ascii="Times New Roman" w:hAnsi="Times New Roman"/>
          <w:i/>
        </w:rPr>
        <w:t>деплазмолиза</w:t>
      </w:r>
      <w:proofErr w:type="spellEnd"/>
      <w:r w:rsidRPr="00846C21">
        <w:rPr>
          <w:rFonts w:ascii="Times New Roman" w:hAnsi="Times New Roman"/>
          <w:i/>
        </w:rPr>
        <w:t xml:space="preserve"> – возвращение цитоплазмы к оболочке клеток</w:t>
      </w:r>
      <w:r>
        <w:rPr>
          <w:rFonts w:ascii="Times New Roman" w:hAnsi="Times New Roman"/>
          <w:i/>
        </w:rPr>
        <w:t>.</w:t>
      </w:r>
    </w:p>
    <w:p w:rsidR="00846C21" w:rsidRDefault="00846C21" w:rsidP="00846C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5.Вновь поместите препарат в воду и наблюдайте восстановление тургора (напряжения) в клетках в результате постепенного возвращения цитоплазмы к оболочке клеток. Сделайте рисунок. Объясните причину </w:t>
      </w:r>
      <w:proofErr w:type="spellStart"/>
      <w:r>
        <w:rPr>
          <w:rFonts w:ascii="Times New Roman" w:hAnsi="Times New Roman"/>
        </w:rPr>
        <w:t>деплазмолиза</w:t>
      </w:r>
      <w:proofErr w:type="spellEnd"/>
      <w:r>
        <w:rPr>
          <w:rFonts w:ascii="Times New Roman" w:hAnsi="Times New Roman"/>
        </w:rPr>
        <w:t>.</w:t>
      </w:r>
    </w:p>
    <w:p w:rsidR="00846C21" w:rsidRDefault="00846C21" w:rsidP="00846C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Ответьте на вопрос: каково значение плазмолиза и </w:t>
      </w:r>
      <w:proofErr w:type="spellStart"/>
      <w:r>
        <w:rPr>
          <w:rFonts w:ascii="Times New Roman" w:hAnsi="Times New Roman"/>
        </w:rPr>
        <w:t>деплазмолиза</w:t>
      </w:r>
      <w:proofErr w:type="spellEnd"/>
      <w:r>
        <w:rPr>
          <w:rFonts w:ascii="Times New Roman" w:hAnsi="Times New Roman"/>
        </w:rPr>
        <w:t xml:space="preserve"> в жизни растений?</w:t>
      </w:r>
    </w:p>
    <w:p w:rsidR="00846C21" w:rsidRDefault="00846C21" w:rsidP="00846C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Сделайте вывод о проделанной работе.</w:t>
      </w:r>
    </w:p>
    <w:p w:rsidR="002D4CAB" w:rsidRDefault="002D4CAB" w:rsidP="00846C21">
      <w:pPr>
        <w:spacing w:after="0"/>
        <w:rPr>
          <w:rFonts w:ascii="Times New Roman" w:hAnsi="Times New Roman"/>
        </w:rPr>
      </w:pPr>
    </w:p>
    <w:p w:rsidR="002D4CAB" w:rsidRDefault="002D4CAB" w:rsidP="00846C21">
      <w:pPr>
        <w:spacing w:after="0"/>
        <w:rPr>
          <w:rFonts w:ascii="Times New Roman" w:hAnsi="Times New Roman"/>
        </w:rPr>
      </w:pPr>
    </w:p>
    <w:p w:rsidR="00846C21" w:rsidRPr="002D4CAB" w:rsidRDefault="00846C21" w:rsidP="00846C21">
      <w:pPr>
        <w:spacing w:after="0"/>
        <w:rPr>
          <w:rFonts w:ascii="Times New Roman" w:hAnsi="Times New Roman"/>
          <w:b/>
          <w:i/>
        </w:rPr>
      </w:pPr>
      <w:r w:rsidRPr="002D4CAB">
        <w:rPr>
          <w:rFonts w:ascii="Times New Roman" w:hAnsi="Times New Roman"/>
          <w:b/>
          <w:i/>
        </w:rPr>
        <w:t>Примечание.</w:t>
      </w:r>
      <w:r w:rsidR="002D4CAB">
        <w:rPr>
          <w:rFonts w:ascii="Times New Roman" w:hAnsi="Times New Roman"/>
          <w:b/>
          <w:i/>
        </w:rPr>
        <w:t xml:space="preserve"> </w:t>
      </w:r>
      <w:r w:rsidRPr="00E6307D">
        <w:rPr>
          <w:rFonts w:ascii="Times New Roman" w:hAnsi="Times New Roman"/>
          <w:i/>
        </w:rPr>
        <w:t>Для того чтобы клетка могла быть живой ее химический с</w:t>
      </w:r>
      <w:r w:rsidRPr="00E6307D">
        <w:rPr>
          <w:rFonts w:ascii="Times New Roman" w:hAnsi="Times New Roman"/>
          <w:i/>
        </w:rPr>
        <w:t>о</w:t>
      </w:r>
      <w:r w:rsidRPr="00E6307D">
        <w:rPr>
          <w:rFonts w:ascii="Times New Roman" w:hAnsi="Times New Roman"/>
          <w:i/>
        </w:rPr>
        <w:t>став должен быть относительно постоянным. Поэтому клетка должна поддерживать регулируемый обмен со средой. Регулирование этого обмена осуществляет клеточная мембрана. Транспорт воды в клетку с растворе</w:t>
      </w:r>
      <w:r w:rsidRPr="00E6307D">
        <w:rPr>
          <w:rFonts w:ascii="Times New Roman" w:hAnsi="Times New Roman"/>
          <w:i/>
        </w:rPr>
        <w:t>н</w:t>
      </w:r>
      <w:r w:rsidRPr="00E6307D">
        <w:rPr>
          <w:rFonts w:ascii="Times New Roman" w:hAnsi="Times New Roman"/>
          <w:i/>
        </w:rPr>
        <w:t>ными в ней веществами осуществляется путем осмоса по градиенту ко</w:t>
      </w:r>
      <w:r w:rsidRPr="00E6307D">
        <w:rPr>
          <w:rFonts w:ascii="Times New Roman" w:hAnsi="Times New Roman"/>
          <w:i/>
        </w:rPr>
        <w:t>н</w:t>
      </w:r>
      <w:r w:rsidRPr="00E6307D">
        <w:rPr>
          <w:rFonts w:ascii="Times New Roman" w:hAnsi="Times New Roman"/>
          <w:i/>
        </w:rPr>
        <w:t>центрации</w:t>
      </w:r>
      <w:r w:rsidR="00E6307D" w:rsidRPr="00E6307D">
        <w:rPr>
          <w:rFonts w:ascii="Times New Roman" w:hAnsi="Times New Roman"/>
          <w:i/>
        </w:rPr>
        <w:t>. (Медленная диффузия растворителя и веществ через полупрон</w:t>
      </w:r>
      <w:r w:rsidR="00E6307D" w:rsidRPr="00E6307D">
        <w:rPr>
          <w:rFonts w:ascii="Times New Roman" w:hAnsi="Times New Roman"/>
          <w:i/>
        </w:rPr>
        <w:t>и</w:t>
      </w:r>
      <w:r w:rsidR="00E6307D" w:rsidRPr="00E6307D">
        <w:rPr>
          <w:rFonts w:ascii="Times New Roman" w:hAnsi="Times New Roman"/>
          <w:i/>
        </w:rPr>
        <w:t xml:space="preserve">цаемые перегородки (мембраны) – называется осмосом). Транспорт молекул воды осуществляется из </w:t>
      </w:r>
      <w:proofErr w:type="gramStart"/>
      <w:r w:rsidR="00E6307D" w:rsidRPr="00E6307D">
        <w:rPr>
          <w:rFonts w:ascii="Times New Roman" w:hAnsi="Times New Roman"/>
          <w:i/>
        </w:rPr>
        <w:t>концентрированного</w:t>
      </w:r>
      <w:proofErr w:type="gramEnd"/>
      <w:r w:rsidR="00E6307D" w:rsidRPr="00E6307D">
        <w:rPr>
          <w:rFonts w:ascii="Times New Roman" w:hAnsi="Times New Roman"/>
          <w:i/>
        </w:rPr>
        <w:t xml:space="preserve"> в более насыщенный раствор.</w:t>
      </w:r>
    </w:p>
    <w:p w:rsidR="00E6307D" w:rsidRDefault="00E6307D" w:rsidP="00E6307D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0E1E" w:rsidRPr="00D80E1E" w:rsidRDefault="00D80E1E" w:rsidP="00D80E1E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Лабораторная работа № 3</w:t>
      </w:r>
    </w:p>
    <w:p w:rsidR="00D80E1E" w:rsidRPr="00E6307D" w:rsidRDefault="00E6307D" w:rsidP="00D80E1E">
      <w:pPr>
        <w:rPr>
          <w:rFonts w:ascii="Times New Roman" w:hAnsi="Times New Roman"/>
          <w:b/>
          <w:i/>
        </w:rPr>
      </w:pPr>
      <w:r w:rsidRPr="00E6307D">
        <w:rPr>
          <w:rFonts w:ascii="Times New Roman" w:hAnsi="Times New Roman"/>
          <w:b/>
          <w:i/>
        </w:rPr>
        <w:t>Тема: н</w:t>
      </w:r>
      <w:r w:rsidR="00D80E1E" w:rsidRPr="00E6307D">
        <w:rPr>
          <w:rFonts w:ascii="Times New Roman" w:hAnsi="Times New Roman"/>
          <w:b/>
          <w:i/>
        </w:rPr>
        <w:t>аблюдение клеток растений, животных, бактерий, грибов под микроскопом, их изучение и описание.</w:t>
      </w:r>
    </w:p>
    <w:p w:rsidR="00D80E1E" w:rsidRPr="00D71A18" w:rsidRDefault="00D80E1E" w:rsidP="00D80E1E">
      <w:pPr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 закрепить умение работать с микроскопом, находить особенности строения клеток различных организмов, сравнивать их между собой.</w:t>
      </w:r>
    </w:p>
    <w:p w:rsidR="00D80E1E" w:rsidRPr="00D71A18" w:rsidRDefault="00D80E1E" w:rsidP="00D80E1E">
      <w:pPr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 w:rsidRPr="00D71A18">
        <w:rPr>
          <w:rFonts w:ascii="Times New Roman" w:hAnsi="Times New Roman"/>
        </w:rPr>
        <w:t xml:space="preserve"> микроскопы, микропрепараты клеток растений, грибов, ж</w:t>
      </w:r>
      <w:r w:rsidRPr="00D71A18">
        <w:rPr>
          <w:rFonts w:ascii="Times New Roman" w:hAnsi="Times New Roman"/>
        </w:rPr>
        <w:t>и</w:t>
      </w:r>
      <w:r w:rsidRPr="00D71A18">
        <w:rPr>
          <w:rFonts w:ascii="Times New Roman" w:hAnsi="Times New Roman"/>
        </w:rPr>
        <w:t>вотных, рисунки клеток различны</w:t>
      </w:r>
      <w:r w:rsidR="007C5555">
        <w:rPr>
          <w:rFonts w:ascii="Times New Roman" w:hAnsi="Times New Roman"/>
        </w:rPr>
        <w:t>х организмов (Приложение 1)</w:t>
      </w:r>
    </w:p>
    <w:p w:rsidR="00D80E1E" w:rsidRPr="00E4434A" w:rsidRDefault="00E4434A" w:rsidP="00D80E1E">
      <w:pPr>
        <w:rPr>
          <w:rFonts w:ascii="Times New Roman" w:hAnsi="Times New Roman"/>
        </w:rPr>
      </w:pPr>
      <w:r w:rsidRPr="00E4434A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Ход работы</w:t>
      </w:r>
    </w:p>
    <w:p w:rsidR="00D80E1E" w:rsidRPr="00D71A18" w:rsidRDefault="00D80E1E" w:rsidP="00D80E1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Рассмотрите под микроскопом микропрепараты растительных клеток, грибов и клеток животных.</w:t>
      </w:r>
    </w:p>
    <w:p w:rsidR="00D80E1E" w:rsidRPr="00D71A18" w:rsidRDefault="00D80E1E" w:rsidP="00D80E1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рисунок «</w:t>
      </w:r>
      <w:r w:rsidRPr="00D71A18">
        <w:rPr>
          <w:rFonts w:ascii="Times New Roman" w:hAnsi="Times New Roman" w:cs="Times New Roman"/>
        </w:rPr>
        <w:t>Различные формы клеток одноклеточных и многоклеточных организмов».</w:t>
      </w:r>
    </w:p>
    <w:p w:rsidR="00D80E1E" w:rsidRPr="00D71A18" w:rsidRDefault="00D80E1E" w:rsidP="00D80E1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 xml:space="preserve">Сопоставьте </w:t>
      </w:r>
      <w:proofErr w:type="gramStart"/>
      <w:r w:rsidRPr="00D71A18">
        <w:rPr>
          <w:rFonts w:ascii="Times New Roman" w:hAnsi="Times New Roman" w:cs="Times New Roman"/>
        </w:rPr>
        <w:t>увиденное</w:t>
      </w:r>
      <w:proofErr w:type="gramEnd"/>
      <w:r w:rsidRPr="00D71A18">
        <w:rPr>
          <w:rFonts w:ascii="Times New Roman" w:hAnsi="Times New Roman" w:cs="Times New Roman"/>
        </w:rPr>
        <w:t xml:space="preserve"> с изображением объектов на рисунках. Зар</w:t>
      </w:r>
      <w:r w:rsidRPr="00D71A18">
        <w:rPr>
          <w:rFonts w:ascii="Times New Roman" w:hAnsi="Times New Roman" w:cs="Times New Roman"/>
        </w:rPr>
        <w:t>и</w:t>
      </w:r>
      <w:r w:rsidRPr="00D71A18">
        <w:rPr>
          <w:rFonts w:ascii="Times New Roman" w:hAnsi="Times New Roman" w:cs="Times New Roman"/>
        </w:rPr>
        <w:t>суйте клетки в тетрадях и обозначьте видимее в световой микроскоп органоиды.</w:t>
      </w:r>
    </w:p>
    <w:p w:rsidR="00D80E1E" w:rsidRPr="00D71A18" w:rsidRDefault="00D80E1E" w:rsidP="00D80E1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 xml:space="preserve">Сравните между собой эти клетки.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2551"/>
      </w:tblGrid>
      <w:tr w:rsidR="00D80E1E" w:rsidRPr="00D71A18" w:rsidTr="00B524C0">
        <w:tc>
          <w:tcPr>
            <w:tcW w:w="2376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Название клеток</w:t>
            </w:r>
          </w:p>
        </w:tc>
        <w:tc>
          <w:tcPr>
            <w:tcW w:w="2552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Рисунок клетки</w:t>
            </w:r>
          </w:p>
        </w:tc>
        <w:tc>
          <w:tcPr>
            <w:tcW w:w="2551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Особенность строения клетки</w:t>
            </w:r>
          </w:p>
        </w:tc>
      </w:tr>
      <w:tr w:rsidR="00D80E1E" w:rsidRPr="00D71A18" w:rsidTr="00B524C0">
        <w:trPr>
          <w:trHeight w:val="547"/>
        </w:trPr>
        <w:tc>
          <w:tcPr>
            <w:tcW w:w="2376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</w:p>
        </w:tc>
      </w:tr>
    </w:tbl>
    <w:p w:rsidR="00F71E43" w:rsidRDefault="00F71E43" w:rsidP="00F71E43">
      <w:pPr>
        <w:pStyle w:val="a4"/>
        <w:spacing w:after="0"/>
        <w:rPr>
          <w:rFonts w:ascii="Times New Roman" w:hAnsi="Times New Roman" w:cs="Times New Roman"/>
        </w:rPr>
      </w:pPr>
    </w:p>
    <w:p w:rsidR="00D80E1E" w:rsidRDefault="00D80E1E" w:rsidP="00E4434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Ответьте на вопросы; в чем заключается сходство и различие клеток? Каковы причины различ</w:t>
      </w:r>
      <w:r w:rsidR="00F71E43">
        <w:rPr>
          <w:rFonts w:ascii="Times New Roman" w:hAnsi="Times New Roman" w:cs="Times New Roman"/>
        </w:rPr>
        <w:t>ия и сходства разных организмов?</w:t>
      </w:r>
    </w:p>
    <w:p w:rsidR="00F71E43" w:rsidRPr="00D71A18" w:rsidRDefault="00F71E43" w:rsidP="00F71E43">
      <w:pPr>
        <w:pStyle w:val="a4"/>
        <w:spacing w:after="0"/>
        <w:rPr>
          <w:rFonts w:ascii="Times New Roman" w:hAnsi="Times New Roman" w:cs="Times New Roman"/>
        </w:rPr>
      </w:pPr>
    </w:p>
    <w:p w:rsidR="004835F0" w:rsidRDefault="00D80E1E" w:rsidP="00E4434A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A18">
        <w:rPr>
          <w:rFonts w:ascii="Times New Roman" w:hAnsi="Times New Roman"/>
        </w:rPr>
        <w:t>Сделайте вывод по работе.</w:t>
      </w:r>
    </w:p>
    <w:p w:rsidR="004835F0" w:rsidRDefault="004835F0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34A" w:rsidRDefault="00E4434A" w:rsidP="00E4434A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Лабораторная работа № 4.</w:t>
      </w:r>
    </w:p>
    <w:p w:rsidR="00E4434A" w:rsidRPr="00A723C7" w:rsidRDefault="00E4434A" w:rsidP="00E4434A">
      <w:pPr>
        <w:shd w:val="clear" w:color="auto" w:fill="FFFFFF"/>
        <w:spacing w:after="0"/>
        <w:ind w:left="32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Тема: строение </w:t>
      </w:r>
      <w:proofErr w:type="spellStart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эукариотических</w:t>
      </w:r>
      <w:proofErr w:type="spellEnd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(растительной, животной, грибной) и </w:t>
      </w:r>
      <w:proofErr w:type="spellStart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прокариотических</w:t>
      </w:r>
      <w:proofErr w:type="spellEnd"/>
      <w:r w:rsidRPr="00A723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(бактериальных) клеток.</w:t>
      </w:r>
    </w:p>
    <w:p w:rsidR="00E4434A" w:rsidRDefault="00E4434A" w:rsidP="00E4434A">
      <w:pPr>
        <w:shd w:val="clear" w:color="auto" w:fill="FFFFFF"/>
        <w:spacing w:after="0"/>
        <w:outlineLvl w:val="1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Цель</w:t>
      </w:r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 xml:space="preserve"> изучить особенности строения </w:t>
      </w:r>
      <w:proofErr w:type="spellStart"/>
      <w:r>
        <w:rPr>
          <w:rFonts w:ascii="Times New Roman" w:hAnsi="Times New Roman"/>
        </w:rPr>
        <w:t>эукариотических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прокариотических</w:t>
      </w:r>
      <w:proofErr w:type="spellEnd"/>
      <w:r>
        <w:rPr>
          <w:rFonts w:ascii="Times New Roman" w:hAnsi="Times New Roman"/>
        </w:rPr>
        <w:t xml:space="preserve"> клеток, выделить сходство и различие в их строении.</w:t>
      </w:r>
    </w:p>
    <w:p w:rsidR="00E4434A" w:rsidRDefault="00E4434A" w:rsidP="00E4434A">
      <w:pPr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 w:rsidRPr="00E4434A">
        <w:rPr>
          <w:rFonts w:ascii="Times New Roman" w:hAnsi="Times New Roman"/>
        </w:rPr>
        <w:t xml:space="preserve"> </w:t>
      </w:r>
      <w:r w:rsidRPr="00D71A18">
        <w:rPr>
          <w:rFonts w:ascii="Times New Roman" w:hAnsi="Times New Roman"/>
        </w:rPr>
        <w:t>микроскопы, микропрепараты клеток растений, грибов, ж</w:t>
      </w:r>
      <w:r w:rsidRPr="00D71A18">
        <w:rPr>
          <w:rFonts w:ascii="Times New Roman" w:hAnsi="Times New Roman"/>
        </w:rPr>
        <w:t>и</w:t>
      </w:r>
      <w:r w:rsidRPr="00D71A18">
        <w:rPr>
          <w:rFonts w:ascii="Times New Roman" w:hAnsi="Times New Roman"/>
        </w:rPr>
        <w:t>вотных, рисунки клеток различных организм</w:t>
      </w:r>
      <w:r w:rsidR="007C5555">
        <w:rPr>
          <w:rFonts w:ascii="Times New Roman" w:hAnsi="Times New Roman"/>
        </w:rPr>
        <w:t>ов (Приложение 2).</w:t>
      </w:r>
    </w:p>
    <w:p w:rsidR="00E4434A" w:rsidRDefault="00E4434A" w:rsidP="00E4434A">
      <w:pPr>
        <w:rPr>
          <w:rFonts w:ascii="Times New Roman" w:hAnsi="Times New Roman"/>
        </w:rPr>
      </w:pPr>
      <w:r w:rsidRPr="00E4434A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Ход работы</w:t>
      </w:r>
    </w:p>
    <w:p w:rsidR="00E51B86" w:rsidRDefault="00E51B86" w:rsidP="00E51B8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4434A" w:rsidRPr="00D71A18">
        <w:rPr>
          <w:rFonts w:ascii="Times New Roman" w:hAnsi="Times New Roman" w:cs="Times New Roman"/>
        </w:rPr>
        <w:t>Рассмотрите под микроскопом микропрепараты растительных клеток, гр</w:t>
      </w:r>
      <w:r w:rsidR="00E4434A" w:rsidRPr="00D71A18">
        <w:rPr>
          <w:rFonts w:ascii="Times New Roman" w:hAnsi="Times New Roman" w:cs="Times New Roman"/>
        </w:rPr>
        <w:t>и</w:t>
      </w:r>
      <w:r w:rsidR="00E4434A">
        <w:rPr>
          <w:rFonts w:ascii="Times New Roman" w:hAnsi="Times New Roman" w:cs="Times New Roman"/>
        </w:rPr>
        <w:t>бов,</w:t>
      </w:r>
      <w:r>
        <w:rPr>
          <w:rFonts w:ascii="Times New Roman" w:hAnsi="Times New Roman" w:cs="Times New Roman"/>
        </w:rPr>
        <w:t xml:space="preserve"> клеток животных </w:t>
      </w:r>
      <w:r w:rsidR="00E4434A">
        <w:rPr>
          <w:rFonts w:ascii="Times New Roman" w:hAnsi="Times New Roman" w:cs="Times New Roman"/>
        </w:rPr>
        <w:t>и бактерий</w:t>
      </w:r>
      <w:r>
        <w:rPr>
          <w:rFonts w:ascii="Times New Roman" w:hAnsi="Times New Roman" w:cs="Times New Roman"/>
        </w:rPr>
        <w:t>.</w:t>
      </w:r>
    </w:p>
    <w:p w:rsidR="00E51B86" w:rsidRDefault="00E51B86" w:rsidP="00E51B8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Зарисуйте строение </w:t>
      </w:r>
      <w:proofErr w:type="spellStart"/>
      <w:r>
        <w:rPr>
          <w:rFonts w:ascii="Times New Roman" w:hAnsi="Times New Roman" w:cs="Times New Roman"/>
        </w:rPr>
        <w:t>эукариотической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прокариотической</w:t>
      </w:r>
      <w:proofErr w:type="spellEnd"/>
      <w:r>
        <w:rPr>
          <w:rFonts w:ascii="Times New Roman" w:hAnsi="Times New Roman" w:cs="Times New Roman"/>
        </w:rPr>
        <w:t xml:space="preserve"> клеток.</w:t>
      </w:r>
    </w:p>
    <w:p w:rsidR="00E51B86" w:rsidRDefault="00E51B86" w:rsidP="00E51B8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3.Сравните строение клеток эукариот и прокариот.</w:t>
      </w:r>
    </w:p>
    <w:p w:rsidR="00E51B86" w:rsidRDefault="00E51B86" w:rsidP="00E51B8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Данные занесите в таблицу.</w:t>
      </w: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E51B86" w:rsidTr="00E51B86">
        <w:tc>
          <w:tcPr>
            <w:tcW w:w="2533" w:type="dxa"/>
          </w:tcPr>
          <w:p w:rsidR="00E51B86" w:rsidRDefault="00E51B86" w:rsidP="00E51B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для сравнения</w:t>
            </w:r>
          </w:p>
        </w:tc>
        <w:tc>
          <w:tcPr>
            <w:tcW w:w="2534" w:type="dxa"/>
          </w:tcPr>
          <w:p w:rsidR="00E51B86" w:rsidRDefault="00E51B86" w:rsidP="00E51B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клетка (бактерия)</w:t>
            </w:r>
          </w:p>
        </w:tc>
        <w:tc>
          <w:tcPr>
            <w:tcW w:w="2534" w:type="dxa"/>
          </w:tcPr>
          <w:p w:rsidR="00E51B86" w:rsidRDefault="00E51B86" w:rsidP="00A723C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723C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летка</w:t>
            </w:r>
            <w:r w:rsidR="00A723C7">
              <w:rPr>
                <w:rFonts w:ascii="Times New Roman" w:hAnsi="Times New Roman" w:cs="Times New Roman"/>
              </w:rPr>
              <w:t xml:space="preserve"> (растений, животных, грибов)</w:t>
            </w:r>
          </w:p>
        </w:tc>
      </w:tr>
      <w:tr w:rsidR="00E51B86" w:rsidTr="00E51B86">
        <w:tc>
          <w:tcPr>
            <w:tcW w:w="2533" w:type="dxa"/>
          </w:tcPr>
          <w:p w:rsidR="00E51B86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1.Ядро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Генетический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Клеточная стенка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Мезосомы</w:t>
            </w:r>
            <w:proofErr w:type="spellEnd"/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Мембранные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ноиды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Рибосомы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Цитоскелет</w:t>
            </w:r>
            <w:proofErr w:type="spellEnd"/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Способ поглощения веще</w:t>
            </w:r>
            <w:proofErr w:type="gramStart"/>
            <w:r>
              <w:rPr>
                <w:rFonts w:ascii="Times New Roman" w:hAnsi="Times New Roman" w:cs="Times New Roman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</w:rPr>
              <w:t>еткой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Жгутики</w:t>
            </w:r>
          </w:p>
          <w:p w:rsidR="00A723C7" w:rsidRDefault="00A723C7" w:rsidP="00A723C7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Пищеварительные вакуоли</w:t>
            </w:r>
          </w:p>
        </w:tc>
        <w:tc>
          <w:tcPr>
            <w:tcW w:w="2534" w:type="dxa"/>
          </w:tcPr>
          <w:p w:rsidR="00E51B86" w:rsidRDefault="00E51B86" w:rsidP="00E51B8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E51B86" w:rsidRDefault="00E51B86" w:rsidP="00E51B8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673B1" w:rsidRDefault="009673B1" w:rsidP="00A723C7">
      <w:pPr>
        <w:pStyle w:val="a4"/>
        <w:ind w:left="0"/>
        <w:rPr>
          <w:rFonts w:ascii="Times New Roman" w:hAnsi="Times New Roman" w:cs="Times New Roman"/>
        </w:rPr>
      </w:pPr>
    </w:p>
    <w:p w:rsidR="00E51B86" w:rsidRDefault="00A723C7" w:rsidP="00A723C7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5.Сделайте вывод по работе.</w:t>
      </w:r>
    </w:p>
    <w:p w:rsidR="00E4434A" w:rsidRDefault="00E4434A" w:rsidP="00E4434A">
      <w:pPr>
        <w:rPr>
          <w:rFonts w:ascii="Times New Roman" w:hAnsi="Times New Roman"/>
        </w:rPr>
      </w:pPr>
    </w:p>
    <w:p w:rsidR="00A723C7" w:rsidRPr="00D80E1E" w:rsidRDefault="00A723C7" w:rsidP="00A723C7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Лабораторная работа № 5</w:t>
      </w:r>
    </w:p>
    <w:p w:rsidR="00A723C7" w:rsidRDefault="00A723C7" w:rsidP="00B860F2">
      <w:pPr>
        <w:spacing w:after="0"/>
        <w:rPr>
          <w:rFonts w:ascii="Times New Roman" w:hAnsi="Times New Roman"/>
          <w:b/>
          <w:i/>
        </w:rPr>
      </w:pPr>
      <w:r w:rsidRPr="00E6307D">
        <w:rPr>
          <w:rFonts w:ascii="Times New Roman" w:hAnsi="Times New Roman"/>
          <w:b/>
          <w:i/>
        </w:rPr>
        <w:t>Тема:</w:t>
      </w:r>
      <w:r>
        <w:rPr>
          <w:rFonts w:ascii="Times New Roman" w:hAnsi="Times New Roman"/>
          <w:b/>
          <w:i/>
        </w:rPr>
        <w:t xml:space="preserve"> сравнение </w:t>
      </w:r>
      <w:r w:rsidR="008C5425">
        <w:rPr>
          <w:rFonts w:ascii="Times New Roman" w:hAnsi="Times New Roman"/>
          <w:b/>
          <w:i/>
        </w:rPr>
        <w:t xml:space="preserve">строения </w:t>
      </w:r>
      <w:r w:rsidRPr="00E6307D">
        <w:rPr>
          <w:rFonts w:ascii="Times New Roman" w:hAnsi="Times New Roman"/>
          <w:b/>
          <w:i/>
        </w:rPr>
        <w:t>клето</w:t>
      </w:r>
      <w:r>
        <w:rPr>
          <w:rFonts w:ascii="Times New Roman" w:hAnsi="Times New Roman"/>
          <w:b/>
          <w:i/>
        </w:rPr>
        <w:t xml:space="preserve">к растений, животных, </w:t>
      </w:r>
      <w:r w:rsidR="008C5425">
        <w:rPr>
          <w:rFonts w:ascii="Times New Roman" w:hAnsi="Times New Roman"/>
          <w:b/>
          <w:i/>
        </w:rPr>
        <w:t>грибов.</w:t>
      </w:r>
    </w:p>
    <w:p w:rsidR="008C5425" w:rsidRDefault="008C5425" w:rsidP="00B860F2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 закрепить умение работать с микроскопом, находить особенности стр</w:t>
      </w:r>
      <w:r>
        <w:rPr>
          <w:rFonts w:ascii="Times New Roman" w:hAnsi="Times New Roman"/>
        </w:rPr>
        <w:t>оения клеток растений, животных, грибо</w:t>
      </w:r>
      <w:r w:rsidRPr="00D71A18">
        <w:rPr>
          <w:rFonts w:ascii="Times New Roman" w:hAnsi="Times New Roman"/>
        </w:rPr>
        <w:t>в, сравнивать их между собой.</w:t>
      </w:r>
    </w:p>
    <w:p w:rsidR="008C5425" w:rsidRDefault="008C5425" w:rsidP="00B860F2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 w:rsidRPr="00D71A18">
        <w:rPr>
          <w:rFonts w:ascii="Times New Roman" w:hAnsi="Times New Roman"/>
        </w:rPr>
        <w:t xml:space="preserve"> микроскопы, микропрепараты</w:t>
      </w:r>
      <w:r>
        <w:rPr>
          <w:rFonts w:ascii="Times New Roman" w:hAnsi="Times New Roman"/>
        </w:rPr>
        <w:t xml:space="preserve"> и рисунки</w:t>
      </w:r>
      <w:r w:rsidRPr="00D71A18">
        <w:rPr>
          <w:rFonts w:ascii="Times New Roman" w:hAnsi="Times New Roman"/>
        </w:rPr>
        <w:t xml:space="preserve"> клеток растений, грибов, животных</w:t>
      </w:r>
      <w:r w:rsidR="007C5555">
        <w:rPr>
          <w:rFonts w:ascii="Times New Roman" w:hAnsi="Times New Roman"/>
        </w:rPr>
        <w:t xml:space="preserve"> (Приложение 3)</w:t>
      </w:r>
      <w:r w:rsidRPr="00E4434A">
        <w:rPr>
          <w:rFonts w:ascii="Times New Roman" w:hAnsi="Times New Roman"/>
        </w:rPr>
        <w:t xml:space="preserve">              </w:t>
      </w:r>
    </w:p>
    <w:p w:rsidR="008C5425" w:rsidRPr="008C5425" w:rsidRDefault="008C5425" w:rsidP="00B860F2">
      <w:pPr>
        <w:spacing w:after="0"/>
        <w:rPr>
          <w:rFonts w:ascii="Times New Roman" w:hAnsi="Times New Roman"/>
          <w:i/>
        </w:rPr>
      </w:pPr>
      <w:r w:rsidRPr="008C5425">
        <w:rPr>
          <w:rFonts w:ascii="Times New Roman" w:hAnsi="Times New Roman"/>
          <w:i/>
        </w:rPr>
        <w:t xml:space="preserve">                                Ход работы</w:t>
      </w:r>
    </w:p>
    <w:p w:rsidR="008C5425" w:rsidRDefault="008C5425" w:rsidP="008C5425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Рассмотрите под микроскопом микропрепараты растительных клеток, грибов и клеток животных.</w:t>
      </w:r>
    </w:p>
    <w:p w:rsidR="00F71E43" w:rsidRDefault="00F71E43" w:rsidP="00F71E43">
      <w:pPr>
        <w:pStyle w:val="a4"/>
        <w:rPr>
          <w:rFonts w:ascii="Times New Roman" w:hAnsi="Times New Roman" w:cs="Times New Roman"/>
        </w:rPr>
      </w:pPr>
    </w:p>
    <w:p w:rsidR="008C5425" w:rsidRDefault="008C5425" w:rsidP="008C5425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Зарисуйте строение растительной, животной и грибной клеток. Ук</w:t>
      </w:r>
      <w:r>
        <w:rPr>
          <w:rFonts w:ascii="Times New Roman" w:hAnsi="Times New Roman" w:cs="Times New Roman"/>
        </w:rPr>
        <w:t>а</w:t>
      </w:r>
      <w:r w:rsidR="00F71E43">
        <w:rPr>
          <w:rFonts w:ascii="Times New Roman" w:hAnsi="Times New Roman" w:cs="Times New Roman"/>
        </w:rPr>
        <w:t>жите основные части клеток.</w:t>
      </w:r>
    </w:p>
    <w:p w:rsidR="00F71E43" w:rsidRPr="00F71E43" w:rsidRDefault="00F71E43" w:rsidP="00F71E43">
      <w:pPr>
        <w:pStyle w:val="a4"/>
        <w:rPr>
          <w:rFonts w:ascii="Times New Roman" w:hAnsi="Times New Roman" w:cs="Times New Roman"/>
        </w:rPr>
      </w:pPr>
    </w:p>
    <w:p w:rsidR="00F71E43" w:rsidRDefault="00F71E43" w:rsidP="00F71E43">
      <w:pPr>
        <w:pStyle w:val="a4"/>
        <w:rPr>
          <w:rFonts w:ascii="Times New Roman" w:hAnsi="Times New Roman" w:cs="Times New Roman"/>
        </w:rPr>
      </w:pPr>
    </w:p>
    <w:p w:rsidR="008C5425" w:rsidRDefault="008C5425" w:rsidP="008C5425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 строение кле</w:t>
      </w:r>
      <w:r w:rsidR="00F71E43">
        <w:rPr>
          <w:rFonts w:ascii="Times New Roman" w:hAnsi="Times New Roman" w:cs="Times New Roman"/>
        </w:rPr>
        <w:t>ток растений, животных и грибов.</w:t>
      </w:r>
    </w:p>
    <w:p w:rsidR="00F71E43" w:rsidRDefault="00F71E43" w:rsidP="00F71E43">
      <w:pPr>
        <w:pStyle w:val="a4"/>
        <w:rPr>
          <w:rFonts w:ascii="Times New Roman" w:hAnsi="Times New Roman" w:cs="Times New Roman"/>
        </w:rPr>
      </w:pPr>
    </w:p>
    <w:p w:rsidR="008C5425" w:rsidRDefault="008C5425" w:rsidP="008C5425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занесите в таблицу.</w:t>
      </w:r>
    </w:p>
    <w:p w:rsidR="007326A0" w:rsidRDefault="007326A0" w:rsidP="007326A0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00"/>
        <w:gridCol w:w="1900"/>
        <w:gridCol w:w="1900"/>
        <w:gridCol w:w="1901"/>
      </w:tblGrid>
      <w:tr w:rsidR="008C5425" w:rsidTr="008C5425">
        <w:tc>
          <w:tcPr>
            <w:tcW w:w="1900" w:type="dxa"/>
          </w:tcPr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для сравнения</w:t>
            </w:r>
          </w:p>
        </w:tc>
        <w:tc>
          <w:tcPr>
            <w:tcW w:w="1900" w:type="dxa"/>
          </w:tcPr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Клетки растений</w:t>
            </w:r>
          </w:p>
        </w:tc>
        <w:tc>
          <w:tcPr>
            <w:tcW w:w="1900" w:type="dxa"/>
          </w:tcPr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Клетки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901" w:type="dxa"/>
          </w:tcPr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Клетки грибов</w:t>
            </w:r>
          </w:p>
        </w:tc>
      </w:tr>
      <w:tr w:rsidR="008C5425" w:rsidTr="008C5425">
        <w:tc>
          <w:tcPr>
            <w:tcW w:w="1900" w:type="dxa"/>
          </w:tcPr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1.Клеточная стенка</w:t>
            </w:r>
          </w:p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Пластиды</w:t>
            </w:r>
          </w:p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Вакуоли</w:t>
            </w:r>
          </w:p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Запасной угл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вод</w:t>
            </w:r>
          </w:p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860F2">
              <w:rPr>
                <w:rFonts w:ascii="Times New Roman" w:hAnsi="Times New Roman" w:cs="Times New Roman"/>
              </w:rPr>
              <w:t>Способ хран</w:t>
            </w:r>
            <w:r w:rsidR="00B860F2">
              <w:rPr>
                <w:rFonts w:ascii="Times New Roman" w:hAnsi="Times New Roman" w:cs="Times New Roman"/>
              </w:rPr>
              <w:t>е</w:t>
            </w:r>
            <w:r w:rsidR="00B860F2">
              <w:rPr>
                <w:rFonts w:ascii="Times New Roman" w:hAnsi="Times New Roman" w:cs="Times New Roman"/>
              </w:rPr>
              <w:t>ния питательных веществ</w:t>
            </w:r>
          </w:p>
          <w:p w:rsidR="00B860F2" w:rsidRDefault="00B860F2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Центриоли</w:t>
            </w:r>
          </w:p>
          <w:p w:rsidR="00B860F2" w:rsidRDefault="00B860F2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7.Синтез АТФ</w:t>
            </w:r>
          </w:p>
          <w:p w:rsidR="00B860F2" w:rsidRDefault="00B860F2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Запасной угл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вод</w:t>
            </w:r>
          </w:p>
        </w:tc>
        <w:tc>
          <w:tcPr>
            <w:tcW w:w="1900" w:type="dxa"/>
          </w:tcPr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8C5425" w:rsidRDefault="008C5425" w:rsidP="008C542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71E43" w:rsidRDefault="00F71E43" w:rsidP="00F71E43">
      <w:pPr>
        <w:pStyle w:val="a4"/>
        <w:rPr>
          <w:rFonts w:ascii="Times New Roman" w:hAnsi="Times New Roman" w:cs="Times New Roman"/>
        </w:rPr>
      </w:pPr>
    </w:p>
    <w:p w:rsidR="008C5425" w:rsidRPr="00D71A18" w:rsidRDefault="00B860F2" w:rsidP="00B860F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Сделайте вывод по работе.</w:t>
      </w:r>
    </w:p>
    <w:p w:rsidR="006E3708" w:rsidRPr="00F71E43" w:rsidRDefault="00021B71" w:rsidP="00F71E43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021B71" w:rsidRDefault="00021B71" w:rsidP="00021B71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Лабораторная работа № 6</w:t>
      </w:r>
    </w:p>
    <w:p w:rsidR="00E9107D" w:rsidRDefault="00E9107D" w:rsidP="00021B71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910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Тема: сравнение процессов фотосинтеза и хемосинтеза</w:t>
      </w:r>
      <w:r w:rsidR="007326A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E9107D" w:rsidRPr="00E9107D" w:rsidRDefault="00E9107D" w:rsidP="00E9107D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сравнить процессы фотосинтеза и хемосинтеза</w:t>
      </w:r>
    </w:p>
    <w:p w:rsidR="008C5425" w:rsidRDefault="00E9107D" w:rsidP="006E3708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>
        <w:rPr>
          <w:rFonts w:ascii="Times New Roman" w:hAnsi="Times New Roman"/>
          <w:i/>
          <w:u w:val="single"/>
        </w:rPr>
        <w:t xml:space="preserve"> </w:t>
      </w:r>
      <w:r w:rsidR="006E3708">
        <w:rPr>
          <w:rFonts w:ascii="Times New Roman" w:hAnsi="Times New Roman"/>
        </w:rPr>
        <w:t>материал учебника</w:t>
      </w:r>
    </w:p>
    <w:p w:rsidR="006E3708" w:rsidRDefault="006E3708" w:rsidP="006E370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 w:rsidRPr="008C5425">
        <w:rPr>
          <w:rFonts w:ascii="Times New Roman" w:hAnsi="Times New Roman"/>
          <w:i/>
        </w:rPr>
        <w:t>Ход работы</w:t>
      </w:r>
    </w:p>
    <w:p w:rsidR="006E3708" w:rsidRDefault="006E3708" w:rsidP="006E3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71E43">
        <w:rPr>
          <w:rFonts w:ascii="Times New Roman" w:hAnsi="Times New Roman"/>
        </w:rPr>
        <w:t>Повторите</w:t>
      </w:r>
      <w:r>
        <w:rPr>
          <w:rFonts w:ascii="Times New Roman" w:hAnsi="Times New Roman"/>
        </w:rPr>
        <w:t xml:space="preserve"> параграфы 24, 25 учебника «Биология. Общая биология» А.А. Каменский, Е.А. </w:t>
      </w:r>
      <w:proofErr w:type="spellStart"/>
      <w:r>
        <w:rPr>
          <w:rFonts w:ascii="Times New Roman" w:hAnsi="Times New Roman"/>
        </w:rPr>
        <w:t>Криксунов</w:t>
      </w:r>
      <w:proofErr w:type="spellEnd"/>
      <w:r>
        <w:rPr>
          <w:rFonts w:ascii="Times New Roman" w:hAnsi="Times New Roman"/>
        </w:rPr>
        <w:t>.</w:t>
      </w: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6E3708" w:rsidRDefault="006E3708" w:rsidP="006E3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Сравните процессы фотосинтеза и хемосинтеза</w:t>
      </w:r>
      <w:r w:rsidR="007326A0">
        <w:rPr>
          <w:rFonts w:ascii="Times New Roman" w:hAnsi="Times New Roman"/>
        </w:rPr>
        <w:t>, заполнив таблицу.</w:t>
      </w:r>
    </w:p>
    <w:p w:rsidR="007326A0" w:rsidRDefault="007326A0" w:rsidP="006E3708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7326A0" w:rsidTr="007326A0">
        <w:tc>
          <w:tcPr>
            <w:tcW w:w="2533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для сравнения</w:t>
            </w:r>
          </w:p>
        </w:tc>
        <w:tc>
          <w:tcPr>
            <w:tcW w:w="2534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Фотосинтез</w:t>
            </w:r>
          </w:p>
        </w:tc>
        <w:tc>
          <w:tcPr>
            <w:tcW w:w="2534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Хемосинтез</w:t>
            </w:r>
          </w:p>
        </w:tc>
      </w:tr>
      <w:tr w:rsidR="007326A0" w:rsidTr="007326A0">
        <w:tc>
          <w:tcPr>
            <w:tcW w:w="2533" w:type="dxa"/>
          </w:tcPr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1.Определения данных процессов</w:t>
            </w:r>
          </w:p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Какие организмы участвуют</w:t>
            </w:r>
          </w:p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Источник энергии</w:t>
            </w:r>
          </w:p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Исходные вещества</w:t>
            </w:r>
          </w:p>
          <w:p w:rsid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Конечные вещества</w:t>
            </w:r>
          </w:p>
          <w:p w:rsidR="007326A0" w:rsidRPr="007326A0" w:rsidRDefault="007326A0" w:rsidP="007326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Роль в природе</w:t>
            </w:r>
          </w:p>
        </w:tc>
        <w:tc>
          <w:tcPr>
            <w:tcW w:w="2534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7326A0" w:rsidRDefault="007326A0" w:rsidP="006E370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71E43" w:rsidRDefault="00F71E43" w:rsidP="007326A0">
      <w:pPr>
        <w:spacing w:after="0"/>
        <w:rPr>
          <w:rFonts w:ascii="Times New Roman" w:hAnsi="Times New Roman"/>
        </w:rPr>
      </w:pPr>
    </w:p>
    <w:p w:rsidR="007326A0" w:rsidRPr="007326A0" w:rsidRDefault="007326A0" w:rsidP="007326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326A0">
        <w:rPr>
          <w:rFonts w:ascii="Times New Roman" w:hAnsi="Times New Roman"/>
        </w:rPr>
        <w:t>Сделайте вывод по работе.</w:t>
      </w:r>
    </w:p>
    <w:p w:rsidR="007326A0" w:rsidRDefault="007326A0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Default="00F71E43" w:rsidP="006E3708">
      <w:pPr>
        <w:spacing w:after="0"/>
        <w:rPr>
          <w:rFonts w:ascii="Times New Roman" w:hAnsi="Times New Roman"/>
        </w:rPr>
      </w:pPr>
    </w:p>
    <w:p w:rsidR="00F71E43" w:rsidRPr="006E3708" w:rsidRDefault="00F71E43" w:rsidP="006E3708">
      <w:pPr>
        <w:spacing w:after="0"/>
        <w:rPr>
          <w:rFonts w:ascii="Times New Roman" w:hAnsi="Times New Roman"/>
        </w:rPr>
      </w:pPr>
    </w:p>
    <w:p w:rsidR="007326A0" w:rsidRDefault="007326A0" w:rsidP="007326A0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Лабораторная работа № 7</w:t>
      </w:r>
    </w:p>
    <w:p w:rsidR="007326A0" w:rsidRDefault="007326A0" w:rsidP="007326A0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910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Тема: сравнение процессов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митоза и мейоза.</w:t>
      </w:r>
    </w:p>
    <w:p w:rsidR="007326A0" w:rsidRPr="00E9107D" w:rsidRDefault="007326A0" w:rsidP="007326A0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сравнить процессы митоза и мейоза</w:t>
      </w:r>
    </w:p>
    <w:p w:rsidR="007326A0" w:rsidRDefault="007326A0" w:rsidP="007326A0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>материал учебника</w:t>
      </w:r>
      <w:r w:rsidR="00F71E43">
        <w:rPr>
          <w:rFonts w:ascii="Times New Roman" w:hAnsi="Times New Roman"/>
        </w:rPr>
        <w:t>, таблицы «Митоз. Мейоз»</w:t>
      </w:r>
    </w:p>
    <w:p w:rsidR="00F71E43" w:rsidRDefault="00F71E43" w:rsidP="007326A0">
      <w:pPr>
        <w:spacing w:after="0"/>
        <w:rPr>
          <w:rFonts w:ascii="Times New Roman" w:hAnsi="Times New Roman"/>
        </w:rPr>
      </w:pPr>
    </w:p>
    <w:p w:rsidR="00F71E43" w:rsidRPr="009673B1" w:rsidRDefault="00F71E43" w:rsidP="007326A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</w:t>
      </w:r>
      <w:r w:rsidRPr="008C5425">
        <w:rPr>
          <w:rFonts w:ascii="Times New Roman" w:hAnsi="Times New Roman"/>
          <w:i/>
        </w:rPr>
        <w:t>Ход работы</w:t>
      </w:r>
    </w:p>
    <w:p w:rsidR="00F71E43" w:rsidRDefault="00F71E43" w:rsidP="00F71E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Повторите параграфы 29, 30 учебника «Биология. Общая биология» А.А. Каменский, Е.А. </w:t>
      </w:r>
      <w:proofErr w:type="spellStart"/>
      <w:r>
        <w:rPr>
          <w:rFonts w:ascii="Times New Roman" w:hAnsi="Times New Roman"/>
        </w:rPr>
        <w:t>Криксунов</w:t>
      </w:r>
      <w:proofErr w:type="spellEnd"/>
      <w:r>
        <w:rPr>
          <w:rFonts w:ascii="Times New Roman" w:hAnsi="Times New Roman"/>
        </w:rPr>
        <w:t>.</w:t>
      </w:r>
    </w:p>
    <w:p w:rsidR="009673B1" w:rsidRDefault="009673B1" w:rsidP="00F71E43">
      <w:pPr>
        <w:spacing w:after="0"/>
        <w:rPr>
          <w:rFonts w:ascii="Times New Roman" w:hAnsi="Times New Roman"/>
        </w:rPr>
      </w:pPr>
    </w:p>
    <w:p w:rsidR="00F71E43" w:rsidRDefault="00F71E43" w:rsidP="00F71E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Сравните процессы митоза и мейоза, заполнив таблицу.</w:t>
      </w:r>
    </w:p>
    <w:p w:rsidR="00F71E43" w:rsidRDefault="00F71E43" w:rsidP="00F71E43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F71E43" w:rsidTr="00F71E43">
        <w:tc>
          <w:tcPr>
            <w:tcW w:w="2533" w:type="dxa"/>
            <w:vAlign w:val="center"/>
          </w:tcPr>
          <w:p w:rsidR="00F71E43" w:rsidRDefault="00F71E43" w:rsidP="00F71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для сравнения</w:t>
            </w:r>
          </w:p>
          <w:p w:rsidR="00F71E43" w:rsidRDefault="00F71E43" w:rsidP="00F71E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F71E43" w:rsidRDefault="00F71E43" w:rsidP="00F71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Митоз</w:t>
            </w:r>
          </w:p>
        </w:tc>
        <w:tc>
          <w:tcPr>
            <w:tcW w:w="2534" w:type="dxa"/>
            <w:vAlign w:val="center"/>
          </w:tcPr>
          <w:p w:rsidR="00F71E43" w:rsidRDefault="00F71E43" w:rsidP="00F71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Мейоз</w:t>
            </w:r>
          </w:p>
        </w:tc>
      </w:tr>
      <w:tr w:rsidR="00F71E43" w:rsidTr="00F71E43">
        <w:tc>
          <w:tcPr>
            <w:tcW w:w="2533" w:type="dxa"/>
          </w:tcPr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1.Процессы в интерфазе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Число делений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Фазы деления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Кроссенговер</w:t>
            </w:r>
            <w:proofErr w:type="spellEnd"/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Число дочерних кл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ток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Хромосомный набор дочерних клеток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Количество ДНК в дочерних клетках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Для каких клеток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ганизма характерно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ление</w:t>
            </w:r>
          </w:p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Распространенность среди организмов</w:t>
            </w:r>
          </w:p>
        </w:tc>
        <w:tc>
          <w:tcPr>
            <w:tcW w:w="2534" w:type="dxa"/>
          </w:tcPr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F71E43" w:rsidRDefault="00F71E43" w:rsidP="00F71E4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71E43" w:rsidRDefault="00F71E43" w:rsidP="00F71E43">
      <w:pPr>
        <w:spacing w:after="0"/>
        <w:rPr>
          <w:rFonts w:ascii="Times New Roman" w:hAnsi="Times New Roman"/>
        </w:rPr>
      </w:pPr>
    </w:p>
    <w:p w:rsidR="00F71E43" w:rsidRDefault="00F71E43" w:rsidP="00F71E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3.Сделайте вывод по работе.</w:t>
      </w:r>
    </w:p>
    <w:p w:rsidR="006E3708" w:rsidRDefault="006E3708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6E3708">
      <w:pPr>
        <w:spacing w:after="0"/>
        <w:rPr>
          <w:rFonts w:ascii="Times New Roman" w:hAnsi="Times New Roman"/>
        </w:rPr>
      </w:pPr>
    </w:p>
    <w:p w:rsidR="009673B1" w:rsidRDefault="009673B1" w:rsidP="009673B1">
      <w:pPr>
        <w:pStyle w:val="a4"/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Лабораторная работа № 8</w:t>
      </w:r>
    </w:p>
    <w:p w:rsidR="009673B1" w:rsidRDefault="009673B1" w:rsidP="009673B1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673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Тема: сравнение процессов развития половых клеток у растений и животных.</w:t>
      </w:r>
    </w:p>
    <w:p w:rsidR="009673B1" w:rsidRPr="00E9107D" w:rsidRDefault="009673B1" w:rsidP="009673B1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сравнить процессы развития половых клеток растений и животных</w:t>
      </w:r>
    </w:p>
    <w:p w:rsidR="009673B1" w:rsidRDefault="009673B1" w:rsidP="009673B1">
      <w:pPr>
        <w:spacing w:after="0"/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>материал учебника, таблицы «Гаметогенез у животных» и «Двойное оплодотворение покрытосеменных растений»</w:t>
      </w:r>
    </w:p>
    <w:p w:rsidR="009673B1" w:rsidRDefault="009673B1" w:rsidP="009673B1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Pr="008C5425">
        <w:rPr>
          <w:rFonts w:ascii="Times New Roman" w:hAnsi="Times New Roman"/>
          <w:i/>
        </w:rPr>
        <w:t>Ход работы</w:t>
      </w:r>
    </w:p>
    <w:p w:rsidR="006B47A6" w:rsidRDefault="006B47A6" w:rsidP="006B47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1.Используя рисунок 51 «Схема гаметогенеза у человека» учебника «Биол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гия. Общая биология» А.А. Каменский, Е.А. </w:t>
      </w:r>
      <w:proofErr w:type="spellStart"/>
      <w:r>
        <w:rPr>
          <w:rFonts w:ascii="Times New Roman" w:hAnsi="Times New Roman"/>
        </w:rPr>
        <w:t>Криксунов</w:t>
      </w:r>
      <w:proofErr w:type="spellEnd"/>
      <w:r>
        <w:rPr>
          <w:rFonts w:ascii="Times New Roman" w:hAnsi="Times New Roman"/>
        </w:rPr>
        <w:t xml:space="preserve"> или приложение 4 сравните между собой сперматогенез и оогенез.</w:t>
      </w:r>
    </w:p>
    <w:p w:rsidR="006B47A6" w:rsidRDefault="006B47A6" w:rsidP="006B47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Данные занесите в таблицу.</w:t>
      </w:r>
    </w:p>
    <w:tbl>
      <w:tblPr>
        <w:tblStyle w:val="a3"/>
        <w:tblW w:w="0" w:type="auto"/>
        <w:tblLook w:val="04A0"/>
      </w:tblPr>
      <w:tblGrid>
        <w:gridCol w:w="1900"/>
        <w:gridCol w:w="1900"/>
        <w:gridCol w:w="1900"/>
        <w:gridCol w:w="1901"/>
      </w:tblGrid>
      <w:tr w:rsidR="006B47A6" w:rsidTr="006B47A6"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Стадии развития половых клеток</w:t>
            </w:r>
          </w:p>
        </w:tc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деления,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 хромосом, количество ДНК</w:t>
            </w:r>
          </w:p>
        </w:tc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Сперматогенез</w:t>
            </w:r>
          </w:p>
        </w:tc>
        <w:tc>
          <w:tcPr>
            <w:tcW w:w="1901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Оогенез</w:t>
            </w:r>
          </w:p>
        </w:tc>
      </w:tr>
      <w:tr w:rsidR="006B47A6" w:rsidTr="006B47A6"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1.Размножение</w:t>
            </w:r>
          </w:p>
          <w:p w:rsidR="00D56CA1" w:rsidRDefault="00D56CA1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2.Рост</w:t>
            </w:r>
          </w:p>
          <w:p w:rsidR="00D56CA1" w:rsidRDefault="00D56CA1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Созревания</w:t>
            </w:r>
          </w:p>
          <w:p w:rsidR="00D56CA1" w:rsidRDefault="00D56CA1" w:rsidP="006B4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Формирование</w:t>
            </w:r>
          </w:p>
        </w:tc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6B47A6" w:rsidRDefault="006B47A6" w:rsidP="006B47A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B47A6" w:rsidRDefault="00D56CA1" w:rsidP="006B47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Как происходит формирование пыльцевого зерна (</w:t>
      </w:r>
      <w:proofErr w:type="spellStart"/>
      <w:r>
        <w:rPr>
          <w:rFonts w:ascii="Times New Roman" w:hAnsi="Times New Roman"/>
        </w:rPr>
        <w:t>микрогаметофита</w:t>
      </w:r>
      <w:proofErr w:type="spellEnd"/>
      <w:r>
        <w:rPr>
          <w:rFonts w:ascii="Times New Roman" w:hAnsi="Times New Roman"/>
        </w:rPr>
        <w:t>) 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родышевого мешка (</w:t>
      </w:r>
      <w:proofErr w:type="spellStart"/>
      <w:r>
        <w:rPr>
          <w:rFonts w:ascii="Times New Roman" w:hAnsi="Times New Roman"/>
        </w:rPr>
        <w:t>мегагаметофита</w:t>
      </w:r>
      <w:proofErr w:type="spellEnd"/>
      <w:r>
        <w:rPr>
          <w:rFonts w:ascii="Times New Roman" w:hAnsi="Times New Roman"/>
        </w:rPr>
        <w:t>) у покрытосеменных растений? Какой тип деления клеток лежит в основе развития пыльцевых зерен и зародышев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мешка?</w:t>
      </w:r>
    </w:p>
    <w:p w:rsidR="00D56CA1" w:rsidRDefault="00D56CA1" w:rsidP="006B47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В чем суть двойного оплодотворения у покрытосеменных растений? Какой набор хромосом в клетках эндосперма покрытосеменных растений?</w:t>
      </w:r>
    </w:p>
    <w:p w:rsidR="009673B1" w:rsidRDefault="00D56CA1" w:rsidP="009673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11FAA">
        <w:rPr>
          <w:rFonts w:ascii="Times New Roman" w:hAnsi="Times New Roman"/>
        </w:rPr>
        <w:t>В чем сходство и различие в развитии половых клеток растений и живо</w:t>
      </w:r>
      <w:r w:rsidR="00811FAA">
        <w:rPr>
          <w:rFonts w:ascii="Times New Roman" w:hAnsi="Times New Roman"/>
        </w:rPr>
        <w:t>т</w:t>
      </w:r>
      <w:r w:rsidR="00811FAA">
        <w:rPr>
          <w:rFonts w:ascii="Times New Roman" w:hAnsi="Times New Roman"/>
        </w:rPr>
        <w:t>ных?</w:t>
      </w:r>
    </w:p>
    <w:p w:rsidR="00811FAA" w:rsidRPr="009673B1" w:rsidRDefault="00811FAA" w:rsidP="009673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 Сделайте вывод по работе.</w:t>
      </w:r>
    </w:p>
    <w:p w:rsidR="009673B1" w:rsidRDefault="009673B1" w:rsidP="009673B1">
      <w:pPr>
        <w:spacing w:after="0"/>
        <w:rPr>
          <w:rFonts w:ascii="Times New Roman" w:hAnsi="Times New Roman"/>
        </w:rPr>
      </w:pPr>
    </w:p>
    <w:p w:rsidR="009673B1" w:rsidRPr="009673B1" w:rsidRDefault="009673B1" w:rsidP="009673B1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E3708" w:rsidRPr="00E9107D" w:rsidRDefault="006E3708" w:rsidP="006E3708">
      <w:pPr>
        <w:spacing w:after="0"/>
        <w:rPr>
          <w:rFonts w:ascii="Times New Roman" w:hAnsi="Times New Roman"/>
        </w:rPr>
      </w:pPr>
    </w:p>
    <w:p w:rsidR="008C5425" w:rsidRPr="00D71A18" w:rsidRDefault="008C5425" w:rsidP="008C5425">
      <w:pPr>
        <w:rPr>
          <w:rFonts w:ascii="Times New Roman" w:hAnsi="Times New Roman"/>
        </w:rPr>
      </w:pPr>
    </w:p>
    <w:p w:rsidR="00E4434A" w:rsidRDefault="00E4434A" w:rsidP="00E4434A">
      <w:pPr>
        <w:rPr>
          <w:rFonts w:ascii="Times New Roman" w:hAnsi="Times New Roman"/>
          <w:b/>
          <w:i/>
        </w:rPr>
      </w:pPr>
    </w:p>
    <w:p w:rsidR="00E4434A" w:rsidRDefault="00E4434A" w:rsidP="00B5114E">
      <w:pPr>
        <w:shd w:val="clear" w:color="auto" w:fill="FFFFFF"/>
        <w:spacing w:after="0"/>
        <w:outlineLvl w:val="1"/>
        <w:rPr>
          <w:rFonts w:ascii="Times New Roman" w:hAnsi="Times New Roman"/>
        </w:rPr>
      </w:pPr>
    </w:p>
    <w:p w:rsidR="00B5114E" w:rsidRPr="00E4434A" w:rsidRDefault="00B5114E" w:rsidP="00B5114E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10F4" w:rsidRPr="00750243" w:rsidRDefault="002910F4" w:rsidP="002910F4">
      <w:pPr>
        <w:shd w:val="clear" w:color="auto" w:fill="FFFFFF"/>
        <w:spacing w:after="0"/>
        <w:ind w:left="32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Лабораторная работа № 9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двух вариантах)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10F4" w:rsidRDefault="002910F4" w:rsidP="002910F4">
      <w:pPr>
        <w:shd w:val="clear" w:color="auto" w:fill="FFFFFF"/>
        <w:spacing w:after="0"/>
        <w:ind w:right="20" w:firstLine="30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Тема: изменчивость, построение вариационного ряда </w:t>
      </w:r>
    </w:p>
    <w:p w:rsidR="002910F4" w:rsidRPr="005F2A5A" w:rsidRDefault="002910F4" w:rsidP="005F2A5A">
      <w:pPr>
        <w:shd w:val="clear" w:color="auto" w:fill="FFFFFF"/>
        <w:spacing w:after="0"/>
        <w:ind w:right="20" w:firstLine="30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 вариа</w:t>
      </w:r>
      <w:r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ционной кривой</w:t>
      </w:r>
    </w:p>
    <w:p w:rsidR="002910F4" w:rsidRPr="00750243" w:rsidRDefault="002910F4" w:rsidP="002910F4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91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учащихся со статистическими закономер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ностями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модификационной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изменчивости, выработать умение</w:t>
      </w:r>
    </w:p>
    <w:p w:rsidR="002910F4" w:rsidRPr="00750243" w:rsidRDefault="002910F4" w:rsidP="002910F4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строить вариационный ряд и график изменчивости изучаемого призн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ка.</w:t>
      </w:r>
    </w:p>
    <w:p w:rsidR="002910F4" w:rsidRPr="00750243" w:rsidRDefault="002910F4" w:rsidP="002910F4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I</w:t>
      </w:r>
    </w:p>
    <w:p w:rsidR="002910F4" w:rsidRPr="00750243" w:rsidRDefault="002910F4" w:rsidP="002910F4">
      <w:pPr>
        <w:shd w:val="clear" w:color="auto" w:fill="FFFFFF"/>
        <w:spacing w:after="0"/>
        <w:ind w:right="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семена фасоли, бобов, колосья пшеницы, ржи, клу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ни картофеля, листья акации, клена (по 10 экземпляров одного вида на парту).</w:t>
      </w:r>
      <w:proofErr w:type="gramEnd"/>
    </w:p>
    <w:p w:rsidR="002910F4" w:rsidRPr="00750243" w:rsidRDefault="002910F4" w:rsidP="002910F4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2910F4" w:rsidRPr="00750243" w:rsidRDefault="002910F4" w:rsidP="002910F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300" w:right="20" w:hanging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Рассмотрите несколько растений (семян, клубней, листьев и др.) 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ного вида, сравните их размеры (или подсчитайте количество ли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товых пластинок у листьев) или другие параметры. Данные запи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шите.</w:t>
      </w:r>
    </w:p>
    <w:p w:rsidR="002910F4" w:rsidRDefault="002910F4" w:rsidP="002910F4">
      <w:pPr>
        <w:numPr>
          <w:ilvl w:val="0"/>
          <w:numId w:val="9"/>
        </w:numPr>
        <w:shd w:val="clear" w:color="auto" w:fill="FFFFFF"/>
        <w:tabs>
          <w:tab w:val="left" w:pos="284"/>
          <w:tab w:val="left" w:pos="521"/>
        </w:tabs>
        <w:spacing w:after="0"/>
        <w:ind w:left="300" w:right="20" w:hanging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Полученные данные занесите в таблицу, в которой по горизон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тали сначала расположите ряд чисел, отображающих последова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тельное изменение признака</w:t>
      </w:r>
      <w:r w:rsidR="005F2A5A" w:rsidRPr="005F2A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="005F2A5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proofErr w:type="gram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число колосьев в колоске, размер семян, длина листовой пластинки), ниже — частоту встре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чаемости каждого признака</w:t>
      </w:r>
      <w:r w:rsidR="005F2A5A" w:rsidRPr="005F2A5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F2A5A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5F2A5A" w:rsidRPr="005F2A5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. Определите, какие признаки встреча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ются наиболее часто, какие — редко.</w:t>
      </w:r>
    </w:p>
    <w:tbl>
      <w:tblPr>
        <w:tblStyle w:val="a3"/>
        <w:tblW w:w="0" w:type="auto"/>
        <w:tblInd w:w="300" w:type="dxa"/>
        <w:tblLook w:val="04A0"/>
      </w:tblPr>
      <w:tblGrid>
        <w:gridCol w:w="821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2910F4" w:rsidTr="002910F4">
        <w:tc>
          <w:tcPr>
            <w:tcW w:w="844" w:type="dxa"/>
          </w:tcPr>
          <w:p w:rsidR="002910F4" w:rsidRP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0F4" w:rsidTr="002910F4">
        <w:tc>
          <w:tcPr>
            <w:tcW w:w="844" w:type="dxa"/>
          </w:tcPr>
          <w:p w:rsidR="002910F4" w:rsidRPr="005F2A5A" w:rsidRDefault="005F2A5A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910F4" w:rsidRDefault="002910F4" w:rsidP="002910F4">
            <w:pPr>
              <w:tabs>
                <w:tab w:val="left" w:pos="284"/>
                <w:tab w:val="left" w:pos="521"/>
              </w:tabs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10F4" w:rsidRPr="00750243" w:rsidRDefault="002910F4" w:rsidP="002910F4">
      <w:pPr>
        <w:shd w:val="clear" w:color="auto" w:fill="FFFFFF"/>
        <w:tabs>
          <w:tab w:val="left" w:pos="284"/>
          <w:tab w:val="left" w:pos="521"/>
        </w:tabs>
        <w:spacing w:after="0"/>
        <w:ind w:left="30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0F4" w:rsidRPr="00750243" w:rsidRDefault="002910F4" w:rsidP="002910F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300" w:right="20" w:hanging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Отобразите на графике зависимость между изменением приз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нака и частотой его встречаемости.</w:t>
      </w:r>
    </w:p>
    <w:p w:rsidR="002910F4" w:rsidRPr="00750243" w:rsidRDefault="002910F4" w:rsidP="002910F4">
      <w:pPr>
        <w:numPr>
          <w:ilvl w:val="0"/>
          <w:numId w:val="9"/>
        </w:numPr>
        <w:shd w:val="clear" w:color="auto" w:fill="FFFFFF"/>
        <w:tabs>
          <w:tab w:val="left" w:pos="284"/>
          <w:tab w:val="left" w:pos="538"/>
        </w:tabs>
        <w:spacing w:after="0"/>
        <w:ind w:left="300" w:right="20" w:hanging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том, какая закономерность </w:t>
      </w:r>
      <w:proofErr w:type="spell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модификаци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proofErr w:type="spell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менчивости вами обнаружена.</w:t>
      </w:r>
    </w:p>
    <w:p w:rsidR="002910F4" w:rsidRPr="00750243" w:rsidRDefault="002910F4" w:rsidP="005F2A5A">
      <w:pPr>
        <w:shd w:val="clear" w:color="auto" w:fill="FFFFFF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II</w:t>
      </w:r>
    </w:p>
    <w:p w:rsidR="002910F4" w:rsidRDefault="002910F4" w:rsidP="002910F4">
      <w:pPr>
        <w:shd w:val="clear" w:color="auto" w:fill="FFFFFF"/>
        <w:spacing w:after="0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линейка или сантиметр.</w:t>
      </w:r>
    </w:p>
    <w:p w:rsidR="002910F4" w:rsidRPr="00750243" w:rsidRDefault="002910F4" w:rsidP="002910F4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54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Измерьте рост каждого школьника в классе с точностью до са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тиметра, округлив цифры. Например, если рост составляет 165,7 см, запишите, что рост — 166 см.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45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Сгруппируйте полученные цифры, которые отличаются друг от друга на 5 см (150—155 см, 156—160 см и т. д.) и подсчитайте колич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ство учеников, входящих в каждую группу. Полученные дан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зап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шите:</w:t>
      </w:r>
    </w:p>
    <w:p w:rsidR="002910F4" w:rsidRPr="00750243" w:rsidRDefault="002910F4" w:rsidP="002910F4">
      <w:pPr>
        <w:shd w:val="clear" w:color="auto" w:fill="FFFFFF"/>
        <w:tabs>
          <w:tab w:val="left" w:leader="dot" w:pos="2515"/>
        </w:tabs>
        <w:spacing w:after="0"/>
        <w:ind w:right="1620"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учащихся ... 2 Рост, в </w:t>
      </w:r>
      <w:proofErr w:type="gram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ab/>
        <w:t>145—150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30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Постройте вариационный ряд изменчивости роста учеников, а также вариационную кривую, откладывая по горизонтальной оси рост учащихся в миллиметрах, а на вертикальной оси количество учащихся определенного роста.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38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Вычислите средний рост учеников вашего класса путем деле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суммы всех измерений на общее число измерений.</w:t>
      </w:r>
    </w:p>
    <w:p w:rsidR="002910F4" w:rsidRPr="00750243" w:rsidRDefault="002910F4" w:rsidP="002910F4">
      <w:pPr>
        <w:numPr>
          <w:ilvl w:val="1"/>
          <w:numId w:val="1"/>
        </w:numPr>
        <w:shd w:val="clear" w:color="auto" w:fill="FFFFFF"/>
        <w:tabs>
          <w:tab w:val="left" w:pos="569"/>
        </w:tabs>
        <w:spacing w:after="0"/>
        <w:ind w:right="20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Вычислите и отметьте на графике средний рост девочек и мал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чиков.</w:t>
      </w:r>
    </w:p>
    <w:p w:rsidR="005F2A5A" w:rsidRDefault="002910F4" w:rsidP="002910F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Ответьте на </w:t>
      </w:r>
      <w:proofErr w:type="gramStart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proofErr w:type="gramEnd"/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: какой рост учеников в вашем классе встречается наиболее часто, какой — наиболее редко? Какие откло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встреч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ются в росте учеников? Каков средний рост девочек и мальчиков в в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0243">
        <w:rPr>
          <w:rFonts w:ascii="Times New Roman" w:eastAsia="Times New Roman" w:hAnsi="Times New Roman"/>
          <w:sz w:val="24"/>
          <w:szCs w:val="24"/>
          <w:lang w:eastAsia="ru-RU"/>
        </w:rPr>
        <w:t>шем классе? Каковы причины отклонений в росте?</w:t>
      </w:r>
    </w:p>
    <w:p w:rsidR="002910F4" w:rsidRDefault="005F2A5A" w:rsidP="00B5114E">
      <w:pPr>
        <w:spacing w:after="0"/>
        <w:rPr>
          <w:rFonts w:ascii="Times New Roman" w:hAnsi="Times New Roman"/>
          <w:i/>
        </w:rPr>
      </w:pPr>
      <w:r w:rsidRPr="00B5114E">
        <w:rPr>
          <w:rFonts w:ascii="Times New Roman" w:hAnsi="Times New Roman"/>
          <w:b/>
          <w:i/>
        </w:rPr>
        <w:t>Приложение.</w:t>
      </w:r>
      <w:r>
        <w:rPr>
          <w:rFonts w:ascii="Times New Roman" w:hAnsi="Times New Roman"/>
          <w:i/>
        </w:rPr>
        <w:t xml:space="preserve"> Модификации образуют вариационный ряд изменчивости пр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знака в пределах нормы реакции </w:t>
      </w:r>
      <w:proofErr w:type="gramStart"/>
      <w:r>
        <w:rPr>
          <w:rFonts w:ascii="Times New Roman" w:hAnsi="Times New Roman"/>
          <w:i/>
        </w:rPr>
        <w:t>от</w:t>
      </w:r>
      <w:proofErr w:type="gramEnd"/>
      <w:r>
        <w:rPr>
          <w:rFonts w:ascii="Times New Roman" w:hAnsi="Times New Roman"/>
          <w:i/>
        </w:rPr>
        <w:t xml:space="preserve"> наименьшей до наибольшей величины. Причина вариаций связана с воздействием различных условий на развитие признака. </w:t>
      </w:r>
    </w:p>
    <w:p w:rsidR="005F2A5A" w:rsidRDefault="005F2A5A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определения предела изменчивости признака рассчитывают частоту встречаемости каждой варианты и строят вариационную кривую - граф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>ческое выражение характера изменчивости признака. Средние члены вари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ционного ряда встречаются чаще, что соответствует среднему значению признака.</w:t>
      </w:r>
    </w:p>
    <w:p w:rsidR="00B5114E" w:rsidRDefault="00B5114E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Средняя величина выраженности признака высчитывается по формуле:</w:t>
      </w:r>
    </w:p>
    <w:p w:rsidR="002B6216" w:rsidRPr="002B6216" w:rsidRDefault="002B6216" w:rsidP="002B621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сумма</w:t>
      </w:r>
    </w:p>
    <w:p w:rsidR="00B5114E" w:rsidRPr="002B6216" w:rsidRDefault="00B5114E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 =</w:t>
      </w:r>
      <w:r w:rsidR="002B6216">
        <w:rPr>
          <w:rFonts w:ascii="Times New Roman" w:hAnsi="Times New Roman"/>
          <w:i/>
        </w:rPr>
        <w:t xml:space="preserve"> </w:t>
      </w:r>
      <w:r w:rsidR="002B6216" w:rsidRPr="002B6216">
        <w:rPr>
          <w:rFonts w:ascii="Times New Roman" w:hAnsi="Times New Roman"/>
          <w:i/>
          <w:u w:val="single"/>
        </w:rPr>
        <w:t>(</w:t>
      </w:r>
      <w:r w:rsidR="002B6216" w:rsidRPr="002B6216">
        <w:rPr>
          <w:rFonts w:ascii="Times New Roman" w:hAnsi="Times New Roman"/>
          <w:i/>
          <w:u w:val="single"/>
          <w:lang w:val="en-US"/>
        </w:rPr>
        <w:t>P</w:t>
      </w:r>
      <w:r w:rsidR="002B6216" w:rsidRPr="002B6216">
        <w:rPr>
          <w:rFonts w:ascii="Times New Roman" w:hAnsi="Times New Roman"/>
          <w:i/>
          <w:u w:val="single"/>
        </w:rPr>
        <w:t>×</w:t>
      </w:r>
      <w:r w:rsidR="002B6216" w:rsidRPr="002B6216">
        <w:rPr>
          <w:rFonts w:ascii="Times New Roman" w:hAnsi="Times New Roman"/>
          <w:i/>
          <w:u w:val="single"/>
          <w:lang w:val="en-US"/>
        </w:rPr>
        <w:t>V</w:t>
      </w:r>
      <w:r w:rsidR="002B6216" w:rsidRPr="002B6216">
        <w:rPr>
          <w:rFonts w:ascii="Times New Roman" w:hAnsi="Times New Roman"/>
          <w:i/>
          <w:u w:val="single"/>
        </w:rPr>
        <w:t>)</w:t>
      </w:r>
      <w:r w:rsidR="002B6216">
        <w:rPr>
          <w:rFonts w:ascii="Times New Roman" w:hAnsi="Times New Roman"/>
          <w:i/>
        </w:rPr>
        <w:t xml:space="preserve">            </w:t>
      </w:r>
      <w:r w:rsidR="002B6216">
        <w:rPr>
          <w:rFonts w:ascii="Times New Roman" w:hAnsi="Times New Roman"/>
          <w:i/>
          <w:lang w:val="en-US"/>
        </w:rPr>
        <w:t>P</w:t>
      </w:r>
      <w:r w:rsidR="002B6216" w:rsidRPr="002B6216">
        <w:rPr>
          <w:rFonts w:ascii="Times New Roman" w:hAnsi="Times New Roman"/>
          <w:i/>
        </w:rPr>
        <w:t xml:space="preserve"> – </w:t>
      </w:r>
      <w:r w:rsidR="002B6216">
        <w:rPr>
          <w:rFonts w:ascii="Times New Roman" w:hAnsi="Times New Roman"/>
          <w:i/>
        </w:rPr>
        <w:t>частота встречаемости</w:t>
      </w:r>
    </w:p>
    <w:p w:rsidR="002B6216" w:rsidRDefault="002B6216" w:rsidP="00B5114E">
      <w:pPr>
        <w:spacing w:after="0"/>
        <w:rPr>
          <w:rFonts w:ascii="Times New Roman" w:hAnsi="Times New Roman"/>
          <w:i/>
        </w:rPr>
      </w:pPr>
      <w:r w:rsidRPr="002B6216"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  <w:lang w:val="en-US"/>
        </w:rPr>
        <w:t>n</w:t>
      </w:r>
      <w:proofErr w:type="gramEnd"/>
      <w:r w:rsidRPr="008C2585">
        <w:rPr>
          <w:rFonts w:ascii="Times New Roman" w:hAnsi="Times New Roman"/>
          <w:i/>
        </w:rPr>
        <w:t xml:space="preserve">                  </w:t>
      </w:r>
      <w:r>
        <w:rPr>
          <w:rFonts w:ascii="Times New Roman" w:hAnsi="Times New Roman"/>
          <w:i/>
          <w:lang w:val="en-US"/>
        </w:rPr>
        <w:t>V</w:t>
      </w:r>
      <w:r w:rsidRPr="008C2585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 xml:space="preserve">варианта      </w:t>
      </w:r>
    </w:p>
    <w:p w:rsidR="00B5114E" w:rsidRPr="002B6216" w:rsidRDefault="002B6216" w:rsidP="00B5114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  <w:lang w:val="en-US"/>
        </w:rPr>
        <w:t>n</w:t>
      </w:r>
      <w:r w:rsidRPr="002B6216">
        <w:rPr>
          <w:rFonts w:ascii="Times New Roman" w:hAnsi="Times New Roman"/>
          <w:i/>
        </w:rPr>
        <w:t xml:space="preserve"> – </w:t>
      </w:r>
      <w:proofErr w:type="gramStart"/>
      <w:r>
        <w:rPr>
          <w:rFonts w:ascii="Times New Roman" w:hAnsi="Times New Roman"/>
          <w:i/>
        </w:rPr>
        <w:t>общее</w:t>
      </w:r>
      <w:proofErr w:type="gramEnd"/>
      <w:r>
        <w:rPr>
          <w:rFonts w:ascii="Times New Roman" w:hAnsi="Times New Roman"/>
          <w:i/>
        </w:rPr>
        <w:t xml:space="preserve"> число особей;   </w:t>
      </w:r>
      <w:r>
        <w:rPr>
          <w:rFonts w:ascii="Times New Roman" w:hAnsi="Times New Roman"/>
          <w:i/>
          <w:lang w:val="en-US"/>
        </w:rPr>
        <w:t>M</w:t>
      </w:r>
      <w:r w:rsidRPr="002B621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– среднее значение модификации</w:t>
      </w:r>
    </w:p>
    <w:p w:rsidR="002B6216" w:rsidRPr="002B6216" w:rsidRDefault="002B6216" w:rsidP="00B5114E">
      <w:pPr>
        <w:spacing w:after="0"/>
        <w:rPr>
          <w:rFonts w:ascii="Times New Roman" w:hAnsi="Times New Roman"/>
          <w:i/>
        </w:rPr>
      </w:pPr>
    </w:p>
    <w:p w:rsidR="0092719A" w:rsidRPr="00750243" w:rsidRDefault="0092719A" w:rsidP="0092719A">
      <w:pPr>
        <w:shd w:val="clear" w:color="auto" w:fill="FFFFFF"/>
        <w:spacing w:after="0"/>
        <w:ind w:left="3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C319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750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:rsidR="0092719A" w:rsidRPr="0092719A" w:rsidRDefault="00C31936" w:rsidP="0092719A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</w:t>
      </w:r>
      <w:r w:rsidR="0092719A" w:rsidRPr="0075024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Тема:</w:t>
      </w:r>
      <w:r w:rsidR="0092719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изучение фенотипов растений.</w:t>
      </w:r>
    </w:p>
    <w:p w:rsidR="004835F0" w:rsidRPr="0092719A" w:rsidRDefault="0092719A" w:rsidP="00B5114E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A7918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Цель</w:t>
      </w:r>
      <w:r w:rsidRPr="009271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</w:t>
      </w:r>
      <w:r w:rsidRPr="009271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сформировать знания о </w:t>
      </w:r>
      <w:proofErr w:type="spellStart"/>
      <w:r w:rsidRPr="0092719A">
        <w:rPr>
          <w:rFonts w:ascii="Times New Roman" w:eastAsia="Times New Roman" w:hAnsi="Times New Roman"/>
          <w:iCs/>
          <w:sz w:val="24"/>
          <w:szCs w:val="24"/>
          <w:lang w:eastAsia="ru-RU"/>
        </w:rPr>
        <w:t>модификационной</w:t>
      </w:r>
      <w:proofErr w:type="spellEnd"/>
      <w:r w:rsidRPr="009271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изменчивости, ум</w:t>
      </w:r>
      <w:r w:rsidRPr="0092719A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92719A">
        <w:rPr>
          <w:rFonts w:ascii="Times New Roman" w:eastAsia="Times New Roman" w:hAnsi="Times New Roman"/>
          <w:iCs/>
          <w:sz w:val="24"/>
          <w:szCs w:val="24"/>
          <w:lang w:eastAsia="ru-RU"/>
        </w:rPr>
        <w:t>ние описывать растения по фенотипу и сравнивать их между собой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92719A" w:rsidRDefault="0092719A" w:rsidP="00B511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2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92719A">
        <w:rPr>
          <w:rFonts w:ascii="Times New Roman" w:eastAsia="Times New Roman" w:hAnsi="Times New Roman"/>
          <w:sz w:val="24"/>
          <w:szCs w:val="24"/>
          <w:lang w:eastAsia="ru-RU"/>
        </w:rPr>
        <w:t>гербарные экземпляры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астений одного сорта (пшен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цы, ржи, ячменя и др.).</w:t>
      </w:r>
    </w:p>
    <w:p w:rsidR="0092719A" w:rsidRDefault="0092719A" w:rsidP="0092719A">
      <w:pPr>
        <w:shd w:val="clear" w:color="auto" w:fill="FFFFFF"/>
        <w:spacing w:after="0"/>
        <w:ind w:firstLine="3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</w:t>
      </w:r>
      <w:r w:rsidRPr="00750243">
        <w:rPr>
          <w:rFonts w:ascii="Times New Roman" w:eastAsia="Times New Roman" w:hAnsi="Times New Roman"/>
          <w:i/>
          <w:sz w:val="24"/>
          <w:szCs w:val="24"/>
          <w:lang w:eastAsia="ru-RU"/>
        </w:rPr>
        <w:t>Ход работы</w:t>
      </w:r>
    </w:p>
    <w:p w:rsidR="0092719A" w:rsidRDefault="0092719A" w:rsidP="0092719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1.Рассмотрите два экземпляра растений пшеницы (</w:t>
      </w:r>
      <w:r w:rsidR="006C2E98">
        <w:rPr>
          <w:rFonts w:ascii="Times New Roman" w:eastAsia="Times New Roman" w:hAnsi="Times New Roman"/>
          <w:sz w:val="24"/>
          <w:szCs w:val="24"/>
          <w:lang w:eastAsia="ru-RU"/>
        </w:rPr>
        <w:t xml:space="preserve">ржи, ячменя и др.)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одного сорта</w:t>
      </w:r>
      <w:r w:rsidR="006C2E98">
        <w:rPr>
          <w:rFonts w:ascii="Times New Roman" w:eastAsia="Times New Roman" w:hAnsi="Times New Roman"/>
          <w:sz w:val="24"/>
          <w:szCs w:val="24"/>
          <w:lang w:eastAsia="ru-RU"/>
        </w:rPr>
        <w:t>. Сравните эти растения.</w:t>
      </w:r>
    </w:p>
    <w:p w:rsidR="006C2E98" w:rsidRDefault="006C2E98" w:rsidP="0092719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Опишите фенотип каждого растения (особенности строения листьев, стеблей, цветков).</w:t>
      </w:r>
    </w:p>
    <w:tbl>
      <w:tblPr>
        <w:tblStyle w:val="a3"/>
        <w:tblW w:w="0" w:type="auto"/>
        <w:tblLook w:val="04A0"/>
      </w:tblPr>
      <w:tblGrid>
        <w:gridCol w:w="2533"/>
        <w:gridCol w:w="2534"/>
        <w:gridCol w:w="2534"/>
      </w:tblGrid>
      <w:tr w:rsidR="006C2E98" w:rsidTr="000931D5">
        <w:tc>
          <w:tcPr>
            <w:tcW w:w="2533" w:type="dxa"/>
            <w:vMerge w:val="restart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Наблюдаемые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5068" w:type="dxa"/>
            <w:gridSpan w:val="2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Название сорта растения</w:t>
            </w:r>
          </w:p>
        </w:tc>
      </w:tr>
      <w:tr w:rsidR="006C2E98" w:rsidTr="006C2E98">
        <w:tc>
          <w:tcPr>
            <w:tcW w:w="2533" w:type="dxa"/>
            <w:vMerge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растение</w:t>
            </w:r>
          </w:p>
        </w:tc>
        <w:tc>
          <w:tcPr>
            <w:tcW w:w="2534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растение</w:t>
            </w:r>
          </w:p>
        </w:tc>
      </w:tr>
      <w:tr w:rsidR="006C2E98" w:rsidTr="006C2E98">
        <w:tc>
          <w:tcPr>
            <w:tcW w:w="2533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1.Вид стебля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2.Длина стебля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междоузлей</w:t>
            </w:r>
            <w:proofErr w:type="spellEnd"/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листьев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Форма листьев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Колос: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наличие остей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длина колоса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количество коло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количество зерн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</w:t>
            </w:r>
          </w:p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Тип корневой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534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6C2E98" w:rsidRDefault="006C2E98" w:rsidP="00927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E98" w:rsidRDefault="006C2E98" w:rsidP="0092719A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E98" w:rsidRDefault="006C2E98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3.Выявите признаки, возникшие в результате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модификационной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менчивости и обусловленные генотипом.</w:t>
      </w:r>
    </w:p>
    <w:p w:rsidR="006C2E98" w:rsidRDefault="006C2E98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4.Сделайте вывод о причинах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модификационной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изменчивости, ее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чении.</w:t>
      </w: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BE6001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Используемая литература</w:t>
      </w:r>
      <w:r w:rsidR="00CD51E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сайты Интернет</w:t>
      </w:r>
    </w:p>
    <w:p w:rsidR="00C31936" w:rsidRDefault="00C31936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01" w:rsidRDefault="00BE6001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1.Общая биология: Учеб. Для 9-10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учреждений /Д.К. Беляев, Н.Н. Воронцов. 1999 г.</w:t>
      </w:r>
    </w:p>
    <w:p w:rsidR="00BE6001" w:rsidRDefault="00BE6001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2.Универсальное учебное пособие. Школьный курс</w:t>
      </w:r>
      <w:r w:rsidR="000720DD">
        <w:rPr>
          <w:rFonts w:ascii="Times New Roman" w:eastAsia="Times New Roman" w:hAnsi="Times New Roman"/>
          <w:sz w:val="24"/>
          <w:szCs w:val="24"/>
          <w:lang w:eastAsia="ru-RU"/>
        </w:rPr>
        <w:t xml:space="preserve"> «Биология» / А. Скворцов, А. Никишов, М. «</w:t>
      </w:r>
      <w:proofErr w:type="spellStart"/>
      <w:r w:rsidR="000720DD">
        <w:rPr>
          <w:rFonts w:ascii="Times New Roman" w:eastAsia="Times New Roman" w:hAnsi="Times New Roman"/>
          <w:sz w:val="24"/>
          <w:szCs w:val="24"/>
          <w:lang w:eastAsia="ru-RU"/>
        </w:rPr>
        <w:t>АСТ-Пресс</w:t>
      </w:r>
      <w:proofErr w:type="spellEnd"/>
      <w:r w:rsidR="000720DD">
        <w:rPr>
          <w:rFonts w:ascii="Times New Roman" w:eastAsia="Times New Roman" w:hAnsi="Times New Roman"/>
          <w:sz w:val="24"/>
          <w:szCs w:val="24"/>
          <w:lang w:eastAsia="ru-RU"/>
        </w:rPr>
        <w:t>» 2000 г.</w:t>
      </w:r>
    </w:p>
    <w:p w:rsidR="000720DD" w:rsidRDefault="000720DD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3.Биология. 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Поурочные планы. Профильный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кровень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авт. О.Л.Ващенко. Волгоград 2009 г.</w:t>
      </w:r>
    </w:p>
    <w:p w:rsidR="000720DD" w:rsidRDefault="00CD51E1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hyperlink r:id="rId8" w:history="1">
        <w:r w:rsidR="00C31936" w:rsidRPr="002C1FD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http://mirbiologii.ru/laboratornye-raboty-po-biologii-10-klassa-skachat-besplatno.html</w:t>
        </w:r>
      </w:hyperlink>
    </w:p>
    <w:p w:rsidR="00C31936" w:rsidRDefault="00C31936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568C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C31936">
        <w:rPr>
          <w:rFonts w:ascii="Times New Roman" w:eastAsia="Times New Roman" w:hAnsi="Times New Roman"/>
          <w:sz w:val="24"/>
          <w:szCs w:val="24"/>
          <w:lang w:eastAsia="ru-RU"/>
        </w:rPr>
        <w:t>estival.1september.ru/</w:t>
      </w:r>
      <w:proofErr w:type="spellStart"/>
      <w:r w:rsidRPr="00C31936">
        <w:rPr>
          <w:rFonts w:ascii="Times New Roman" w:eastAsia="Times New Roman" w:hAnsi="Times New Roman"/>
          <w:sz w:val="24"/>
          <w:szCs w:val="24"/>
          <w:lang w:eastAsia="ru-RU"/>
        </w:rPr>
        <w:t>articles</w:t>
      </w:r>
      <w:proofErr w:type="spellEnd"/>
      <w:r w:rsidRPr="00C31936">
        <w:rPr>
          <w:rFonts w:ascii="Times New Roman" w:eastAsia="Times New Roman" w:hAnsi="Times New Roman"/>
          <w:sz w:val="24"/>
          <w:szCs w:val="24"/>
          <w:lang w:eastAsia="ru-RU"/>
        </w:rPr>
        <w:t>/508211/</w:t>
      </w: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936" w:rsidRDefault="00C31936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921" w:rsidRPr="00540178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60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Приложение 1 </w:t>
      </w:r>
      <w:r w:rsidRPr="00BE60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(к лабораторной работе №3) </w:t>
      </w:r>
    </w:p>
    <w:p w:rsidR="004D0B39" w:rsidRPr="00540178" w:rsidRDefault="00E01921" w:rsidP="006C2E98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33800" cy="2838450"/>
            <wp:effectExtent l="19050" t="19050" r="19050" b="19050"/>
            <wp:docPr id="3" name="Рисунок 1" descr="C:\Users\Денис\Desktop\tmp3D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tmp3D0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38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6E" w:rsidRPr="00196ACE" w:rsidRDefault="00E01921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ACE">
        <w:rPr>
          <w:rFonts w:ascii="Times New Roman" w:eastAsia="Times New Roman" w:hAnsi="Times New Roman"/>
          <w:sz w:val="24"/>
          <w:szCs w:val="24"/>
          <w:lang w:eastAsia="ru-RU"/>
        </w:rPr>
        <w:t xml:space="preserve">1 – кокки, 2 -  </w:t>
      </w:r>
      <w:proofErr w:type="spellStart"/>
      <w:r w:rsidRPr="00196ACE">
        <w:rPr>
          <w:rFonts w:ascii="Times New Roman" w:eastAsia="Times New Roman" w:hAnsi="Times New Roman"/>
          <w:sz w:val="24"/>
          <w:szCs w:val="24"/>
          <w:lang w:eastAsia="ru-RU"/>
        </w:rPr>
        <w:t>диплокки</w:t>
      </w:r>
      <w:proofErr w:type="spellEnd"/>
      <w:r w:rsidRPr="00196ACE">
        <w:rPr>
          <w:rFonts w:ascii="Times New Roman" w:eastAsia="Times New Roman" w:hAnsi="Times New Roman"/>
          <w:sz w:val="24"/>
          <w:szCs w:val="24"/>
          <w:lang w:eastAsia="ru-RU"/>
        </w:rPr>
        <w:t xml:space="preserve">, 3 - стрептококки , 4 – вибрионы, </w:t>
      </w:r>
    </w:p>
    <w:p w:rsidR="00E01921" w:rsidRPr="00196ACE" w:rsidRDefault="00E01921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ACE">
        <w:rPr>
          <w:rFonts w:ascii="Times New Roman" w:eastAsia="Times New Roman" w:hAnsi="Times New Roman"/>
          <w:sz w:val="24"/>
          <w:szCs w:val="24"/>
          <w:lang w:eastAsia="ru-RU"/>
        </w:rPr>
        <w:t xml:space="preserve">5 – спириллы, 6 – бациллы, 7 – хлорелла, 8 -  хламидомонада,  </w:t>
      </w:r>
    </w:p>
    <w:p w:rsidR="004D0B39" w:rsidRPr="00196ACE" w:rsidRDefault="00A04F6E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AC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01921" w:rsidRPr="00196ACE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клетка эпителия, 11 – эритроциты, 12 </w:t>
      </w:r>
      <w:r w:rsidRPr="00196A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01921" w:rsidRPr="00196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ACE">
        <w:rPr>
          <w:rFonts w:ascii="Times New Roman" w:eastAsia="Times New Roman" w:hAnsi="Times New Roman"/>
          <w:sz w:val="24"/>
          <w:szCs w:val="24"/>
          <w:lang w:eastAsia="ru-RU"/>
        </w:rPr>
        <w:t xml:space="preserve">нервная клетка, </w:t>
      </w:r>
      <w:r w:rsidR="00E01921" w:rsidRPr="00196A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540178" w:rsidRPr="00196ACE" w:rsidRDefault="00A04F6E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ACE">
        <w:rPr>
          <w:rFonts w:ascii="Times New Roman" w:eastAsia="Times New Roman" w:hAnsi="Times New Roman"/>
          <w:sz w:val="24"/>
          <w:szCs w:val="24"/>
          <w:lang w:eastAsia="ru-RU"/>
        </w:rPr>
        <w:t>13 – растительная клетка</w:t>
      </w:r>
      <w:r w:rsidR="00540178" w:rsidRPr="00196A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0178" w:rsidRDefault="00540178" w:rsidP="006C2E9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ACE" w:rsidRPr="00540178" w:rsidRDefault="00196ACE" w:rsidP="006C2E9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ACE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3733800" cy="2438400"/>
            <wp:effectExtent l="19050" t="0" r="0" b="0"/>
            <wp:docPr id="24" name="Рисунок 3" descr="C:\Users\Денис\Desktop\kletochnayateo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kletochnayateori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9A" w:rsidRDefault="004D0B39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600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2 </w:t>
      </w:r>
      <w:r w:rsidRPr="00BE6001">
        <w:rPr>
          <w:rFonts w:ascii="Times New Roman" w:eastAsia="Times New Roman" w:hAnsi="Times New Roman"/>
          <w:i/>
          <w:sz w:val="28"/>
          <w:szCs w:val="28"/>
          <w:lang w:eastAsia="ru-RU"/>
        </w:rPr>
        <w:t>(к л</w:t>
      </w:r>
      <w:r w:rsidRPr="00BE600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BE6001">
        <w:rPr>
          <w:rFonts w:ascii="Times New Roman" w:eastAsia="Times New Roman" w:hAnsi="Times New Roman"/>
          <w:i/>
          <w:sz w:val="28"/>
          <w:szCs w:val="28"/>
          <w:lang w:eastAsia="ru-RU"/>
        </w:rPr>
        <w:t>бораторной работе №4)</w:t>
      </w:r>
    </w:p>
    <w:p w:rsidR="00540178" w:rsidRPr="00BE6001" w:rsidRDefault="00540178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00375" cy="1819275"/>
            <wp:effectExtent l="19050" t="19050" r="28575" b="28575"/>
            <wp:docPr id="22" name="Рисунок 7" descr="C:\Users\Денис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12" cy="18278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39" w:rsidRPr="00BE6001" w:rsidRDefault="00540178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00375" cy="2028825"/>
            <wp:effectExtent l="19050" t="19050" r="28575" b="28575"/>
            <wp:docPr id="11" name="Рисунок 4" descr="C:\Users\Денис\Desktop\09010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090101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8" cy="2030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A6" w:rsidRDefault="00540178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00375" cy="2152157"/>
            <wp:effectExtent l="19050" t="19050" r="28575" b="19543"/>
            <wp:docPr id="14" name="Рисунок 5" descr="C:\Users\Денис\Desktop\sxemak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esktop\sxemaklet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8" cy="2153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39" w:rsidRPr="00BE6001" w:rsidRDefault="004D0B39" w:rsidP="00B5114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C61A6" w:rsidRPr="00BE6001" w:rsidRDefault="00EC61A6" w:rsidP="00EC61A6">
      <w:pPr>
        <w:spacing w:after="0"/>
        <w:rPr>
          <w:rFonts w:ascii="Times New Roman" w:hAnsi="Times New Roman"/>
          <w:i/>
          <w:sz w:val="28"/>
          <w:szCs w:val="28"/>
        </w:rPr>
      </w:pPr>
      <w:r w:rsidRPr="00BE600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3 </w:t>
      </w:r>
      <w:r w:rsidRPr="00BE6001">
        <w:rPr>
          <w:rFonts w:ascii="Times New Roman" w:hAnsi="Times New Roman"/>
          <w:i/>
          <w:sz w:val="28"/>
          <w:szCs w:val="28"/>
        </w:rPr>
        <w:t xml:space="preserve">(к лабораторной работе №5)         </w:t>
      </w:r>
    </w:p>
    <w:p w:rsidR="004D0B39" w:rsidRPr="00BE6001" w:rsidRDefault="00B5653B" w:rsidP="00B5114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3037840" cy="2181225"/>
            <wp:effectExtent l="19050" t="19050" r="10160" b="28575"/>
            <wp:docPr id="31" name="Рисунок 10" descr="C:\Users\Денис\Desktop\090101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\Desktop\09010102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60" cy="21897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ACE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3037840" cy="2066925"/>
            <wp:effectExtent l="19050" t="19050" r="10160" b="28575"/>
            <wp:docPr id="26" name="Рисунок 8" descr="C:\Users\Денис\Desktop\a04eb895b2c3e6ab20ac8c00014d0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\Desktop\a04eb895b2c3e6ab20ac8c00014d06a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05" cy="20683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78" w:rsidRPr="00B5653B" w:rsidRDefault="00B5653B" w:rsidP="00B5114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3028950" cy="1997818"/>
            <wp:effectExtent l="19050" t="19050" r="19050" b="21482"/>
            <wp:docPr id="34" name="Рисунок 11" descr="C:\Users\Денис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с\Desktop\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32" cy="20153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39" w:rsidRPr="00BE6001" w:rsidRDefault="004D0B39" w:rsidP="004D0B39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D0B39">
        <w:rPr>
          <w:rFonts w:ascii="Times New Roman" w:hAnsi="Times New Roman"/>
          <w:b/>
          <w:i/>
        </w:rPr>
        <w:lastRenderedPageBreak/>
        <w:t xml:space="preserve">   </w:t>
      </w:r>
      <w:r w:rsidRPr="00BE6001">
        <w:rPr>
          <w:rFonts w:ascii="Times New Roman" w:hAnsi="Times New Roman"/>
          <w:b/>
          <w:i/>
          <w:sz w:val="28"/>
          <w:szCs w:val="28"/>
        </w:rPr>
        <w:t xml:space="preserve">Приложение 4 </w:t>
      </w:r>
      <w:r w:rsidRPr="00BE6001">
        <w:rPr>
          <w:rFonts w:ascii="Times New Roman" w:hAnsi="Times New Roman"/>
          <w:i/>
          <w:sz w:val="28"/>
          <w:szCs w:val="28"/>
        </w:rPr>
        <w:t>(к лабораторной работе №</w:t>
      </w:r>
      <w:r w:rsidR="00BE6001" w:rsidRPr="00BE6001">
        <w:rPr>
          <w:rFonts w:ascii="Times New Roman" w:hAnsi="Times New Roman"/>
          <w:i/>
          <w:sz w:val="28"/>
          <w:szCs w:val="28"/>
        </w:rPr>
        <w:t>8</w:t>
      </w:r>
      <w:r w:rsidRPr="00BE6001">
        <w:rPr>
          <w:rFonts w:ascii="Times New Roman" w:hAnsi="Times New Roman"/>
          <w:i/>
          <w:sz w:val="28"/>
          <w:szCs w:val="28"/>
        </w:rPr>
        <w:t>)</w:t>
      </w:r>
      <w:r w:rsidRPr="00BE6001"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4D0B39" w:rsidRDefault="004D0B39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540178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689475" cy="3534692"/>
            <wp:effectExtent l="19050" t="19050" r="15875" b="27658"/>
            <wp:docPr id="15" name="Рисунок 6" descr="C:\Users\Денис\Desktop\pic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Desktop\pict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35346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69" w:rsidRDefault="00B5653B" w:rsidP="00B511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гаметогенеза у человека: </w:t>
      </w:r>
      <w:r w:rsidR="00CC1369">
        <w:rPr>
          <w:rFonts w:ascii="Times New Roman" w:eastAsia="Times New Roman" w:hAnsi="Times New Roman"/>
          <w:sz w:val="24"/>
          <w:szCs w:val="24"/>
          <w:lang w:eastAsia="ru-RU"/>
        </w:rPr>
        <w:t>♀ - овогенез; ♂ - сперматогенез.</w:t>
      </w:r>
    </w:p>
    <w:p w:rsidR="00CC1369" w:rsidRDefault="00B5653B" w:rsidP="00B511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– фаза размножения, Б – фаза роста,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созревания</w:t>
      </w:r>
      <w:r w:rsidR="00CC13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61A6" w:rsidRPr="00B5653B" w:rsidRDefault="00CC1369" w:rsidP="00B511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– сперматозоиды, 2 – оплодотворенная яйцеклетка (зигота), 3 –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правленные тельца.</w:t>
      </w: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p w:rsidR="00EC61A6" w:rsidRPr="004D0B39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EC61A6" w:rsidRPr="004D0B39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8D" w:rsidRDefault="00A31A8D" w:rsidP="00BE6001">
      <w:pPr>
        <w:spacing w:after="0" w:line="240" w:lineRule="auto"/>
      </w:pPr>
      <w:r>
        <w:separator/>
      </w:r>
    </w:p>
  </w:endnote>
  <w:endnote w:type="continuationSeparator" w:id="0">
    <w:p w:rsidR="00A31A8D" w:rsidRDefault="00A31A8D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8D" w:rsidRDefault="00A31A8D" w:rsidP="00BE6001">
      <w:pPr>
        <w:spacing w:after="0" w:line="240" w:lineRule="auto"/>
      </w:pPr>
      <w:r>
        <w:separator/>
      </w:r>
    </w:p>
  </w:footnote>
  <w:footnote w:type="continuationSeparator" w:id="0">
    <w:p w:rsidR="00A31A8D" w:rsidRDefault="00A31A8D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5E"/>
    <w:rsid w:val="00021B71"/>
    <w:rsid w:val="000720DD"/>
    <w:rsid w:val="00196ACE"/>
    <w:rsid w:val="00233B25"/>
    <w:rsid w:val="002910F4"/>
    <w:rsid w:val="002B6216"/>
    <w:rsid w:val="002D4CAB"/>
    <w:rsid w:val="002E5283"/>
    <w:rsid w:val="003F1BF6"/>
    <w:rsid w:val="00461712"/>
    <w:rsid w:val="004835F0"/>
    <w:rsid w:val="004A7D99"/>
    <w:rsid w:val="004D0B39"/>
    <w:rsid w:val="00540178"/>
    <w:rsid w:val="005959E2"/>
    <w:rsid w:val="005F2A5A"/>
    <w:rsid w:val="0069035C"/>
    <w:rsid w:val="006B47A6"/>
    <w:rsid w:val="006C2E98"/>
    <w:rsid w:val="006E3708"/>
    <w:rsid w:val="007326A0"/>
    <w:rsid w:val="007A30B2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719A"/>
    <w:rsid w:val="009568C1"/>
    <w:rsid w:val="009673B1"/>
    <w:rsid w:val="00981F02"/>
    <w:rsid w:val="00A04F6E"/>
    <w:rsid w:val="00A31A8D"/>
    <w:rsid w:val="00A723C7"/>
    <w:rsid w:val="00B216F1"/>
    <w:rsid w:val="00B5114E"/>
    <w:rsid w:val="00B524C0"/>
    <w:rsid w:val="00B5653B"/>
    <w:rsid w:val="00B860F2"/>
    <w:rsid w:val="00BE6001"/>
    <w:rsid w:val="00C03F8B"/>
    <w:rsid w:val="00C31936"/>
    <w:rsid w:val="00C52928"/>
    <w:rsid w:val="00CC1369"/>
    <w:rsid w:val="00CD51E1"/>
    <w:rsid w:val="00D16046"/>
    <w:rsid w:val="00D56CA1"/>
    <w:rsid w:val="00D80E1E"/>
    <w:rsid w:val="00E01921"/>
    <w:rsid w:val="00E15370"/>
    <w:rsid w:val="00E3134C"/>
    <w:rsid w:val="00E4434A"/>
    <w:rsid w:val="00E51B86"/>
    <w:rsid w:val="00E6307D"/>
    <w:rsid w:val="00E70552"/>
    <w:rsid w:val="00E9107D"/>
    <w:rsid w:val="00EC61A6"/>
    <w:rsid w:val="00EF06DD"/>
    <w:rsid w:val="00F07643"/>
    <w:rsid w:val="00F7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biologii.ru/laboratornye-raboty-po-biologii-10-klassa-skachat-besplatno.html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Денис</cp:lastModifiedBy>
  <cp:revision>14</cp:revision>
  <cp:lastPrinted>2012-11-16T15:52:00Z</cp:lastPrinted>
  <dcterms:created xsi:type="dcterms:W3CDTF">2012-11-09T12:49:00Z</dcterms:created>
  <dcterms:modified xsi:type="dcterms:W3CDTF">2012-11-16T15:54:00Z</dcterms:modified>
</cp:coreProperties>
</file>