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D" w:rsidRDefault="007F660A">
      <w:r>
        <w:t>Развитие ювенальной</w:t>
      </w:r>
      <w:r w:rsidR="009508E3">
        <w:t xml:space="preserve"> юстиции </w:t>
      </w:r>
      <w:r>
        <w:t xml:space="preserve">в </w:t>
      </w:r>
      <w:r w:rsidR="009508E3">
        <w:t xml:space="preserve">России </w:t>
      </w:r>
      <w:r>
        <w:t>(</w:t>
      </w:r>
      <w:r w:rsidR="009508E3">
        <w:t>на примере Ростовской области</w:t>
      </w:r>
      <w:r>
        <w:t>)</w:t>
      </w:r>
      <w:r w:rsidR="009508E3">
        <w:t>.</w:t>
      </w:r>
    </w:p>
    <w:p w:rsidR="007F660A" w:rsidRDefault="007F660A" w:rsidP="007F660A">
      <w:pPr>
        <w:pStyle w:val="a3"/>
        <w:ind w:left="0"/>
        <w:jc w:val="center"/>
      </w:pPr>
      <w:r>
        <w:t>Цели занятия:</w:t>
      </w:r>
    </w:p>
    <w:p w:rsidR="007F660A" w:rsidRDefault="007F660A" w:rsidP="007F660A">
      <w:pPr>
        <w:pStyle w:val="a3"/>
      </w:pPr>
      <w:r>
        <w:t>1.Рассмотреть систему права и основные тенденции правосудия по отношению к детям и несовершеннолетним до зарождения ювенальной юстиции.</w:t>
      </w:r>
    </w:p>
    <w:p w:rsidR="007F660A" w:rsidRDefault="007F660A" w:rsidP="007F660A">
      <w:pPr>
        <w:pStyle w:val="a3"/>
      </w:pPr>
      <w:r>
        <w:t>2.Расширить у подростков рамки знания в правовой сфере.</w:t>
      </w:r>
    </w:p>
    <w:p w:rsidR="007F660A" w:rsidRDefault="007F660A" w:rsidP="007F660A">
      <w:pPr>
        <w:pStyle w:val="a3"/>
      </w:pPr>
      <w:r>
        <w:t>3.Ознакомить учащихся с Ростовской региональной моделью ювенальной юстиции.</w:t>
      </w:r>
    </w:p>
    <w:p w:rsidR="007F660A" w:rsidRDefault="007F660A" w:rsidP="007F660A">
      <w:pPr>
        <w:pStyle w:val="a3"/>
        <w:jc w:val="center"/>
      </w:pPr>
      <w:r>
        <w:t>Задачи:</w:t>
      </w:r>
    </w:p>
    <w:p w:rsidR="007F660A" w:rsidRDefault="007F660A" w:rsidP="007F660A">
      <w:pPr>
        <w:pStyle w:val="a3"/>
      </w:pPr>
      <w:r>
        <w:t>1.Познакомить учащихся с понятием «Ювенальная юстиция»,  ее происхождением</w:t>
      </w:r>
    </w:p>
    <w:p w:rsidR="007F660A" w:rsidRDefault="007F660A" w:rsidP="007F660A">
      <w:pPr>
        <w:pStyle w:val="a3"/>
      </w:pPr>
      <w:r>
        <w:t>2. Провести оценку опытной модели ювенальной юстиции в Ростовской области существующей российской модели правосудия по делам несовершеннолетних с точки зрения основных положений концепции ювенальной юстиции, представлений в международно-правовых актах.</w:t>
      </w:r>
    </w:p>
    <w:p w:rsidR="007F660A" w:rsidRDefault="007F660A" w:rsidP="007F660A">
      <w:pPr>
        <w:pStyle w:val="a3"/>
      </w:pPr>
      <w:r>
        <w:t>3.Проанализировать результаты эксперимента по внедрению опытной модели ювенальной юстиции в Ростовской области.</w:t>
      </w:r>
    </w:p>
    <w:p w:rsidR="007F660A" w:rsidRDefault="007F660A" w:rsidP="007F660A">
      <w:pPr>
        <w:pStyle w:val="a3"/>
      </w:pPr>
    </w:p>
    <w:p w:rsidR="007F660A" w:rsidRDefault="007F660A" w:rsidP="007F660A">
      <w:pPr>
        <w:pStyle w:val="a3"/>
      </w:pPr>
      <w:r>
        <w:t>План занятия</w:t>
      </w:r>
    </w:p>
    <w:p w:rsidR="007F660A" w:rsidRDefault="007F660A" w:rsidP="007F660A">
      <w:pPr>
        <w:pStyle w:val="a3"/>
      </w:pPr>
    </w:p>
    <w:p w:rsidR="009508E3" w:rsidRDefault="007F660A" w:rsidP="009508E3">
      <w:pPr>
        <w:pStyle w:val="a3"/>
        <w:numPr>
          <w:ilvl w:val="0"/>
          <w:numId w:val="2"/>
        </w:numPr>
      </w:pPr>
      <w:r>
        <w:t>По</w:t>
      </w:r>
      <w:r w:rsidR="009508E3">
        <w:t>нятие и происхождение ювенальной юстиции</w:t>
      </w:r>
    </w:p>
    <w:p w:rsidR="009508E3" w:rsidRDefault="009508E3" w:rsidP="009508E3">
      <w:pPr>
        <w:pStyle w:val="a3"/>
        <w:numPr>
          <w:ilvl w:val="1"/>
          <w:numId w:val="2"/>
        </w:numPr>
      </w:pPr>
      <w:r>
        <w:t>Понятие ювенальной юстиции</w:t>
      </w:r>
    </w:p>
    <w:p w:rsidR="007F660A" w:rsidRDefault="009508E3" w:rsidP="009508E3">
      <w:pPr>
        <w:pStyle w:val="a3"/>
        <w:numPr>
          <w:ilvl w:val="0"/>
          <w:numId w:val="2"/>
        </w:numPr>
      </w:pPr>
      <w:r>
        <w:t>Развитие ювенальной юстиции в России</w:t>
      </w:r>
    </w:p>
    <w:p w:rsidR="009508E3" w:rsidRDefault="009508E3" w:rsidP="009508E3">
      <w:pPr>
        <w:pStyle w:val="a3"/>
        <w:numPr>
          <w:ilvl w:val="0"/>
          <w:numId w:val="2"/>
        </w:numPr>
      </w:pPr>
      <w:r>
        <w:t>Ростовская модель ювенальной юстиции</w:t>
      </w:r>
    </w:p>
    <w:p w:rsidR="009508E3" w:rsidRDefault="009508E3" w:rsidP="009508E3">
      <w:pPr>
        <w:pStyle w:val="a3"/>
        <w:numPr>
          <w:ilvl w:val="1"/>
          <w:numId w:val="2"/>
        </w:numPr>
      </w:pPr>
      <w:r>
        <w:t>Становление ювенальной юстиции в Ростовской области</w:t>
      </w:r>
    </w:p>
    <w:p w:rsidR="009508E3" w:rsidRDefault="009508E3" w:rsidP="009508E3">
      <w:pPr>
        <w:pStyle w:val="a3"/>
        <w:numPr>
          <w:ilvl w:val="1"/>
          <w:numId w:val="2"/>
        </w:numPr>
      </w:pPr>
      <w:r>
        <w:t>Статистика внедрения ювенальных технологий в Ростовской области</w:t>
      </w:r>
    </w:p>
    <w:p w:rsidR="009508E3" w:rsidRDefault="009508E3" w:rsidP="009508E3">
      <w:pPr>
        <w:pStyle w:val="a3"/>
        <w:numPr>
          <w:ilvl w:val="0"/>
          <w:numId w:val="2"/>
        </w:numPr>
      </w:pPr>
      <w:r>
        <w:t>Выводы</w:t>
      </w:r>
    </w:p>
    <w:p w:rsidR="007F660A" w:rsidRDefault="007F660A" w:rsidP="007F660A">
      <w:pPr>
        <w:pStyle w:val="a3"/>
      </w:pPr>
    </w:p>
    <w:p w:rsidR="009508E3" w:rsidRDefault="007F660A" w:rsidP="007F660A">
      <w:pPr>
        <w:pStyle w:val="a3"/>
        <w:jc w:val="both"/>
      </w:pPr>
      <w:r>
        <w:t>Мотивировка</w:t>
      </w:r>
    </w:p>
    <w:p w:rsidR="009508E3" w:rsidRDefault="009508E3" w:rsidP="00241B42">
      <w:pPr>
        <w:pStyle w:val="a3"/>
        <w:ind w:left="0"/>
        <w:jc w:val="both"/>
      </w:pPr>
      <w:r>
        <w:t>В последние годы, в связи с кризисной социально-экономической обстановкой в РФ, уровень морали и культуры неминуемо падает, и сильнее всего это сказывается на молодом поколении.</w:t>
      </w:r>
    </w:p>
    <w:p w:rsidR="009508E3" w:rsidRDefault="009508E3" w:rsidP="00241B42">
      <w:pPr>
        <w:pStyle w:val="a3"/>
        <w:ind w:left="0"/>
        <w:jc w:val="both"/>
      </w:pPr>
      <w:r>
        <w:t>У подавляющего большинства детей РФ уровень правовой культуры крайне низок. Это приводит к большому количеству правонарушений, совершаемых детьми, причем количество тяжких преступлений р</w:t>
      </w:r>
      <w:r w:rsidR="003052B3">
        <w:t>астет. Существующий принцип гласит, что незнание зако</w:t>
      </w:r>
      <w:r>
        <w:t xml:space="preserve">на не освобождает от ответственности, а </w:t>
      </w:r>
      <w:r w:rsidR="003052B3">
        <w:t>большинство правонарушений сове</w:t>
      </w:r>
      <w:r>
        <w:t>ршается детьми и подростками именно по незнанию закона. Дети не задумываются о последствиях</w:t>
      </w:r>
      <w:r w:rsidR="003052B3">
        <w:t>. Так как о них ничего не знают.</w:t>
      </w:r>
    </w:p>
    <w:p w:rsidR="003052B3" w:rsidRDefault="003052B3" w:rsidP="00241B42">
      <w:pPr>
        <w:pStyle w:val="a3"/>
        <w:ind w:left="0"/>
        <w:jc w:val="both"/>
      </w:pPr>
      <w:r>
        <w:tab/>
        <w:t>По оценке Президента ПФ Д.А. Медведева, в период  с 2008 года в РФ фиксируется неуклонный рост нарушений законодательства о правах и законных интересах детей. Недопустимо велико число неблагополучных семей, а дети, растущие в таких семьях, постоянно пополняют ряды беспризорных и безнадзорных, становятся жертвами преступлений, а зачастую и сами совершают преступления.</w:t>
      </w:r>
    </w:p>
    <w:p w:rsidR="003052B3" w:rsidRDefault="003052B3" w:rsidP="00241B42">
      <w:pPr>
        <w:pStyle w:val="a3"/>
        <w:ind w:left="0"/>
        <w:jc w:val="both"/>
      </w:pPr>
      <w:r>
        <w:tab/>
        <w:t xml:space="preserve">Так, в 2008 году 126 тыс. детей стали жертвами насилия, выявлено 107 890 совершивших преступления несовершеннолетних, 73 106 несовершеннолетних осуждено за совершение различных преступлений </w:t>
      </w:r>
      <w:r w:rsidR="009C468E">
        <w:t>(</w:t>
      </w:r>
      <w:r>
        <w:t>вт.ч. 16 487 – уже ранее судимых). За совершение правонарушений в органы ВД доставлено 928 219 несовершеннолетних.</w:t>
      </w:r>
    </w:p>
    <w:p w:rsidR="007F660A" w:rsidRDefault="003052B3" w:rsidP="00241B42">
      <w:pPr>
        <w:pStyle w:val="a3"/>
        <w:ind w:left="0"/>
        <w:jc w:val="both"/>
      </w:pPr>
      <w:r>
        <w:tab/>
        <w:t>Для исправления ситуации необходимы нормальная система защиты детства, скоординированные действия всех государственных структур, структур исполнительной власти, правоохранительных органов, общественных организаций, направленные на усиление</w:t>
      </w:r>
    </w:p>
    <w:p w:rsidR="003052B3" w:rsidRDefault="007F660A" w:rsidP="00241B42">
      <w:pPr>
        <w:pStyle w:val="a3"/>
        <w:ind w:left="0"/>
        <w:jc w:val="both"/>
      </w:pPr>
      <w:r>
        <w:t>п</w:t>
      </w:r>
      <w:r w:rsidR="003052B3">
        <w:t>рофи</w:t>
      </w:r>
      <w:r w:rsidR="000C357A">
        <w:t>лактики, социальную  реабилитацию и социальную адаптацию оказавшихся в трудной жизненной ситуации детей.</w:t>
      </w:r>
    </w:p>
    <w:p w:rsidR="000C357A" w:rsidRDefault="000C357A" w:rsidP="00241B42">
      <w:pPr>
        <w:pStyle w:val="a3"/>
        <w:ind w:left="0"/>
        <w:jc w:val="both"/>
      </w:pPr>
      <w:r>
        <w:lastRenderedPageBreak/>
        <w:tab/>
        <w:t>Соблюдение прав человека начинается с соблюдения прав ребенка. Отсутствие должного внимания со стороны государства к проблеме детей вполне можно квалифицировать как несоблюдение Россией отдельных положений Всеобщей Декларации прав человека и Конвенции о правах ребенка.</w:t>
      </w:r>
    </w:p>
    <w:p w:rsidR="000C357A" w:rsidRDefault="000C357A" w:rsidP="00241B42">
      <w:pPr>
        <w:pStyle w:val="a3"/>
        <w:ind w:left="0"/>
        <w:jc w:val="both"/>
      </w:pPr>
      <w:r>
        <w:tab/>
      </w:r>
      <w:r w:rsidR="009C468E">
        <w:t>Актуальность данной темы обусловлена, с одной стороны, существенной ролью, занимаемой подростковой преступностью в современном обществе, с другой – необходимостью коренного пересмотра подходов к профилактике противоправных явлений среди несовершеннолетних, системы предварительного следствия и дознания по уголовным делам о преступлениях несовершеннолетних, а также методов и возможных вариантов наказания малолетних нарушителей закона.</w:t>
      </w:r>
    </w:p>
    <w:p w:rsidR="000C357A" w:rsidRDefault="000C357A" w:rsidP="00241B42">
      <w:pPr>
        <w:pStyle w:val="a3"/>
        <w:ind w:left="0"/>
        <w:jc w:val="both"/>
      </w:pPr>
      <w:r>
        <w:tab/>
        <w:t>Всё более актуальной становится проблема создания в России системы ювенальной юстиции, хотя более понятным и точным является термин «юстиция, обеспечивающая защиту прав, свобод и законных интересов несовершеннолетних».</w:t>
      </w:r>
    </w:p>
    <w:p w:rsidR="000C357A" w:rsidRDefault="000C357A" w:rsidP="00241B42">
      <w:pPr>
        <w:pStyle w:val="a3"/>
        <w:ind w:left="0"/>
        <w:jc w:val="both"/>
      </w:pPr>
      <w:r>
        <w:tab/>
        <w:t>К сожалению, даже среди наиболее квалифицированных ученых и специалистов в области разработки законодательства</w:t>
      </w:r>
      <w:r w:rsidR="00241B42">
        <w:t xml:space="preserve"> для совершеннолетних всё ещё нет единого мнения о том, что же такое ювенальная юстиция и почему она необходима в РФ.</w:t>
      </w:r>
    </w:p>
    <w:p w:rsidR="00E574A7" w:rsidRDefault="00E574A7" w:rsidP="00241B42">
      <w:pPr>
        <w:pStyle w:val="a3"/>
      </w:pPr>
    </w:p>
    <w:p w:rsidR="00E574A7" w:rsidRDefault="00E574A7" w:rsidP="00E574A7">
      <w:pPr>
        <w:pStyle w:val="a3"/>
        <w:numPr>
          <w:ilvl w:val="0"/>
          <w:numId w:val="3"/>
        </w:numPr>
        <w:ind w:left="360"/>
      </w:pPr>
      <w:r>
        <w:t>Ювенальная юстиция: понятие и происхождение.</w:t>
      </w:r>
    </w:p>
    <w:p w:rsidR="00E574A7" w:rsidRDefault="00E574A7" w:rsidP="00E574A7">
      <w:pPr>
        <w:pStyle w:val="a3"/>
        <w:numPr>
          <w:ilvl w:val="1"/>
          <w:numId w:val="3"/>
        </w:numPr>
      </w:pPr>
      <w:r>
        <w:t>Понятие ювенальной юстиции</w:t>
      </w:r>
    </w:p>
    <w:p w:rsidR="00E574A7" w:rsidRDefault="009C468E" w:rsidP="00E574A7">
      <w:pPr>
        <w:pStyle w:val="a3"/>
        <w:ind w:left="0"/>
      </w:pPr>
      <w:r w:rsidRPr="00E574A7">
        <w:t>Ювенальная</w:t>
      </w:r>
      <w:r w:rsidR="00E574A7" w:rsidRPr="00E574A7">
        <w:t xml:space="preserve"> </w:t>
      </w:r>
      <w:r w:rsidRPr="00E574A7">
        <w:t>юстиция</w:t>
      </w:r>
      <w:r w:rsidR="00E574A7" w:rsidRPr="00E574A7">
        <w:t xml:space="preserve"> (лат. juvenālis — юношеский; лат. jūstitia — правосудие) — правовая основа</w:t>
      </w:r>
      <w:r w:rsidR="00E574A7">
        <w:t xml:space="preserve"> </w:t>
      </w:r>
      <w:r w:rsidR="00E574A7" w:rsidRPr="00E574A7">
        <w:t>западной модели системы учреждений и организаций, осуществляющих правосудие по делам о правонарушениях, соверш</w:t>
      </w:r>
      <w:r w:rsidR="00E574A7">
        <w:t>аемых несовершеннолетними.</w:t>
      </w:r>
    </w:p>
    <w:p w:rsidR="00E574A7" w:rsidRDefault="00E574A7" w:rsidP="00E574A7">
      <w:pPr>
        <w:pStyle w:val="a3"/>
      </w:pPr>
      <w:r>
        <w:t>В России различают ювенальную юстицию в широком и узком смысле слова:</w:t>
      </w:r>
    </w:p>
    <w:p w:rsidR="00E574A7" w:rsidRDefault="00E574A7" w:rsidP="00E574A7">
      <w:pPr>
        <w:pStyle w:val="a3"/>
      </w:pPr>
      <w:r>
        <w:t>в узком смысле — это специализированная ветвь судебной системы;</w:t>
      </w:r>
    </w:p>
    <w:p w:rsidR="00E574A7" w:rsidRDefault="00E574A7" w:rsidP="00E574A7">
      <w:pPr>
        <w:pStyle w:val="a3"/>
        <w:ind w:left="0"/>
      </w:pPr>
      <w:r>
        <w:t>в широком смысле — это совокупность правовых механизмов (медико-социальных, психолого-педагогических и реабилитационных и др. процедур и программ), предназначенных для обеспечения защиты прав, свобод и законных интересов несовершеннолетних, реализуемых системой государственных и негосударственных органов, учреждений и организаций.</w:t>
      </w:r>
    </w:p>
    <w:p w:rsidR="00E574A7" w:rsidRDefault="00E574A7" w:rsidP="00E574A7">
      <w:pPr>
        <w:pStyle w:val="a3"/>
        <w:ind w:left="0"/>
      </w:pPr>
      <w:r>
        <w:tab/>
        <w:t>Ювенальная юстиция – это особая система правосудия</w:t>
      </w:r>
      <w:r w:rsidR="00176FD3">
        <w:t>, при которой её центральное звено – ювенальный суд -  тесно взаимодействует с социальными службами как до рассмотрения дела судом, так  и после принятия судебного решения, независимо от того, рассматривает ли суд материалы в отношении несовершеннолетнего правонарушителя либо осуществляется защита прав несовершеннолетнего в порядке гражданского судопроизводства.</w:t>
      </w:r>
    </w:p>
    <w:p w:rsidR="00176FD3" w:rsidRDefault="00176FD3" w:rsidP="00E574A7">
      <w:pPr>
        <w:pStyle w:val="a3"/>
        <w:ind w:left="0"/>
      </w:pPr>
      <w:r>
        <w:tab/>
        <w:t xml:space="preserve"> Ювенальная юстиция пока  является нетрадиционной формой правосудия. Её задача состоит в том, чтобы без суда примирить потерпевших с несовершеннолетним преступником. Это означает, что совершивший преступление малолетний преступник может быть оправдан без судебного разбирательства, если  он причиняет вину, захочет исправиться и возместить пострадавшим причиненный ущерб.</w:t>
      </w:r>
    </w:p>
    <w:p w:rsidR="00176FD3" w:rsidRDefault="00176FD3" w:rsidP="00E574A7">
      <w:pPr>
        <w:pStyle w:val="a3"/>
        <w:ind w:left="0"/>
      </w:pPr>
      <w:r>
        <w:tab/>
        <w:t>Сегодня возможно применение норм международного пр</w:t>
      </w:r>
      <w:r w:rsidR="001D6508">
        <w:t>ава, которые стали частью пра</w:t>
      </w:r>
      <w:r>
        <w:t>вовой  системы России.</w:t>
      </w:r>
      <w:r w:rsidR="001D6508">
        <w:t xml:space="preserve"> Приоритет прав и свобод человека и гражданина, закрепленный в Конституции РФ, начинается с обеспечения прав и свобод несовершеннолетних граждан.</w:t>
      </w:r>
    </w:p>
    <w:p w:rsidR="001D6508" w:rsidRDefault="001D6508" w:rsidP="00E574A7">
      <w:pPr>
        <w:pStyle w:val="a3"/>
        <w:ind w:left="0"/>
      </w:pPr>
      <w:r>
        <w:tab/>
        <w:t>Несмотря на многочисленные проблемы становления ювенальной юстиции в РФ, нам все же удаётся соблюдать международные правовые стандарты и осуществлять  контроль за</w:t>
      </w:r>
    </w:p>
    <w:p w:rsidR="001D6508" w:rsidRDefault="001D6508" w:rsidP="00E574A7">
      <w:pPr>
        <w:pStyle w:val="a3"/>
        <w:ind w:left="0"/>
      </w:pPr>
      <w:r>
        <w:t>надлежащим исполнением существующего законодательства о профилактике безнадзорности и правонарушений несовершеннолетних.</w:t>
      </w:r>
    </w:p>
    <w:p w:rsidR="001D6508" w:rsidRDefault="001D6508" w:rsidP="00E574A7">
      <w:pPr>
        <w:pStyle w:val="a3"/>
        <w:ind w:left="0"/>
      </w:pPr>
    </w:p>
    <w:p w:rsidR="007F660A" w:rsidRDefault="007F660A" w:rsidP="00E574A7">
      <w:pPr>
        <w:pStyle w:val="a3"/>
        <w:ind w:left="0"/>
        <w:rPr>
          <w:b/>
        </w:rPr>
      </w:pPr>
    </w:p>
    <w:p w:rsidR="007F660A" w:rsidRDefault="007F660A" w:rsidP="00E574A7">
      <w:pPr>
        <w:pStyle w:val="a3"/>
        <w:ind w:left="0"/>
        <w:rPr>
          <w:b/>
        </w:rPr>
      </w:pPr>
    </w:p>
    <w:p w:rsidR="001D6508" w:rsidRPr="001D6508" w:rsidRDefault="001D6508" w:rsidP="00E574A7">
      <w:pPr>
        <w:pStyle w:val="a3"/>
        <w:ind w:left="0"/>
        <w:rPr>
          <w:b/>
        </w:rPr>
      </w:pPr>
      <w:r w:rsidRPr="001D6508">
        <w:rPr>
          <w:b/>
        </w:rPr>
        <w:lastRenderedPageBreak/>
        <w:t xml:space="preserve">2.2 Развитие ювенальной юстиции в России </w:t>
      </w:r>
    </w:p>
    <w:p w:rsidR="00176FD3" w:rsidRDefault="001D6508" w:rsidP="00E574A7">
      <w:pPr>
        <w:pStyle w:val="a3"/>
        <w:ind w:left="0"/>
      </w:pPr>
      <w:r w:rsidRPr="001D6508">
        <w:t xml:space="preserve">Сегодня, говоря о ювенальной юстиции в РФ и об имеющемся опыте отдельных регионов, мы ведем речь, прежде всего об уголовной </w:t>
      </w:r>
      <w:r>
        <w:t>ювенальной юстиции. Именно в сфере уголовного судопроизводства по делам о  преступлениях несовершеннолетних, в первую очередь, апробируются ювенальные технологии в соответствии с международными правовыми нормами.</w:t>
      </w:r>
    </w:p>
    <w:p w:rsidR="00A07472" w:rsidRDefault="00A07472" w:rsidP="00E574A7">
      <w:pPr>
        <w:pStyle w:val="a3"/>
        <w:ind w:left="0"/>
      </w:pPr>
      <w:r>
        <w:tab/>
        <w:t xml:space="preserve">Ювенальная юстиция предусматривает, что профилактика преступности несовершеннолетних возможна, прежде всего, через воспитание и просвещение, поскольку без этого никакие меры принуждения, устрашения или наказания не предотвратят </w:t>
      </w:r>
      <w:r w:rsidR="009C468E">
        <w:t>рецидив</w:t>
      </w:r>
      <w:r>
        <w:t>. Несовершеннолетние группы риска нуждаются в особом внимании: несовершеннолетний подозреваемый, обвиняемый, подсудимый и осужденный имеют право на помощь и уважение человеческого достоинства и прав личности, наказание несовершеннолетнего не должно быть карой, местью, но должно способствовать исправлению.</w:t>
      </w:r>
    </w:p>
    <w:p w:rsidR="007F660A" w:rsidRDefault="007F660A" w:rsidP="007F660A">
      <w:pPr>
        <w:pStyle w:val="a3"/>
        <w:ind w:left="0" w:firstLine="709"/>
      </w:pPr>
      <w:r>
        <w:t>В дореволюционной России функции судьи по делам несовершеннолетних осуществлял специальный мировой судья. К его компетенции относились дела о преступлениях несовершеннолетних, а также взрослых-подстрекателей подростков. Позднее, в 1913 году, в компетенцию «детского суда» были включены дела о беспризорных несовершеннолетних в возрасте до 17 лет. Автономная</w:t>
      </w:r>
      <w:r w:rsidR="003606D8">
        <w:t xml:space="preserve"> </w:t>
      </w:r>
      <w:r>
        <w:t>рос</w:t>
      </w:r>
      <w:r w:rsidR="003606D8">
        <w:t>сийская юстиция перестала сущест</w:t>
      </w:r>
      <w:r>
        <w:t>вовать по</w:t>
      </w:r>
      <w:r w:rsidR="003606D8">
        <w:t xml:space="preserve"> </w:t>
      </w:r>
      <w:r>
        <w:t xml:space="preserve"> Декрету СНК России от</w:t>
      </w:r>
      <w:r w:rsidR="003606D8">
        <w:t xml:space="preserve"> 17.01.18 года  и была заменена на другую систему, которая, задумывалась  более гуманной, более приспособленной к обращению с детьми и подростками. Преобразования судебной системы начались в январе 1918 года и были продолжены через 2 года после этого – в марте 1920 года. Декрет от 17.01.18 года «О комиссиях о несовершеннолетних» внес существенные изменения в российское правосудие по делам несовершеннолетних: отменил тюремное заключение и суды для них. В феврале 1920 года был разработан и внесен на рассмотрение правительства проект декрета «О суде над несовершеннолетними». Он был утверждене5 постановлением СНК РСФСР 4.03.20 года. В отличие от декрета от 17.02.18 г. Новый декрет допускал передачу дел несовершеннолетних от 14 до 18 лет в народный суд, если комиссия о несовершеннолетних установила невозможность применить к ним медико-педагогические меры.</w:t>
      </w:r>
    </w:p>
    <w:p w:rsidR="003606D8" w:rsidRDefault="003606D8" w:rsidP="007F660A">
      <w:pPr>
        <w:pStyle w:val="a3"/>
        <w:ind w:left="0" w:firstLine="709"/>
      </w:pPr>
      <w:r>
        <w:t>В 20-е годы вновь была сформулирована послереволюционная модель российской ювенальной юстиции, которая включала правила подсудности дел о несо</w:t>
      </w:r>
      <w:r w:rsidR="00E8405D">
        <w:t>в</w:t>
      </w:r>
      <w:r>
        <w:t>ершеннолетних</w:t>
      </w:r>
      <w:r w:rsidR="00E8405D">
        <w:t>, требования к профессиональному подбору народных заседателей, сроки рассмотрения дел. Впервые было сформулировано правило о недопустимости рассмотрения дел несовершеннолетних без участия защиты. К огромному сожалению, эта, вторая модель ювенальной юстиции развития не получила.</w:t>
      </w:r>
    </w:p>
    <w:p w:rsidR="00E8405D" w:rsidRDefault="00E8405D" w:rsidP="007F660A">
      <w:pPr>
        <w:pStyle w:val="a3"/>
        <w:ind w:left="0" w:firstLine="709"/>
      </w:pPr>
      <w:r>
        <w:t>Процесс формирования в России ювенальной юстиции в современном её  понимании с учетом приоритета обеспечения прав человека начался почти 20 лет назад и последовательно развивается все эти годы. Точкой отсчета создания в РФ ювенальной юстиции как отдельной системы правосудия в отношении несовершеннолетних является 1990 год.</w:t>
      </w:r>
    </w:p>
    <w:p w:rsidR="00E8405D" w:rsidRDefault="00E8405D" w:rsidP="007F660A">
      <w:pPr>
        <w:pStyle w:val="a3"/>
        <w:ind w:left="0" w:firstLine="709"/>
      </w:pPr>
      <w:r>
        <w:t>Конституция РФ 1993 года установила особое правовое положение несовершеннолетних – приоритет их прав и законных интересов.</w:t>
      </w:r>
    </w:p>
    <w:p w:rsidR="00E8405D" w:rsidRDefault="00E8405D" w:rsidP="007F660A">
      <w:pPr>
        <w:pStyle w:val="a3"/>
        <w:ind w:left="0" w:firstLine="709"/>
      </w:pPr>
      <w:r>
        <w:t>В соответствии с Конституцией РФ общепризнанные принципы и нормы международного права и международные договоры РФ являются составной частью её правовой системы. В основе философии ООН, всех её членов, в том числе и РФ, лежит концепция устойчивого человеческого развития, где основное место уделяется правам человека. Пойдет ли ребенок по преступному пути или его можно предохранить от подобной перспективы</w:t>
      </w:r>
      <w:r w:rsidR="00D91AD0">
        <w:t>? Сможет ли ребенок получить защиту  и помощь  в случае нарушения его прав на жизнь, здоровье, выживание и развитие? Ответ на этот вопрос в большей степени зависит от общества и государства, принимающего законы, обеспечивающие устойчивое социальное развитие общества, основанного на правах человека.</w:t>
      </w:r>
    </w:p>
    <w:p w:rsidR="00D91AD0" w:rsidRDefault="00D91AD0" w:rsidP="00D91AD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lastRenderedPageBreak/>
        <w:t>Ростовская региональная модель ювенальной юстиции</w:t>
      </w:r>
    </w:p>
    <w:p w:rsidR="00E61BAD" w:rsidRDefault="00E61BAD" w:rsidP="00E61BAD">
      <w:pPr>
        <w:pStyle w:val="a3"/>
        <w:rPr>
          <w:b/>
        </w:rPr>
      </w:pPr>
      <w:r>
        <w:rPr>
          <w:b/>
        </w:rPr>
        <w:t>3.1 Становление  ювенальной юстиции в Ростовской области</w:t>
      </w:r>
    </w:p>
    <w:p w:rsidR="00E61BAD" w:rsidRDefault="00E61BAD" w:rsidP="00E61BAD">
      <w:pPr>
        <w:pStyle w:val="a3"/>
        <w:ind w:left="-567"/>
      </w:pPr>
      <w:r>
        <w:t>В Ростовской области накоплен положительный опыт взаимодействия законодательной, исполнительной и судебной власти по развитию судебной реформы.</w:t>
      </w:r>
    </w:p>
    <w:p w:rsidR="00E61BAD" w:rsidRDefault="00E61BAD" w:rsidP="00E61BAD">
      <w:pPr>
        <w:pStyle w:val="a3"/>
        <w:ind w:left="-567" w:firstLine="567"/>
      </w:pPr>
      <w:r>
        <w:t>Высокий уровень взаимодействия органов государственной власти обеспечивается и при формировании региональной опытной модели правосудия в отношении несовершеннолетних (ювенальной юстиции).</w:t>
      </w:r>
    </w:p>
    <w:p w:rsidR="00E61BAD" w:rsidRDefault="00E61BAD" w:rsidP="00E61BAD">
      <w:pPr>
        <w:pStyle w:val="a3"/>
        <w:ind w:left="-567" w:firstLine="567"/>
      </w:pPr>
      <w:r>
        <w:t>Ростовская область признана базовым регионом по становлению правосудия в отношении несовершеннолетних. С опытом Ростовской области по формированию ювенальной юстиции в системе правосудия, совершенствованию судопроизводства с участием н</w:t>
      </w:r>
      <w:r w:rsidR="00416F80">
        <w:t xml:space="preserve">есовершеннолетних познакомились </w:t>
      </w:r>
      <w:r>
        <w:t>представители более 40 регионов России, в т.ч. и представители26 регионов РФ посетили нашу область, многие регионы РФ приступили к его практическому внедрению</w:t>
      </w:r>
      <w:r w:rsidR="00416F80">
        <w:t>.</w:t>
      </w:r>
    </w:p>
    <w:p w:rsidR="00416F80" w:rsidRDefault="00416F80" w:rsidP="00E61BAD">
      <w:pPr>
        <w:pStyle w:val="a3"/>
        <w:ind w:left="-567" w:firstLine="567"/>
      </w:pPr>
      <w:r>
        <w:t>Апробирование норм международного права в сфере ювенальной юстиции в РО началось в январе 2001 года с начала реализации проекта в соответствии с Соглашением Ростовского областного суда, Управления Судебного департамента в РО и Программы развития ООН «Поддержка правосудия в отношении несовершеннолетних».</w:t>
      </w:r>
    </w:p>
    <w:p w:rsidR="00416F80" w:rsidRDefault="00416F80" w:rsidP="00E61BAD">
      <w:pPr>
        <w:pStyle w:val="a3"/>
        <w:ind w:left="-567" w:firstLine="567"/>
      </w:pPr>
      <w:r>
        <w:t>Для реализации Проекта при Ростовском областном суде был создан Координационный совет, в состав которого</w:t>
      </w:r>
      <w:r w:rsidR="009C468E">
        <w:t>,</w:t>
      </w:r>
      <w:r>
        <w:t xml:space="preserve"> помимо работников суда и Управления Судебного департамента при Верховном Суде РФ в Ростовской области, вошли представители прокуратуры, правоохранительных органов, органов и служб государственной системы профилактики безнадзорности и правонарушений НЛ, адвок5атуры, ученые-юристы, представители общественности.</w:t>
      </w:r>
    </w:p>
    <w:p w:rsidR="009C468E" w:rsidRDefault="00416F80" w:rsidP="009C468E">
      <w:pPr>
        <w:pStyle w:val="a3"/>
        <w:ind w:left="-567" w:firstLine="567"/>
      </w:pPr>
      <w:r>
        <w:t xml:space="preserve">В 2001 году в проект  были включены все 8 районных судов Ростова-на-Дону, с2002 года в проект включились городские суды Новочеркасска и Батайска, в 2003 году – суды Таганрога, Аксайского и Азовского районов. К моменту окончания проекта в декабре 2003 года по ювенальным технологиям работали 14 районных </w:t>
      </w:r>
      <w:r w:rsidR="009C468E">
        <w:t xml:space="preserve">(городских) </w:t>
      </w:r>
      <w:r>
        <w:t>судов</w:t>
      </w:r>
      <w:r w:rsidR="009C468E">
        <w:t xml:space="preserve"> РО, которые рассматривали пятую часть всех дел, рассматриваемых судами РО.</w:t>
      </w:r>
    </w:p>
    <w:p w:rsidR="009C468E" w:rsidRDefault="009C468E" w:rsidP="009C468E">
      <w:pPr>
        <w:pStyle w:val="a3"/>
        <w:ind w:left="-567" w:firstLine="567"/>
      </w:pPr>
      <w:r>
        <w:t xml:space="preserve">25.05-04 года в Таганроге был открыт первый в России «модельный ювенальный суд» (специализированный судебный состав по делам НЛ Таганрогского городского суда, расположенный в отдельном здании. В его штате судья по уголовным делам и судья по гражданским делам, помимо кабинетов судей и работников аппарата суда, имеются кабинеты для работы психолога, проведения процедуры примирения, приема несовершеннолетних, условно осужденных, инспектором по делам НЛ уголовно-исполнительной инспекции, кабинет помощника судьи с функциями социального работника. Два зала заседания суда не имеют «решеток», участники процесса сидят за одним полуовальным столом перед судьей. Процесс проходит в закрытом режиме, без участия публики и СМИ. Если несовершеннолетний находится под стражей, то его дело рассматривается </w:t>
      </w:r>
      <w:r w:rsidR="00046A19">
        <w:t>ювенальным судьей в здании Таганрогского городского суда.</w:t>
      </w:r>
    </w:p>
    <w:p w:rsidR="00046A19" w:rsidRDefault="00046A19" w:rsidP="009C468E">
      <w:pPr>
        <w:pStyle w:val="a3"/>
        <w:ind w:left="-567" w:firstLine="567"/>
      </w:pPr>
      <w:r>
        <w:t>Основная идея в оформлении задания ювенального суда, организации его взаимодействия с социальными службами и волонтерами-общественниками была взята из канадской системы ювенальной уголовной юстиции г. Монреаля.</w:t>
      </w:r>
    </w:p>
    <w:p w:rsidR="00046A19" w:rsidRDefault="00046A19" w:rsidP="009C468E">
      <w:pPr>
        <w:pStyle w:val="a3"/>
        <w:ind w:left="-567" w:firstLine="567"/>
      </w:pPr>
      <w:r>
        <w:t xml:space="preserve">В сентябре 2005 года в г. Шахты был открыт 2-й «модельный ювенальный суд», который расположен в  здании городского суда, но имеет отдельный вход, оформление залов </w:t>
      </w:r>
      <w:r w:rsidR="00586091">
        <w:t>заседаний,</w:t>
      </w:r>
      <w:r>
        <w:t xml:space="preserve"> как и в Таганрогском  ЮС, кроме этого, имеются комнаты психолога, «комната примирения» (если стороны желают обсудить свою проблему до суда, они могут провести в ней свои встречи).</w:t>
      </w:r>
    </w:p>
    <w:p w:rsidR="00046A19" w:rsidRDefault="00046A19" w:rsidP="009C468E">
      <w:pPr>
        <w:pStyle w:val="a3"/>
        <w:ind w:left="-567" w:firstLine="567"/>
      </w:pPr>
      <w:r>
        <w:t xml:space="preserve">В сентябре 2006 года был открыт третий «модельный ювенальный суд» в сельской местности на базе Егорлыкского районного суда, который располагается также в здании районного суда, но имеет отдельный вход и оформлен как в Таганроге и Шахтах.  Такая же специализация судей по уголовным и гражданским делам с участием НЛ, особенность  его рассмотрения дел в этом суде </w:t>
      </w:r>
      <w:r w:rsidR="007E678B">
        <w:t xml:space="preserve">– к ведению ювенального судьи переданы уголовные дела, по которым несовершеннолетний является </w:t>
      </w:r>
      <w:r w:rsidR="007E678B">
        <w:lastRenderedPageBreak/>
        <w:t>потерпевшим; помощник судьи с функциями социального работника оказывает помощь не только федеральным судьям, но и мировым. Для всех трех «модельных судов» характерно, что помощник с функциями социального работника работает не только с несовершеннолетними-подсудимыми, но оказывает   помощь судьям при рассмотрении гражданских дел с участием несовершеннолетних и уголовных дел, по которым несовершеннолетние проходят потерпевшими.</w:t>
      </w:r>
    </w:p>
    <w:p w:rsidR="007E678B" w:rsidRDefault="007E678B" w:rsidP="009C468E">
      <w:pPr>
        <w:pStyle w:val="a3"/>
        <w:ind w:left="-567" w:firstLine="567"/>
      </w:pPr>
      <w:r>
        <w:t xml:space="preserve">Основное содержание проекта – экономия уголовной репрессии и оказание судом помощи несовершеннолетнему правонарушителю в реабилитации, введение нового для РФ института – социального работника при суде, который готовил для суда доклад о личности несовершеннолетнего. Ростовским областным судом для этого разработана совместно с министерством общего и профессионального образования РОЛ «Карта социального сопровождения несовершеннолетнего правонарушителя», при установлении фактов нарушения прав несовершеннолетнего-подсудимого – готовил </w:t>
      </w:r>
      <w:r w:rsidR="00586091">
        <w:t>для судь</w:t>
      </w:r>
      <w:r>
        <w:t>и предложения о привлечении социальных служб</w:t>
      </w:r>
      <w:r w:rsidR="00681AEA">
        <w:t xml:space="preserve"> для проведения с несовершеннолетними индивидуальной работы в соответствии с федеральным законом «Об основах профилактики безнадзорности и правонарушений несовершеннолетних».</w:t>
      </w:r>
    </w:p>
    <w:p w:rsidR="00681AEA" w:rsidRDefault="00681AEA" w:rsidP="009C468E">
      <w:pPr>
        <w:pStyle w:val="a3"/>
        <w:ind w:left="-567" w:firstLine="567"/>
      </w:pPr>
      <w:r>
        <w:t>В 2001-2003 гг. в качестве социального работника при с уде работали представители разных професси</w:t>
      </w:r>
      <w:r w:rsidR="00586091">
        <w:t>й -</w:t>
      </w:r>
      <w:r>
        <w:t xml:space="preserve"> юристы, психологи, педагоги. По завершении проекта в РО институт «социального работника при суде» был трансформирован в институт помощника судьи с функциями социального работника с сохранением прежних направлений работы социального работника.</w:t>
      </w:r>
    </w:p>
    <w:p w:rsidR="00681AEA" w:rsidRDefault="00681AEA" w:rsidP="009C468E">
      <w:pPr>
        <w:pStyle w:val="a3"/>
        <w:ind w:left="-567" w:firstLine="567"/>
      </w:pPr>
      <w:r>
        <w:t>Стали активно привлекаться социальные службы, которым суд поручал проведение с подростком индивидуальной программы реабилитации после суда, а также оказание помощи семье подростка, оказавшегося в трудной жизненной ситуации.</w:t>
      </w:r>
    </w:p>
    <w:p w:rsidR="00681AEA" w:rsidRDefault="00681AEA" w:rsidP="009C468E">
      <w:pPr>
        <w:pStyle w:val="a3"/>
        <w:ind w:left="-567" w:firstLine="567"/>
      </w:pPr>
      <w:r>
        <w:t>Например, при исследовании условий жизни и воспитания несовершеннолетнего суд может установить, что подросток проживает в неблагополучной семье, находящейся в социально опасном положении, родители подростка не принимают мер по его содержанию и воспитанию, не контролируют его поведение, жестоко с ним обращаются; может быть установлено, что подросток вообще</w:t>
      </w:r>
      <w:r w:rsidR="00596B3A">
        <w:t xml:space="preserve"> утратил родительское попечение – не имеет родителей и лиц,  их заменяющих.</w:t>
      </w:r>
    </w:p>
    <w:p w:rsidR="00596B3A" w:rsidRDefault="00596B3A" w:rsidP="009C468E">
      <w:pPr>
        <w:pStyle w:val="a3"/>
        <w:ind w:left="-567" w:firstLine="567"/>
      </w:pPr>
      <w:r>
        <w:t>Судом решаются проблемы конкретного ребенка. Прежде всего, он не  должен  оставаться на улице. Принимаются все меры для временного помещения ребенка в приют.</w:t>
      </w:r>
    </w:p>
    <w:p w:rsidR="00596B3A" w:rsidRDefault="00596B3A" w:rsidP="009C468E">
      <w:pPr>
        <w:pStyle w:val="a3"/>
        <w:ind w:left="-567" w:firstLine="567"/>
      </w:pPr>
      <w:r>
        <w:t xml:space="preserve">Следующий этап – работа с семьей. Если было установлено, что родители не исполняют своих обязанностей, прокурором предъявляется в суд иск об их лишении или ограничении родительских прав, взыскания с них алиментов на содержание ребенка, закреплении за ним жилплощади. Но лишение родительских прав – крайняя мера. Прежде </w:t>
      </w:r>
      <w:r w:rsidR="00586091">
        <w:t>всего,</w:t>
      </w:r>
      <w:r>
        <w:t xml:space="preserve"> надо подключить органы социальной защиты населения к работе с такой семьей.</w:t>
      </w:r>
    </w:p>
    <w:p w:rsidR="00596B3A" w:rsidRDefault="00596B3A" w:rsidP="009C468E">
      <w:pPr>
        <w:pStyle w:val="a3"/>
        <w:ind w:left="-567" w:firstLine="567"/>
        <w:rPr>
          <w:b/>
        </w:rPr>
      </w:pPr>
      <w:r>
        <w:t xml:space="preserve">3.3 </w:t>
      </w:r>
      <w:r>
        <w:rPr>
          <w:b/>
        </w:rPr>
        <w:t>Статистика внедрения ювенальных технологий в Ростовской области.</w:t>
      </w:r>
    </w:p>
    <w:p w:rsidR="00596B3A" w:rsidRDefault="00596B3A" w:rsidP="009C468E">
      <w:pPr>
        <w:pStyle w:val="a3"/>
        <w:ind w:left="-567" w:firstLine="567"/>
      </w:pPr>
      <w:r>
        <w:t>В районах, где суды взаимодействуют с ор</w:t>
      </w:r>
      <w:r w:rsidR="00586091">
        <w:t>ганами профилактики уровень реци</w:t>
      </w:r>
      <w:r>
        <w:t>дива среди подростков, которы</w:t>
      </w:r>
      <w:r w:rsidR="00586091">
        <w:t>е получили социальное сопровожд</w:t>
      </w:r>
      <w:r>
        <w:t>ение, не превышают 4-7%.</w:t>
      </w:r>
      <w:r w:rsidR="00586091">
        <w:t xml:space="preserve"> Но, самое главное, принимаются меры по защите прав несовершеннолетних. Внедрение ювенальных технологий в работу судов общей юрисдикции РО привело к снижению уровня преступности среди несовершеннолетних. Так, если общий показатель рецидива в РО, по данным МВД, в 2007 году составлял 16,3%, то средний %% «судебного рецидива» составлял 7,5%, а в работе 3-х «модельных ювенальных судов» - от  0 до 3,5%. Снижение рецидива среди несовершеннолетних происходит потому, что с ними после суда проводится индивидуальная работа.</w:t>
      </w:r>
    </w:p>
    <w:p w:rsidR="00586091" w:rsidRPr="00596B3A" w:rsidRDefault="00586091" w:rsidP="009C468E">
      <w:pPr>
        <w:pStyle w:val="a3"/>
        <w:ind w:left="-567" w:firstLine="567"/>
        <w:rPr>
          <w:b/>
        </w:rPr>
      </w:pPr>
      <w:r>
        <w:t>Хочется верить, что Россия станет цивилизованным государством, обратясь к своему будущему, детям.</w:t>
      </w:r>
    </w:p>
    <w:p w:rsidR="003606D8" w:rsidRPr="001D6508" w:rsidRDefault="003606D8" w:rsidP="007F660A">
      <w:pPr>
        <w:pStyle w:val="a3"/>
        <w:ind w:left="0" w:firstLine="709"/>
      </w:pPr>
      <w:r>
        <w:tab/>
      </w:r>
    </w:p>
    <w:sectPr w:rsidR="003606D8" w:rsidRPr="001D6508" w:rsidSect="007F66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5E5"/>
    <w:multiLevelType w:val="multilevel"/>
    <w:tmpl w:val="4ACCC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07843BB"/>
    <w:multiLevelType w:val="hybridMultilevel"/>
    <w:tmpl w:val="1F3A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40BFB"/>
    <w:multiLevelType w:val="multilevel"/>
    <w:tmpl w:val="6EF8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E3"/>
    <w:rsid w:val="00046A19"/>
    <w:rsid w:val="000C357A"/>
    <w:rsid w:val="00176FD3"/>
    <w:rsid w:val="001D6508"/>
    <w:rsid w:val="00241B42"/>
    <w:rsid w:val="002F6BEF"/>
    <w:rsid w:val="003052B3"/>
    <w:rsid w:val="0034459D"/>
    <w:rsid w:val="003606D8"/>
    <w:rsid w:val="00416F80"/>
    <w:rsid w:val="00566F81"/>
    <w:rsid w:val="00586091"/>
    <w:rsid w:val="00596B3A"/>
    <w:rsid w:val="00681AEA"/>
    <w:rsid w:val="007E627D"/>
    <w:rsid w:val="007E678B"/>
    <w:rsid w:val="007F660A"/>
    <w:rsid w:val="009508E3"/>
    <w:rsid w:val="009C468E"/>
    <w:rsid w:val="00A07472"/>
    <w:rsid w:val="00CA7CED"/>
    <w:rsid w:val="00D91AD0"/>
    <w:rsid w:val="00E574A7"/>
    <w:rsid w:val="00E61BAD"/>
    <w:rsid w:val="00E8405D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2012-10-13T17:28:00Z</dcterms:created>
  <dcterms:modified xsi:type="dcterms:W3CDTF">2012-10-13T17:28:00Z</dcterms:modified>
</cp:coreProperties>
</file>