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8" w:rsidRPr="00D74ECD" w:rsidRDefault="00D74ECD" w:rsidP="00D74ECD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 w:rsidRPr="00D74ECD">
        <w:rPr>
          <w:rFonts w:ascii="Times New Roman" w:hAnsi="Times New Roman" w:cs="Times New Roman"/>
          <w:sz w:val="24"/>
          <w:szCs w:val="24"/>
          <w:lang w:val="uz-Cyrl-UZ"/>
        </w:rPr>
        <w:t>Фан</w:t>
      </w:r>
      <w:bookmarkStart w:id="0" w:name="_GoBack"/>
      <w:bookmarkEnd w:id="0"/>
      <w:r w:rsidRPr="00D74ECD">
        <w:rPr>
          <w:rFonts w:ascii="Times New Roman" w:hAnsi="Times New Roman" w:cs="Times New Roman"/>
          <w:sz w:val="24"/>
          <w:szCs w:val="24"/>
          <w:lang w:val="uz-Cyrl-UZ"/>
        </w:rPr>
        <w:t>и: Математика</w:t>
      </w:r>
    </w:p>
    <w:p w:rsidR="00D74ECD" w:rsidRPr="00D74ECD" w:rsidRDefault="00D74ECD" w:rsidP="00D74ECD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 w:rsidRPr="00D74ECD">
        <w:rPr>
          <w:rFonts w:ascii="Times New Roman" w:hAnsi="Times New Roman" w:cs="Times New Roman"/>
          <w:sz w:val="24"/>
          <w:szCs w:val="24"/>
          <w:lang w:val="uz-Cyrl-UZ"/>
        </w:rPr>
        <w:t>Синфи: 6-синф</w:t>
      </w:r>
    </w:p>
    <w:p w:rsidR="00D74ECD" w:rsidRPr="00D74ECD" w:rsidRDefault="00D74ECD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 w:rsidRPr="00D74ECD">
        <w:rPr>
          <w:rFonts w:ascii="Times New Roman" w:hAnsi="Times New Roman" w:cs="Times New Roman"/>
          <w:sz w:val="24"/>
          <w:szCs w:val="24"/>
          <w:lang w:val="uz-Cyrl-UZ"/>
        </w:rPr>
        <w:t xml:space="preserve">Дарснинг мавзуси: </w:t>
      </w:r>
      <w:r w:rsidRPr="00D74ECD">
        <w:rPr>
          <w:rFonts w:ascii="Times New Roman" w:hAnsi="Times New Roman" w:cs="Times New Roman"/>
          <w:sz w:val="24"/>
          <w:szCs w:val="24"/>
          <w:lang w:val="uz-Cyrl-UZ"/>
        </w:rPr>
        <w:tab/>
        <w:t>Координата текислиги. Координатасига асосан нуқтанинг вазиятини аниқлаш.</w:t>
      </w:r>
    </w:p>
    <w:p w:rsidR="00D74ECD" w:rsidRPr="00D74ECD" w:rsidRDefault="00D74ECD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 w:rsidRPr="00D74ECD">
        <w:rPr>
          <w:rFonts w:ascii="Times New Roman" w:hAnsi="Times New Roman" w:cs="Times New Roman"/>
          <w:sz w:val="24"/>
          <w:szCs w:val="24"/>
          <w:lang w:val="uz-Cyrl-UZ"/>
        </w:rPr>
        <w:t>Дарснинг мақсади:</w:t>
      </w:r>
    </w:p>
    <w:p w:rsidR="00D74ECD" w:rsidRDefault="00D74ECD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 w:rsidRPr="00D74ECD">
        <w:rPr>
          <w:rFonts w:ascii="Times New Roman" w:hAnsi="Times New Roman" w:cs="Times New Roman"/>
          <w:sz w:val="24"/>
          <w:szCs w:val="24"/>
          <w:lang w:val="uz-Cyrl-UZ"/>
        </w:rPr>
        <w:t xml:space="preserve">Илмийлик: </w:t>
      </w:r>
      <w:r w:rsidRPr="00D74ECD">
        <w:rPr>
          <w:rFonts w:ascii="Times New Roman" w:hAnsi="Times New Roman" w:cs="Times New Roman"/>
          <w:sz w:val="24"/>
          <w:szCs w:val="24"/>
          <w:lang w:val="uz-Cyrl-UZ"/>
        </w:rPr>
        <w:tab/>
        <w:t>Ўқувчиларга координата текислиги тўғрисида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74ECD">
        <w:rPr>
          <w:rFonts w:ascii="Times New Roman" w:hAnsi="Times New Roman" w:cs="Times New Roman"/>
          <w:sz w:val="24"/>
          <w:szCs w:val="24"/>
          <w:lang w:val="uz-Cyrl-UZ"/>
        </w:rPr>
        <w:t xml:space="preserve">тушунчалар бериш. Текисликда нуқтанинг </w:t>
      </w:r>
      <w:r>
        <w:rPr>
          <w:rFonts w:ascii="Times New Roman" w:hAnsi="Times New Roman" w:cs="Times New Roman"/>
          <w:sz w:val="24"/>
          <w:szCs w:val="24"/>
          <w:lang w:val="uz-Cyrl-UZ"/>
        </w:rPr>
        <w:t>координаталарини топиш</w:t>
      </w:r>
      <w:r w:rsidRPr="00D74ECD">
        <w:rPr>
          <w:rFonts w:ascii="Times New Roman" w:hAnsi="Times New Roman" w:cs="Times New Roman"/>
          <w:sz w:val="24"/>
          <w:szCs w:val="24"/>
          <w:lang w:val="uz-Cyrl-UZ"/>
        </w:rPr>
        <w:t>, координаталарига асосан нуқтани ясаш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хақида маълумот бериш.</w:t>
      </w:r>
    </w:p>
    <w:p w:rsidR="00D74ECD" w:rsidRDefault="00D74ECD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Ривожлантирувчи: 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Ўқувчиларни ижодкорлик қобилиятини, мантиқий фикрлашини ривожлантириш. Ўз фикрини айта олишга, топқирликка, изланувчанликка ўргатиш. Фанга бўлган қизиқишларини орттириш. </w:t>
      </w:r>
    </w:p>
    <w:p w:rsidR="00D74ECD" w:rsidRDefault="00D74ECD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Тарбиявийлик: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>Ўқувчиларни меҳнатни севишга, мустақил ишлашга ўргатиш.</w:t>
      </w:r>
    </w:p>
    <w:p w:rsidR="00D74ECD" w:rsidRDefault="00D74ECD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Дарснинг тури: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>Янги билим бериш.</w:t>
      </w:r>
    </w:p>
    <w:p w:rsidR="009D23D9" w:rsidRDefault="009D23D9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Дарснинг услуби: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>Савол-жавоб, гурухлар билан ва якка иш олиб бориш.</w:t>
      </w:r>
      <w:r w:rsidR="00A2415F">
        <w:rPr>
          <w:rFonts w:ascii="Times New Roman" w:hAnsi="Times New Roman" w:cs="Times New Roman"/>
          <w:sz w:val="24"/>
          <w:szCs w:val="24"/>
          <w:lang w:val="uz-Cyrl-UZ"/>
        </w:rPr>
        <w:t>СТО технологияси</w:t>
      </w:r>
    </w:p>
    <w:p w:rsidR="009D23D9" w:rsidRDefault="009D23D9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Дарснинг </w:t>
      </w:r>
    </w:p>
    <w:p w:rsidR="009D23D9" w:rsidRDefault="009D23D9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кўргазмалари: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>Компьютер, проектор, слайдлар, тарқатма материаллар, расмлар.</w:t>
      </w:r>
    </w:p>
    <w:p w:rsidR="009D23D9" w:rsidRDefault="009D23D9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Кутиладиган </w:t>
      </w:r>
    </w:p>
    <w:p w:rsidR="009D23D9" w:rsidRDefault="009D23D9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натижа: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>Ўқувчилар координата текислиги таърифини, координата бошини, координата ўқларини номларини, билиши керак. Нуқтанинг координатаси нима эканлигини билиши, нуқтанинг координатасини топишни, координатасига асосан нуқтани ясашни билиши керак.</w:t>
      </w:r>
    </w:p>
    <w:p w:rsidR="00F2014A" w:rsidRDefault="00F2014A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Дарснинг бориши: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F2014A" w:rsidRDefault="00F2014A" w:rsidP="00D74ECD">
      <w:pPr>
        <w:pStyle w:val="a3"/>
        <w:ind w:left="2124" w:hanging="2124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1.Ташкилий қисм.</w:t>
      </w:r>
    </w:p>
    <w:p w:rsidR="00F2014A" w:rsidRDefault="00F2014A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Ўқувчилар билан саломлашиш, уларнинг дарсга тайёргарлигини текшириш. Навбатчи ўқувчининг ахборотини тинглаш.</w:t>
      </w:r>
    </w:p>
    <w:p w:rsidR="00F96329" w:rsidRDefault="00F96329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 Ўқувчиларни дарсга психологик тайёрлаш. “Табассум”</w:t>
      </w:r>
    </w:p>
    <w:p w:rsidR="00F96329" w:rsidRDefault="00F96329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Ўқувчилар бир-бирларини қўлларини ушлашади. Кўзларига  қараб бир-бирларига чиройли табассум ҳадя этишади.</w:t>
      </w:r>
    </w:p>
    <w:p w:rsidR="00F96329" w:rsidRDefault="00F96329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 w:rsidRPr="00F963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BDD435D" wp14:editId="226E32D5">
            <wp:simplePos x="0" y="0"/>
            <wp:positionH relativeFrom="column">
              <wp:posOffset>2248373</wp:posOffset>
            </wp:positionH>
            <wp:positionV relativeFrom="paragraph">
              <wp:posOffset>99060</wp:posOffset>
            </wp:positionV>
            <wp:extent cx="578485" cy="574040"/>
            <wp:effectExtent l="0" t="0" r="0" b="0"/>
            <wp:wrapNone/>
            <wp:docPr id="9" name="Picture 3" descr="D:\Д диск\очик дарслар\русский язык\0_1957c_f0b5008a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Д диск\очик дарслар\русский язык\0_1957c_f0b5008a_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48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FFBC520" wp14:editId="78C661EB">
            <wp:simplePos x="0" y="0"/>
            <wp:positionH relativeFrom="column">
              <wp:posOffset>1353185</wp:posOffset>
            </wp:positionH>
            <wp:positionV relativeFrom="paragraph">
              <wp:posOffset>98587</wp:posOffset>
            </wp:positionV>
            <wp:extent cx="641985" cy="573405"/>
            <wp:effectExtent l="0" t="0" r="0" b="0"/>
            <wp:wrapNone/>
            <wp:docPr id="8" name="Picture 2" descr="D:\Д диск\очик дарслар\русский язык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Д диск\очик дарслар\русский язык\defaul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9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DA779F7" wp14:editId="4CFEF3D6">
            <wp:simplePos x="0" y="0"/>
            <wp:positionH relativeFrom="column">
              <wp:posOffset>483397</wp:posOffset>
            </wp:positionH>
            <wp:positionV relativeFrom="paragraph">
              <wp:posOffset>120015</wp:posOffset>
            </wp:positionV>
            <wp:extent cx="534035" cy="574040"/>
            <wp:effectExtent l="0" t="0" r="0" b="0"/>
            <wp:wrapNone/>
            <wp:docPr id="1026" name="Picture 2" descr="D:\Д диск\очик дарслар\русский язык\0_1953f_bac27802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 диск\очик дарслар\русский язык\0_1953f_bac27802_S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03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329" w:rsidRDefault="00F96329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96329" w:rsidRDefault="00F96329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96329" w:rsidRDefault="00F96329" w:rsidP="002211E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211E3" w:rsidRDefault="00F96329" w:rsidP="00F2014A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F2014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 xml:space="preserve">Ўқувчилар диққатини дарсга жалб этиш. </w:t>
      </w:r>
      <w:r w:rsidR="00CD7000">
        <w:rPr>
          <w:rFonts w:ascii="Times New Roman" w:hAnsi="Times New Roman" w:cs="Times New Roman"/>
          <w:sz w:val="24"/>
          <w:szCs w:val="24"/>
          <w:lang w:val="uz-Cyrl-UZ"/>
        </w:rPr>
        <w:t xml:space="preserve">Ўқувчилар диққатини дарсга жалб қилиш учун 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>қуйидагича мантиқий масала бераман.</w:t>
      </w:r>
    </w:p>
    <w:p w:rsidR="002F76EC" w:rsidRDefault="002F76EC" w:rsidP="00F2014A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  <w:sectPr w:rsidR="002F76EC" w:rsidSect="001807CC">
          <w:pgSz w:w="11906" w:h="16838"/>
          <w:pgMar w:top="1134" w:right="851" w:bottom="1134" w:left="1701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211E3" w:rsidRDefault="002F76EC" w:rsidP="00F2014A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211E3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2"/>
        <w:gridCol w:w="724"/>
        <w:gridCol w:w="904"/>
      </w:tblGrid>
      <w:tr w:rsidR="002211E3" w:rsidTr="002211E3">
        <w:trPr>
          <w:trHeight w:val="417"/>
        </w:trPr>
        <w:tc>
          <w:tcPr>
            <w:tcW w:w="682" w:type="dxa"/>
          </w:tcPr>
          <w:p w:rsidR="002211E3" w:rsidRPr="002211E3" w:rsidRDefault="00C5798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24" w:type="dxa"/>
          </w:tcPr>
          <w:p w:rsidR="002211E3" w:rsidRPr="002211E3" w:rsidRDefault="00C5798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04" w:type="dxa"/>
          </w:tcPr>
          <w:p w:rsidR="002211E3" w:rsidRPr="002211E3" w:rsidRDefault="002211E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211E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</w:tr>
      <w:tr w:rsidR="002211E3" w:rsidTr="002211E3">
        <w:trPr>
          <w:trHeight w:val="417"/>
        </w:trPr>
        <w:tc>
          <w:tcPr>
            <w:tcW w:w="682" w:type="dxa"/>
          </w:tcPr>
          <w:p w:rsidR="002211E3" w:rsidRPr="002211E3" w:rsidRDefault="00C5798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24" w:type="dxa"/>
          </w:tcPr>
          <w:p w:rsidR="002211E3" w:rsidRPr="002211E3" w:rsidRDefault="00C5798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904" w:type="dxa"/>
          </w:tcPr>
          <w:p w:rsidR="002211E3" w:rsidRPr="002211E3" w:rsidRDefault="002211E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211E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</w:tr>
      <w:tr w:rsidR="002211E3" w:rsidTr="002211E3">
        <w:trPr>
          <w:trHeight w:val="440"/>
        </w:trPr>
        <w:tc>
          <w:tcPr>
            <w:tcW w:w="682" w:type="dxa"/>
          </w:tcPr>
          <w:p w:rsidR="002211E3" w:rsidRPr="002211E3" w:rsidRDefault="002211E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211E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24" w:type="dxa"/>
          </w:tcPr>
          <w:p w:rsidR="002211E3" w:rsidRPr="002211E3" w:rsidRDefault="00C5798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04" w:type="dxa"/>
          </w:tcPr>
          <w:p w:rsidR="002211E3" w:rsidRPr="002211E3" w:rsidRDefault="002211E3" w:rsidP="002211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211E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</w:tbl>
    <w:p w:rsidR="002211E3" w:rsidRDefault="002211E3" w:rsidP="00F2014A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2"/>
        <w:gridCol w:w="724"/>
        <w:gridCol w:w="904"/>
      </w:tblGrid>
      <w:tr w:rsidR="002211E3" w:rsidTr="00923991">
        <w:trPr>
          <w:trHeight w:val="417"/>
        </w:trPr>
        <w:tc>
          <w:tcPr>
            <w:tcW w:w="682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24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904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</w:tr>
      <w:tr w:rsidR="002211E3" w:rsidTr="00923991">
        <w:trPr>
          <w:trHeight w:val="417"/>
        </w:trPr>
        <w:tc>
          <w:tcPr>
            <w:tcW w:w="682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24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04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</w:tr>
      <w:tr w:rsidR="002211E3" w:rsidTr="00923991">
        <w:trPr>
          <w:trHeight w:val="440"/>
        </w:trPr>
        <w:tc>
          <w:tcPr>
            <w:tcW w:w="682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24" w:type="dxa"/>
          </w:tcPr>
          <w:p w:rsidR="002211E3" w:rsidRPr="002F76EC" w:rsidRDefault="002F76EC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904" w:type="dxa"/>
          </w:tcPr>
          <w:p w:rsidR="002211E3" w:rsidRPr="002F76EC" w:rsidRDefault="002211E3" w:rsidP="002F76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F76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</w:tbl>
    <w:p w:rsidR="002F76EC" w:rsidRDefault="002F76EC" w:rsidP="00F2014A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  <w:sectPr w:rsidR="002F76EC" w:rsidSect="001807CC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08"/>
          <w:docGrid w:linePitch="360"/>
        </w:sectPr>
      </w:pPr>
    </w:p>
    <w:p w:rsidR="00A51725" w:rsidRDefault="00C57983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4. Қизиқувчанлик уйғотиш. Ўқувчиларга к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>арточкалар тарқати</w:t>
      </w:r>
      <w:r w:rsidR="00FA1413">
        <w:rPr>
          <w:rFonts w:ascii="Times New Roman" w:hAnsi="Times New Roman" w:cs="Times New Roman"/>
          <w:sz w:val="24"/>
          <w:szCs w:val="24"/>
          <w:lang w:val="uz-Cyrl-UZ"/>
        </w:rPr>
        <w:t>лади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 xml:space="preserve">. Карточкада 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 xml:space="preserve"> та савол бўлиб, “Ха” ёки “Йўқ” деб жавоб бериши керак. “Рост”га-1, “Инкор”га-0 рақами қўйилади. Хосил бўлган 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 xml:space="preserve"> хонали сон карточкада берилган геометрик фигуралар ичига ёзилади.</w:t>
      </w:r>
    </w:p>
    <w:p w:rsidR="00A51725" w:rsidRDefault="00C57983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A51725">
        <w:rPr>
          <w:rFonts w:ascii="Times New Roman" w:hAnsi="Times New Roman" w:cs="Times New Roman"/>
          <w:sz w:val="24"/>
          <w:szCs w:val="24"/>
          <w:lang w:val="uz-Cyrl-UZ"/>
        </w:rPr>
        <w:t>Хурматли ўқувчилар! Карточкага диққатингизни жалб этинг</w:t>
      </w:r>
      <w:r w:rsidR="006A64E3">
        <w:rPr>
          <w:rFonts w:ascii="Times New Roman" w:hAnsi="Times New Roman" w:cs="Times New Roman"/>
          <w:sz w:val="24"/>
          <w:szCs w:val="24"/>
          <w:lang w:val="uz-Cyrl-UZ"/>
        </w:rPr>
        <w:t>.Карточкадаги геометрик фигуралар ичига тестнинг жавоб кодини ёзасиз.</w:t>
      </w:r>
    </w:p>
    <w:p w:rsidR="006A64E3" w:rsidRDefault="006A64E3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Саволлар:</w:t>
      </w:r>
    </w:p>
    <w:p w:rsidR="006A64E3" w:rsidRDefault="006A64E3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Координата тўғри чизиғининг саноқ бошидан чап йўналишида манфий сонлар жойлашади.</w:t>
      </w:r>
    </w:p>
    <w:p w:rsidR="006A64E3" w:rsidRDefault="006A64E3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Берилган сонга координата тўғри чизиғида фақат битта сон мос келади.</w:t>
      </w:r>
    </w:p>
    <w:p w:rsidR="006A64E3" w:rsidRDefault="006A64E3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F7F2C">
        <w:rPr>
          <w:rFonts w:ascii="Times New Roman" w:hAnsi="Times New Roman" w:cs="Times New Roman"/>
          <w:sz w:val="24"/>
          <w:szCs w:val="24"/>
          <w:lang w:val="uz-Cyrl-UZ"/>
        </w:rPr>
        <w:t>Координата тўғри чизиғида саноқ бошидан ҳар ҳил масофада, бир ҳил йўналишда тасвирланган сонлар қарама-қарши сонлар дейилади.</w:t>
      </w:r>
    </w:p>
    <w:p w:rsidR="005F7F2C" w:rsidRDefault="005F7F2C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Ўзаро тўғри бурчак ясаб кесишувчи иккита тўғри чизиқ перпендикуляр тўғри чизиқлар дейилади.</w:t>
      </w:r>
    </w:p>
    <w:p w:rsidR="005F7F2C" w:rsidRDefault="005F7F2C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Тўғри чизиққа берилган нуқтадан бир нечта пернедикуляр тўғри чизиқ ўтказишга бўлади.</w:t>
      </w:r>
    </w:p>
    <w:p w:rsidR="005F7F2C" w:rsidRDefault="005F7F2C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Ўзаро кесишмайдиган тўғри чизиқлар параллел тўғри чизиқлар дейилади.</w:t>
      </w:r>
    </w:p>
    <w:p w:rsidR="00FA1413" w:rsidRDefault="00C57983" w:rsidP="006A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Бир нечта умумий нуқтага эга тўғри чизиқлар кесишувчи тўғри чизиқлар дейилади.</w:t>
      </w:r>
    </w:p>
    <w:p w:rsidR="005F7F2C" w:rsidRDefault="005F7F2C" w:rsidP="005F7F2C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Ўқитувчи уй ишини текшириб чиқади. </w:t>
      </w:r>
    </w:p>
    <w:p w:rsidR="00A51725" w:rsidRDefault="00A602AD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-Тестнинг жавоб кодини фигуралар ичига жойлаштиринг ва фигураларга қараб гуруҳларга бўлиниб оламиз. “Учбурч</w:t>
      </w:r>
      <w:r w:rsidR="00E364C7">
        <w:rPr>
          <w:rFonts w:ascii="Times New Roman" w:hAnsi="Times New Roman" w:cs="Times New Roman"/>
          <w:sz w:val="24"/>
          <w:szCs w:val="24"/>
          <w:lang w:val="uz-Cyrl-UZ"/>
        </w:rPr>
        <w:t xml:space="preserve">ак”, “Тўртбурчак” ва “Квадрат”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гуруҳларининг команда </w:t>
      </w:r>
      <w:r w:rsidR="00E364C7">
        <w:rPr>
          <w:rFonts w:ascii="Times New Roman" w:hAnsi="Times New Roman" w:cs="Times New Roman"/>
          <w:sz w:val="24"/>
          <w:szCs w:val="24"/>
          <w:lang w:val="uz-Cyrl-UZ"/>
        </w:rPr>
        <w:t>спикерлари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сайланади. Уларга баҳолаш варақчалари берилади. </w:t>
      </w:r>
      <w:r w:rsidR="00947E85">
        <w:rPr>
          <w:rFonts w:ascii="Times New Roman" w:hAnsi="Times New Roman" w:cs="Times New Roman"/>
          <w:sz w:val="24"/>
          <w:szCs w:val="24"/>
          <w:lang w:val="uz-Cyrl-UZ"/>
        </w:rPr>
        <w:t>Гурух аъзоларини жавобларини жавоб коди асосида текшириб чиқишади.Жавоб: 110101</w:t>
      </w:r>
      <w:r w:rsidR="00C57983">
        <w:rPr>
          <w:rFonts w:ascii="Times New Roman" w:hAnsi="Times New Roman" w:cs="Times New Roman"/>
          <w:sz w:val="24"/>
          <w:szCs w:val="24"/>
          <w:lang w:val="uz-Cyrl-UZ"/>
        </w:rPr>
        <w:t>0</w:t>
      </w:r>
    </w:p>
    <w:p w:rsidR="00A51725" w:rsidRDefault="00FA1413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7 жавобга-“5” баҳо</w:t>
      </w:r>
    </w:p>
    <w:p w:rsidR="00FA1413" w:rsidRDefault="00FA1413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5-6 жавобга-“4”баҳо</w:t>
      </w:r>
    </w:p>
    <w:p w:rsidR="00FA1413" w:rsidRDefault="00FA1413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2-3-4 жавобга-“3”баҳо</w:t>
      </w:r>
    </w:p>
    <w:p w:rsidR="00FA1413" w:rsidRDefault="00FA1413" w:rsidP="00FA14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жавобга-“2”баҳо</w:t>
      </w:r>
    </w:p>
    <w:p w:rsidR="00905ED1" w:rsidRDefault="00C57983" w:rsidP="00FA141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5. </w:t>
      </w:r>
      <w:r w:rsidR="00FA1413">
        <w:rPr>
          <w:rFonts w:ascii="Times New Roman" w:hAnsi="Times New Roman" w:cs="Times New Roman"/>
          <w:sz w:val="24"/>
          <w:szCs w:val="24"/>
          <w:lang w:val="uz-Cyrl-UZ"/>
        </w:rPr>
        <w:t xml:space="preserve">Янги мавзу: </w:t>
      </w:r>
      <w:r w:rsidR="00905ED1">
        <w:rPr>
          <w:rFonts w:ascii="Times New Roman" w:hAnsi="Times New Roman" w:cs="Times New Roman"/>
          <w:sz w:val="24"/>
          <w:szCs w:val="24"/>
          <w:lang w:val="uz-Cyrl-UZ"/>
        </w:rPr>
        <w:t>(Маънони таниш)</w:t>
      </w:r>
    </w:p>
    <w:p w:rsidR="00FA1413" w:rsidRDefault="00A42087" w:rsidP="00905ED1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Ўқувчилар бугунги мавзу ва унинг мақсади билан таништирилади.Янги мавзуни ўқувчилар ўзлари ўрганади, ўқитувчи ёрдам бериб туради. Ҳар бир гуруҳга расмлар тарқатилади.</w:t>
      </w:r>
    </w:p>
    <w:p w:rsidR="004E0641" w:rsidRDefault="00A2415F" w:rsidP="00FA141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9F7045" wp14:editId="02A2EF5F">
            <wp:simplePos x="0" y="0"/>
            <wp:positionH relativeFrom="column">
              <wp:posOffset>3587115</wp:posOffset>
            </wp:positionH>
            <wp:positionV relativeFrom="paragraph">
              <wp:posOffset>86360</wp:posOffset>
            </wp:positionV>
            <wp:extent cx="1551940" cy="1051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FC5BCFE" wp14:editId="1FF03FEF">
            <wp:simplePos x="0" y="0"/>
            <wp:positionH relativeFrom="column">
              <wp:posOffset>2162175</wp:posOffset>
            </wp:positionH>
            <wp:positionV relativeFrom="paragraph">
              <wp:posOffset>74930</wp:posOffset>
            </wp:positionV>
            <wp:extent cx="967740" cy="9677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D16E44" wp14:editId="23801A9F">
            <wp:simplePos x="0" y="0"/>
            <wp:positionH relativeFrom="column">
              <wp:posOffset>43180</wp:posOffset>
            </wp:positionH>
            <wp:positionV relativeFrom="paragraph">
              <wp:posOffset>85090</wp:posOffset>
            </wp:positionV>
            <wp:extent cx="1454150" cy="967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087" w:rsidRDefault="00A42087" w:rsidP="00FA1413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97616" w:rsidRDefault="00497616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1413" w:rsidRDefault="00FA1413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1413" w:rsidRDefault="00FA1413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1413" w:rsidRDefault="00FA1413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1413" w:rsidRDefault="00FA1413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1413" w:rsidRDefault="00E364C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Ҳар бир гуруҳга қуйидагича вазифалар қўйилади:</w:t>
      </w:r>
    </w:p>
    <w:p w:rsidR="00E364C7" w:rsidRDefault="00E364C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1.Кинозалда ўтирган томошабинлар вазиятини аниқлаш.</w:t>
      </w:r>
    </w:p>
    <w:p w:rsidR="00E364C7" w:rsidRDefault="00E364C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2.Шахмат тахтасидаги фигураларнинг вазиятини аниқлаш.</w:t>
      </w:r>
    </w:p>
    <w:p w:rsidR="00E364C7" w:rsidRPr="00E364C7" w:rsidRDefault="00E364C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3.Картадаги шахарларнинг вазиятини аниқлаш.</w:t>
      </w:r>
    </w:p>
    <w:p w:rsidR="00DE357D" w:rsidRPr="00905ED1" w:rsidRDefault="00E364C7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Гуруҳ аъзолари ўртада </w:t>
      </w:r>
      <w:r w:rsidR="001D3E59">
        <w:rPr>
          <w:rFonts w:ascii="Times New Roman" w:hAnsi="Times New Roman" w:cs="Times New Roman"/>
          <w:sz w:val="24"/>
          <w:szCs w:val="24"/>
          <w:lang w:val="kk-KZ"/>
        </w:rPr>
        <w:t>мухокма қилиб, к</w:t>
      </w:r>
      <w:r>
        <w:rPr>
          <w:rFonts w:ascii="Times New Roman" w:hAnsi="Times New Roman" w:cs="Times New Roman"/>
          <w:sz w:val="24"/>
          <w:szCs w:val="24"/>
          <w:lang w:val="kk-KZ"/>
        </w:rPr>
        <w:t>оманда спикерлари</w:t>
      </w:r>
      <w:r w:rsidR="001D3E59">
        <w:rPr>
          <w:rFonts w:ascii="Times New Roman" w:hAnsi="Times New Roman" w:cs="Times New Roman"/>
          <w:sz w:val="24"/>
          <w:szCs w:val="24"/>
          <w:lang w:val="kk-KZ"/>
        </w:rPr>
        <w:t xml:space="preserve"> жавоб беради.</w:t>
      </w:r>
    </w:p>
    <w:p w:rsidR="00FA1413" w:rsidRDefault="005677AA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Ҳурматли ўқувчилар жисм текисликда нуқта билан тасвирланади. Нуқтанинг ўрни иккита сон билан аниқланади.</w:t>
      </w:r>
      <w:r w:rsidR="00A5772C">
        <w:rPr>
          <w:rFonts w:ascii="Times New Roman" w:hAnsi="Times New Roman" w:cs="Times New Roman"/>
          <w:sz w:val="24"/>
          <w:szCs w:val="24"/>
          <w:lang w:val="kk-KZ"/>
        </w:rPr>
        <w:t xml:space="preserve"> Нуқтанинг текисликдаги ўрнини топиш учун қуйидаги ишларни биргаликда бажарамиз:</w:t>
      </w:r>
    </w:p>
    <w:p w:rsidR="00A5772C" w:rsidRDefault="00A5772C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Координата тў</w:t>
      </w:r>
      <w:r w:rsidR="00A746AC">
        <w:rPr>
          <w:rFonts w:ascii="Times New Roman" w:hAnsi="Times New Roman" w:cs="Times New Roman"/>
          <w:sz w:val="24"/>
          <w:szCs w:val="24"/>
          <w:lang w:val="kk-KZ"/>
        </w:rPr>
        <w:t>ғри чизиғи чизамиз, О нуқтани саноқ боши қилиб оламиз.</w:t>
      </w:r>
    </w:p>
    <w:p w:rsidR="00A746AC" w:rsidRDefault="00A746AC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Бирлик кесма танлаб олиб, мусбат ва манфий сонларни белгилаймиз.</w:t>
      </w:r>
    </w:p>
    <w:p w:rsidR="00A746AC" w:rsidRDefault="00A746AC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Саноқ бошида кесишадиган қилиб, унга перпендикуляр </w:t>
      </w:r>
      <w:r w:rsidR="00F66E29">
        <w:rPr>
          <w:rFonts w:ascii="Times New Roman" w:hAnsi="Times New Roman" w:cs="Times New Roman"/>
          <w:sz w:val="24"/>
          <w:szCs w:val="24"/>
          <w:lang w:val="kk-KZ"/>
        </w:rPr>
        <w:t>иккинчи тўғри чизиқни ўтказамиз ва унга</w:t>
      </w:r>
      <w:r w:rsidR="002211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11E3">
        <w:rPr>
          <w:rFonts w:ascii="Times New Roman" w:hAnsi="Times New Roman" w:cs="Times New Roman"/>
          <w:sz w:val="24"/>
          <w:szCs w:val="24"/>
          <w:lang w:val="uz-Cyrl-UZ"/>
        </w:rPr>
        <w:t>юқори йўналиш бўйича</w:t>
      </w:r>
      <w:r w:rsidR="00F66E29">
        <w:rPr>
          <w:rFonts w:ascii="Times New Roman" w:hAnsi="Times New Roman" w:cs="Times New Roman"/>
          <w:sz w:val="24"/>
          <w:szCs w:val="24"/>
          <w:lang w:val="kk-KZ"/>
        </w:rPr>
        <w:t xml:space="preserve"> мусбат</w:t>
      </w:r>
      <w:r w:rsidR="002211E3">
        <w:rPr>
          <w:rFonts w:ascii="Times New Roman" w:hAnsi="Times New Roman" w:cs="Times New Roman"/>
          <w:sz w:val="24"/>
          <w:szCs w:val="24"/>
          <w:lang w:val="kk-KZ"/>
        </w:rPr>
        <w:t xml:space="preserve"> сонларни, пастки йўналиш бўйича</w:t>
      </w:r>
      <w:r w:rsidR="00F66E29">
        <w:rPr>
          <w:rFonts w:ascii="Times New Roman" w:hAnsi="Times New Roman" w:cs="Times New Roman"/>
          <w:sz w:val="24"/>
          <w:szCs w:val="24"/>
          <w:lang w:val="kk-KZ"/>
        </w:rPr>
        <w:t xml:space="preserve"> манфий сонларни белгилаб чиқамиз.</w:t>
      </w:r>
      <w:r w:rsidR="002211E3">
        <w:rPr>
          <w:rFonts w:ascii="Times New Roman" w:hAnsi="Times New Roman" w:cs="Times New Roman"/>
          <w:sz w:val="24"/>
          <w:szCs w:val="24"/>
          <w:lang w:val="kk-KZ"/>
        </w:rPr>
        <w:t>(Ўқувчилар ўқитувчи билан бирга дафтарга чизиб иш олиб боради)</w:t>
      </w:r>
    </w:p>
    <w:p w:rsidR="00A746AC" w:rsidRDefault="002211E3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Координата текислигига таъриф берилади.</w:t>
      </w:r>
    </w:p>
    <w:p w:rsidR="002211E3" w:rsidRDefault="002211E3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Абсциссалар ўқи ва ординаталар ўқи ҳақида тушунча берилади.</w:t>
      </w:r>
    </w:p>
    <w:p w:rsidR="002211E3" w:rsidRDefault="002211E3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Нуқтанинг координаталарига таъриф берилади.</w:t>
      </w:r>
    </w:p>
    <w:p w:rsidR="002211E3" w:rsidRDefault="002211E3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Координаталар текислигида А нуқтанинг вазиятини аниқлаш.</w:t>
      </w:r>
    </w:p>
    <w:p w:rsidR="00771AC5" w:rsidRDefault="004B1800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А ну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қтадан абсциссалар ўқига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 xml:space="preserve">(ОХга)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перпендикуляр тўғри чизиқ ўтказамиз.Унинг абсциссалар ўқидаги асоси бўлган В нуқтанинг координатасини топиш керак. Бу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га тенг. У холда А нуқтанинг абсциссаси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771AC5">
        <w:rPr>
          <w:rFonts w:ascii="Times New Roman" w:hAnsi="Times New Roman" w:cs="Times New Roman"/>
          <w:sz w:val="24"/>
          <w:szCs w:val="24"/>
          <w:lang w:val="uz-Cyrl-UZ"/>
        </w:rPr>
        <w:t>=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5</w:t>
      </w:r>
    </w:p>
    <w:p w:rsidR="004B1800" w:rsidRPr="00771AC5" w:rsidRDefault="004B1800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 w:rsidRPr="00771AC5">
        <w:rPr>
          <w:rFonts w:ascii="Times New Roman" w:hAnsi="Times New Roman" w:cs="Times New Roman"/>
          <w:sz w:val="24"/>
          <w:szCs w:val="24"/>
          <w:lang w:val="uz-Cyrl-UZ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kk-KZ"/>
        </w:rPr>
        <w:t>А ну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қтадан ординаталар ўқига </w:t>
      </w:r>
      <w:r w:rsidR="00A53E47">
        <w:rPr>
          <w:rFonts w:ascii="Times New Roman" w:hAnsi="Times New Roman" w:cs="Times New Roman"/>
          <w:sz w:val="24"/>
          <w:szCs w:val="24"/>
          <w:lang w:val="uz-Cyrl-UZ"/>
        </w:rPr>
        <w:t>(О</w:t>
      </w:r>
      <w:r w:rsidR="00A53E47" w:rsidRPr="00A53E47">
        <w:rPr>
          <w:rFonts w:ascii="Times New Roman" w:hAnsi="Times New Roman" w:cs="Times New Roman"/>
          <w:sz w:val="24"/>
          <w:szCs w:val="24"/>
          <w:lang w:val="uz-Cyrl-UZ"/>
        </w:rPr>
        <w:t>Y</w:t>
      </w:r>
      <w:r w:rsidR="00A53E47">
        <w:rPr>
          <w:rFonts w:ascii="Times New Roman" w:hAnsi="Times New Roman" w:cs="Times New Roman"/>
          <w:sz w:val="24"/>
          <w:szCs w:val="24"/>
          <w:lang w:val="uz-Cyrl-UZ"/>
        </w:rPr>
        <w:t xml:space="preserve">га) </w:t>
      </w:r>
      <w:r>
        <w:rPr>
          <w:rFonts w:ascii="Times New Roman" w:hAnsi="Times New Roman" w:cs="Times New Roman"/>
          <w:sz w:val="24"/>
          <w:szCs w:val="24"/>
          <w:lang w:val="uz-Cyrl-UZ"/>
        </w:rPr>
        <w:t>перпендикуляр тўғри чизиқ ўтказамиз.</w:t>
      </w:r>
    </w:p>
    <w:p w:rsidR="004B1800" w:rsidRPr="00771AC5" w:rsidRDefault="004B1800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Унинг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ординаталар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ўқидаги асоси бўлган С нуқтанинг координатасини топиш керак. Бу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га тенг. У холда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нуқтанинг ординатаси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у</w:t>
      </w:r>
      <w:r>
        <w:rPr>
          <w:rFonts w:ascii="Times New Roman" w:hAnsi="Times New Roman" w:cs="Times New Roman"/>
          <w:sz w:val="24"/>
          <w:szCs w:val="24"/>
        </w:rPr>
        <w:t>=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2</w:t>
      </w:r>
    </w:p>
    <w:p w:rsidR="004B1800" w:rsidRDefault="004B1800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координаталари қавс ичида ёзилади: А(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). А нуқтанинг координаталари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ва 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деб ўқилади.</w:t>
      </w:r>
    </w:p>
    <w:p w:rsidR="002211E3" w:rsidRPr="004B1800" w:rsidRDefault="004C393D" w:rsidP="00A57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489F92B" wp14:editId="3C288AF6">
            <wp:simplePos x="0" y="0"/>
            <wp:positionH relativeFrom="column">
              <wp:posOffset>-200660</wp:posOffset>
            </wp:positionH>
            <wp:positionV relativeFrom="paragraph">
              <wp:posOffset>-149225</wp:posOffset>
            </wp:positionV>
            <wp:extent cx="2637155" cy="25304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00">
        <w:rPr>
          <w:rFonts w:ascii="Times New Roman" w:hAnsi="Times New Roman" w:cs="Times New Roman"/>
          <w:sz w:val="24"/>
          <w:szCs w:val="24"/>
          <w:lang w:val="uz-Cyrl-UZ"/>
        </w:rPr>
        <w:t>Координаталарига асосан нуқтани ясаш.</w:t>
      </w:r>
    </w:p>
    <w:p w:rsidR="004B1800" w:rsidRDefault="001807CC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-181.4pt;margin-top:22.45pt;width:161.55pt;height:56.7pt;z-index:251680768" coordorigin="1911,3333" coordsize="3648,1284">
            <v:group id="_x0000_s1045" style="position:absolute;left:1911;top:3333;width:3648;height:1284" coordorigin="1911,3333" coordsize="3648,1284">
              <v:group id="_x0000_s1043" style="position:absolute;left:3696;top:4036;width:1358;height:581" coordorigin="3817,4107" coordsize="1358,581">
                <v:group id="_x0000_s1032" style="position:absolute;left:3817;top:4152;width:1290;height:536" coordorigin="3341,6915" coordsize="1290,53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4631;top:6915;width:0;height:536;flip:y" o:connectortype="straight" strokeweight="1.5pt"/>
                  <v:shape id="_x0000_s1030" type="#_x0000_t32" style="position:absolute;left:3341;top:6932;width:1290;height:0" o:connectortype="straight" strokeweight="1.5pt"/>
                </v:group>
                <v:oval id="_x0000_s1036" style="position:absolute;left:5062;top:4107;width:113;height:113" fillcolor="black [3213]" strokecolor="black [3200]" strokeweight=".25pt">
                  <v:shadow color="#868686"/>
                </v:oval>
              </v:group>
              <v:group id="_x0000_s1042" style="position:absolute;left:1911;top:3333;width:3648;height:1256" coordorigin="2017,6154" coordsize="3648,1256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5041;top:6596;width:624;height:227;mso-position-horizontal-relative:text;mso-position-vertical-relative:text;mso-width-relative:page;mso-height-relative:page" fillcolor="black [3213]">
                  <v:stroke r:id="rId13" o:title=""/>
                  <v:shadow color="#868686"/>
                  <v:textpath style="font-family:&quot;Times New Roman&quot;;v-text-kern:t" trim="t" fitpath="t" string="А(5;2)"/>
                </v:shape>
                <v:shape id="_x0000_s1033" type="#_x0000_t136" style="position:absolute;left:5158;top:7183;width:170;height:227;mso-position-horizontal-relative:text;mso-position-vertical-relative:text;mso-width-relative:page;mso-height-relative:page" fillcolor="black [3213]">
                  <v:stroke r:id="rId13" o:title=""/>
                  <v:shadow color="#868686"/>
                  <v:textpath style="font-family:&quot;Times New Roman&quot;;v-text-kern:t" trim="t" fitpath="t" string="В"/>
                </v:shape>
                <v:shape id="_x0000_s1034" type="#_x0000_t136" style="position:absolute;left:3599;top:7183;width:170;height:227;mso-position-horizontal-relative:text;mso-position-vertical-relative:text;mso-width-relative:page;mso-height-relative:page" fillcolor="black [3213]">
                  <v:stroke r:id="rId13" o:title=""/>
                  <v:shadow color="#868686"/>
                  <v:textpath style="font-family:&quot;Times New Roman&quot;;v-text-kern:t" trim="t" fitpath="t" string="О"/>
                </v:shape>
                <v:shape id="_x0000_s1035" type="#_x0000_t136" style="position:absolute;left:3850;top:6688;width:170;height:227;mso-position-horizontal-relative:text;mso-position-vertical-relative:text;mso-width-relative:page;mso-height-relative:page" fillcolor="black [3213]">
                  <v:stroke r:id="rId13" o:title=""/>
                  <v:shadow color="#868686"/>
                  <v:textpath style="font-family:&quot;Times New Roman&quot;;v-text-kern:t" trim="t" fitpath="t" string="С"/>
                </v:shape>
                <v:shape id="_x0000_s1039" type="#_x0000_t136" style="position:absolute;left:2017;top:6154;width:737;height:227;mso-position-horizontal-relative:text;mso-position-vertical-relative:text;mso-width-relative:page;mso-height-relative:page" fillcolor="black [3213]">
                  <v:stroke r:id="rId13" o:title=""/>
                  <v:shadow color="#868686"/>
                  <v:textpath style="font-family:&quot;Times New Roman&quot;;v-text-kern:t" trim="t" fitpath="t" string="D(-6;4)"/>
                </v:shape>
              </v:group>
            </v:group>
            <v:group id="_x0000_s1044" style="position:absolute;left:2064;top:3525;width:1618;height:1071" coordorigin="2064,3525" coordsize="1618,1071">
              <v:group id="_x0000_s1041" style="position:absolute;left:2109;top:3576;width:1573;height:1020" coordorigin="2244,6398" coordsize="1573,1020">
                <v:shape id="_x0000_s1037" type="#_x0000_t32" style="position:absolute;left:2244;top:6398;width:0;height:1020;flip:y" o:connectortype="straight" strokeweight="1.5pt"/>
                <v:shape id="_x0000_s1038" type="#_x0000_t32" style="position:absolute;left:2244;top:6398;width:1573;height:0" o:connectortype="straight" strokeweight="1.5pt"/>
              </v:group>
              <v:oval id="_x0000_s1040" style="position:absolute;left:2064;top:3525;width:113;height:113" fillcolor="black [3213]" strokecolor="black [3200]" strokeweight=".25pt">
                <v:shadow color="#868686"/>
              </v:oval>
            </v:group>
          </v:group>
        </w:pict>
      </w:r>
      <w:proofErr w:type="gramStart"/>
      <w:r w:rsidR="00063A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3A6D" w:rsidRPr="000203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1AC5">
        <w:rPr>
          <w:rFonts w:ascii="Times New Roman" w:hAnsi="Times New Roman" w:cs="Times New Roman"/>
          <w:sz w:val="24"/>
          <w:szCs w:val="24"/>
          <w:lang w:val="uz-Cyrl-UZ"/>
        </w:rPr>
        <w:t>-6</w:t>
      </w:r>
      <w:r w:rsidR="00063A6D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4C393D" w:rsidRPr="004C393D">
        <w:rPr>
          <w:rFonts w:ascii="Times New Roman" w:hAnsi="Times New Roman" w:cs="Times New Roman"/>
          <w:sz w:val="24"/>
          <w:szCs w:val="24"/>
        </w:rPr>
        <w:t>4</w:t>
      </w:r>
      <w:r w:rsidR="00063A6D" w:rsidRPr="0002033C">
        <w:rPr>
          <w:rFonts w:ascii="Times New Roman" w:hAnsi="Times New Roman" w:cs="Times New Roman"/>
          <w:sz w:val="24"/>
          <w:szCs w:val="24"/>
        </w:rPr>
        <w:t>)</w:t>
      </w:r>
      <w:r w:rsidR="00063A6D">
        <w:rPr>
          <w:rFonts w:ascii="Times New Roman" w:hAnsi="Times New Roman" w:cs="Times New Roman"/>
          <w:sz w:val="24"/>
          <w:szCs w:val="24"/>
          <w:lang w:val="uz-Cyrl-UZ"/>
        </w:rPr>
        <w:t xml:space="preserve"> нуқтанинг координата</w:t>
      </w:r>
      <w:r w:rsidR="0002033C">
        <w:rPr>
          <w:rFonts w:ascii="Times New Roman" w:hAnsi="Times New Roman" w:cs="Times New Roman"/>
          <w:sz w:val="24"/>
          <w:szCs w:val="24"/>
          <w:lang w:val="uz-Cyrl-UZ"/>
        </w:rPr>
        <w:t xml:space="preserve"> текислигидаги ўрнини аниқлаймиз.</w:t>
      </w:r>
    </w:p>
    <w:p w:rsidR="0002033C" w:rsidRDefault="00F31AF4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02033C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02033C">
        <w:rPr>
          <w:rFonts w:ascii="Times New Roman" w:hAnsi="Times New Roman" w:cs="Times New Roman"/>
          <w:sz w:val="24"/>
          <w:szCs w:val="24"/>
          <w:lang w:val="uz-Cyrl-UZ"/>
        </w:rPr>
        <w:t>бсциссалар ўқида абсциссаси -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02033C">
        <w:rPr>
          <w:rFonts w:ascii="Times New Roman" w:hAnsi="Times New Roman" w:cs="Times New Roman"/>
          <w:sz w:val="24"/>
          <w:szCs w:val="24"/>
          <w:lang w:val="uz-Cyrl-UZ"/>
        </w:rPr>
        <w:t xml:space="preserve"> бўлган нуқтани топиш ва шу нуқта орқали абсциссалар ўқига перпендикуляр тўғри чизиқ ўтказиш керак.</w:t>
      </w:r>
    </w:p>
    <w:p w:rsidR="00C22A30" w:rsidRDefault="00F31AF4" w:rsidP="004B1800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C22A30">
        <w:rPr>
          <w:rFonts w:ascii="Times New Roman" w:hAnsi="Times New Roman" w:cs="Times New Roman"/>
          <w:sz w:val="24"/>
          <w:szCs w:val="24"/>
          <w:lang w:val="uz-Cyrl-UZ"/>
        </w:rPr>
        <w:t xml:space="preserve">) Ординатаси </w:t>
      </w:r>
      <w:r w:rsidR="004C393D" w:rsidRPr="004C393D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C22A30">
        <w:rPr>
          <w:rFonts w:ascii="Times New Roman" w:hAnsi="Times New Roman" w:cs="Times New Roman"/>
          <w:sz w:val="24"/>
          <w:szCs w:val="24"/>
          <w:lang w:val="uz-Cyrl-UZ"/>
        </w:rPr>
        <w:t xml:space="preserve"> бўлган нуқтани топиш ва шу нуқта орқали </w:t>
      </w:r>
      <w:r>
        <w:rPr>
          <w:rFonts w:ascii="Times New Roman" w:hAnsi="Times New Roman" w:cs="Times New Roman"/>
          <w:sz w:val="24"/>
          <w:szCs w:val="24"/>
          <w:lang w:val="uz-Cyrl-UZ"/>
        </w:rPr>
        <w:t>ординаталар</w:t>
      </w:r>
      <w:r w:rsidR="00C22A30">
        <w:rPr>
          <w:rFonts w:ascii="Times New Roman" w:hAnsi="Times New Roman" w:cs="Times New Roman"/>
          <w:sz w:val="24"/>
          <w:szCs w:val="24"/>
          <w:lang w:val="uz-Cyrl-UZ"/>
        </w:rPr>
        <w:t xml:space="preserve"> ўқига перпенди</w:t>
      </w:r>
      <w:r>
        <w:rPr>
          <w:rFonts w:ascii="Times New Roman" w:hAnsi="Times New Roman" w:cs="Times New Roman"/>
          <w:sz w:val="24"/>
          <w:szCs w:val="24"/>
          <w:lang w:val="uz-Cyrl-UZ"/>
        </w:rPr>
        <w:t>куляр тўғри чизиқ ўтказиш керак.</w:t>
      </w:r>
    </w:p>
    <w:p w:rsidR="00F31AF4" w:rsidRDefault="00F31AF4" w:rsidP="00F31AF4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в) Ўтказилган тўғри чизиқларнинг кесишган нуқтаси изланган  </w:t>
      </w:r>
      <w:r w:rsidRPr="00F31AF4">
        <w:rPr>
          <w:rFonts w:ascii="Times New Roman" w:hAnsi="Times New Roman" w:cs="Times New Roman"/>
          <w:sz w:val="24"/>
          <w:szCs w:val="24"/>
          <w:lang w:val="uz-Cyrl-UZ"/>
        </w:rPr>
        <w:t>D(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771AC5">
        <w:rPr>
          <w:rFonts w:ascii="Times New Roman" w:hAnsi="Times New Roman" w:cs="Times New Roman"/>
          <w:sz w:val="24"/>
          <w:szCs w:val="24"/>
          <w:lang w:val="uz-Cyrl-UZ"/>
        </w:rPr>
        <w:t>6</w:t>
      </w:r>
      <w:r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4C393D" w:rsidRPr="004C393D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F31AF4">
        <w:rPr>
          <w:rFonts w:ascii="Times New Roman" w:hAnsi="Times New Roman" w:cs="Times New Roman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нуқта бўлади.</w:t>
      </w:r>
    </w:p>
    <w:p w:rsidR="004C393D" w:rsidRDefault="003C2D80" w:rsidP="004C393D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E357D" w:rsidRPr="00DE357D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4C393D">
        <w:rPr>
          <w:rFonts w:ascii="Times New Roman" w:hAnsi="Times New Roman" w:cs="Times New Roman"/>
          <w:sz w:val="24"/>
          <w:szCs w:val="24"/>
          <w:lang w:val="uz-Cyrl-UZ"/>
        </w:rPr>
        <w:t xml:space="preserve"> 9. Координата чоракларига таъриф берилади.</w:t>
      </w:r>
    </w:p>
    <w:p w:rsidR="003C2D80" w:rsidRDefault="003C2D80" w:rsidP="004C393D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10. Рене Декарт ҳақида маълумот</w:t>
      </w:r>
    </w:p>
    <w:p w:rsidR="004C393D" w:rsidRPr="00DE357D" w:rsidRDefault="004C393D" w:rsidP="004C393D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A1413" w:rsidRDefault="00C57983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Тушуниш. Ўқувчиларга вазифалар ёзилган карточкалар тарқатилади.</w:t>
      </w:r>
    </w:p>
    <w:p w:rsidR="00194464" w:rsidRDefault="00194464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Нуқтанинг координатасини топинг.</w:t>
      </w:r>
    </w:p>
    <w:p w:rsidR="00FA1413" w:rsidRDefault="00194464" w:rsidP="0049761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Нуқталарни координаталари билан ёзинг.</w:t>
      </w:r>
    </w:p>
    <w:p w:rsidR="004C393D" w:rsidRDefault="00194464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Ўқувчилар бажариб бўлгач, шериклари билан алмашиб, жавобларини текширади.</w:t>
      </w:r>
    </w:p>
    <w:p w:rsidR="00194464" w:rsidRDefault="00194464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7. Амалий иш. Дарслик билан ишлаш.</w:t>
      </w:r>
    </w:p>
    <w:p w:rsidR="00194464" w:rsidRDefault="00194464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853-мисол.</w:t>
      </w:r>
    </w:p>
    <w:p w:rsidR="00194464" w:rsidRDefault="00194464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854-мисол.</w:t>
      </w:r>
    </w:p>
    <w:p w:rsidR="00194464" w:rsidRDefault="0067211A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8.Фикрни жамлаш. Ҳар бир гуруҳ ўз карточкаларидаги геометрик фигураларни координата текислигида тасвирлашади.Нуқталарни координаталари билан ёзишади. </w:t>
      </w:r>
    </w:p>
    <w:p w:rsidR="00A53E47" w:rsidRDefault="00A53E4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1-гуруҳ. Учбурчак.</w:t>
      </w:r>
    </w:p>
    <w:p w:rsidR="00A53E47" w:rsidRDefault="00A53E4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2-гуруҳ. Тўртбурчак.</w:t>
      </w:r>
    </w:p>
    <w:p w:rsidR="00A53E47" w:rsidRPr="00DE357D" w:rsidRDefault="00A53E47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3-гуруҳ. Квадрат.</w:t>
      </w:r>
    </w:p>
    <w:p w:rsidR="00A53E47" w:rsidRDefault="00A53E47" w:rsidP="00A53E47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Жавобларни гуруҳлар билан алмашиб текширади.</w:t>
      </w:r>
    </w:p>
    <w:p w:rsidR="004C393D" w:rsidRDefault="003C2D80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9.Дарсни якунлаш. Ҳар бир гуруҳга саволлар берилади.</w:t>
      </w:r>
    </w:p>
    <w:p w:rsidR="00E83DD8" w:rsidRDefault="00E83DD8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“Учбурчак” гуруҳига</w:t>
      </w:r>
    </w:p>
    <w:p w:rsidR="003C2D80" w:rsidRDefault="003C2D80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1-савол. Нуқтанинг текисликдаги ўрни қандай аниқланади?</w:t>
      </w:r>
    </w:p>
    <w:p w:rsidR="003C2D80" w:rsidRDefault="003C2D80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2-савол. </w:t>
      </w:r>
      <w:r w:rsidR="00E83DD8">
        <w:rPr>
          <w:rFonts w:ascii="Times New Roman" w:hAnsi="Times New Roman" w:cs="Times New Roman"/>
          <w:sz w:val="24"/>
          <w:szCs w:val="24"/>
          <w:lang w:val="uz-Cyrl-UZ"/>
        </w:rPr>
        <w:t>Координаталар системаси деб нимани айтамиз?</w:t>
      </w:r>
    </w:p>
    <w:p w:rsidR="00E83DD8" w:rsidRDefault="00E83DD8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“Тўртбурчак” гуруҳига</w:t>
      </w:r>
    </w:p>
    <w:p w:rsidR="00E83DD8" w:rsidRDefault="00E83DD8" w:rsidP="00E83DD8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1-савол. Координаталар текислиги деб нимага айтамиз.</w:t>
      </w:r>
      <w:r w:rsidRPr="00E83D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Координата ўқлари ҳақида маълумот беринг.</w:t>
      </w:r>
    </w:p>
    <w:p w:rsidR="00E83DD8" w:rsidRDefault="00E83DD8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2-савол. Нуқтанинг координаталари қандай топилади? </w:t>
      </w:r>
    </w:p>
    <w:p w:rsidR="00E83DD8" w:rsidRDefault="00E83DD8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“Квадрат” гуруҳига</w:t>
      </w:r>
    </w:p>
    <w:p w:rsidR="00E83DD8" w:rsidRDefault="00E83DD8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1-савол. Координаталарига асосан нуқта қандай ясалади.</w:t>
      </w:r>
    </w:p>
    <w:p w:rsidR="00E83DD8" w:rsidRDefault="00E83DD8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2-савол. Координата чораклари ҳақида маълумот беринг.</w:t>
      </w:r>
    </w:p>
    <w:p w:rsidR="00177636" w:rsidRDefault="00177636" w:rsidP="001776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Рефлекция.</w:t>
      </w:r>
    </w:p>
    <w:p w:rsidR="00177636" w:rsidRDefault="00A2415F" w:rsidP="00177636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Долзарб мавзу.</w:t>
      </w:r>
    </w:p>
    <w:p w:rsidR="00A2415F" w:rsidRDefault="00A2415F" w:rsidP="00177636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Дарс жуда ёқди.</w:t>
      </w:r>
    </w:p>
    <w:p w:rsidR="00A2415F" w:rsidRDefault="00A2415F" w:rsidP="00177636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Осон мавзу.</w:t>
      </w:r>
    </w:p>
    <w:p w:rsidR="00A2415F" w:rsidRDefault="00A2415F" w:rsidP="00177636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Менга жуда қизиқ бўлди.</w:t>
      </w:r>
    </w:p>
    <w:p w:rsidR="00975E05" w:rsidRDefault="00975E05" w:rsidP="00177636">
      <w:pPr>
        <w:pStyle w:val="a3"/>
        <w:ind w:left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83DD8" w:rsidRDefault="00177636" w:rsidP="00497616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A2415F">
        <w:rPr>
          <w:rFonts w:ascii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E83DD8">
        <w:rPr>
          <w:rFonts w:ascii="Times New Roman" w:hAnsi="Times New Roman" w:cs="Times New Roman"/>
          <w:sz w:val="24"/>
          <w:szCs w:val="24"/>
          <w:lang w:val="uz-Cyrl-UZ"/>
        </w:rPr>
        <w:t>Баҳолаш.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992"/>
        <w:gridCol w:w="992"/>
        <w:gridCol w:w="993"/>
        <w:gridCol w:w="992"/>
        <w:gridCol w:w="992"/>
        <w:gridCol w:w="992"/>
      </w:tblGrid>
      <w:tr w:rsidR="00177636" w:rsidRPr="00975E05" w:rsidTr="00B40EA1">
        <w:tc>
          <w:tcPr>
            <w:tcW w:w="534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Фамилияси ва исми</w:t>
            </w:r>
          </w:p>
        </w:tc>
        <w:tc>
          <w:tcPr>
            <w:tcW w:w="1276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Қизиқувчанлик уйғотиш</w:t>
            </w:r>
          </w:p>
        </w:tc>
        <w:tc>
          <w:tcPr>
            <w:tcW w:w="992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Маънони таниш</w:t>
            </w:r>
          </w:p>
        </w:tc>
        <w:tc>
          <w:tcPr>
            <w:tcW w:w="992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Тушуниш</w:t>
            </w:r>
          </w:p>
        </w:tc>
        <w:tc>
          <w:tcPr>
            <w:tcW w:w="993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Амалий иш</w:t>
            </w:r>
          </w:p>
        </w:tc>
        <w:tc>
          <w:tcPr>
            <w:tcW w:w="992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Фикрни жамлаш</w:t>
            </w:r>
          </w:p>
        </w:tc>
        <w:tc>
          <w:tcPr>
            <w:tcW w:w="992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Дарсни якунлаш</w:t>
            </w:r>
          </w:p>
        </w:tc>
        <w:tc>
          <w:tcPr>
            <w:tcW w:w="992" w:type="dxa"/>
          </w:tcPr>
          <w:p w:rsidR="00177636" w:rsidRPr="00975E05" w:rsidRDefault="00177636" w:rsidP="00B40E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75E0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Якуний баҳо</w:t>
            </w:r>
          </w:p>
        </w:tc>
      </w:tr>
      <w:tr w:rsidR="00177636" w:rsidRPr="00177636" w:rsidTr="00B40EA1">
        <w:tc>
          <w:tcPr>
            <w:tcW w:w="53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98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7636" w:rsidRPr="00177636" w:rsidTr="00B40EA1">
        <w:tc>
          <w:tcPr>
            <w:tcW w:w="53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98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7636" w:rsidRPr="00177636" w:rsidTr="00B40EA1">
        <w:tc>
          <w:tcPr>
            <w:tcW w:w="53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98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7636" w:rsidRPr="00177636" w:rsidTr="00B40EA1">
        <w:tc>
          <w:tcPr>
            <w:tcW w:w="53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98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77636" w:rsidRPr="00177636" w:rsidTr="00B40EA1">
        <w:tc>
          <w:tcPr>
            <w:tcW w:w="53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984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</w:tcPr>
          <w:p w:rsidR="00177636" w:rsidRPr="00177636" w:rsidRDefault="00177636" w:rsidP="004976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975E05" w:rsidRDefault="00975E05" w:rsidP="00A51725">
      <w:pPr>
        <w:pStyle w:val="a3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51725" w:rsidRPr="00497616" w:rsidRDefault="00177636" w:rsidP="00A5172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11.Уйга вазифа. Дарсликдан 857 ва 858 мисоллар.</w:t>
      </w:r>
    </w:p>
    <w:sectPr w:rsidR="00A51725" w:rsidRPr="00497616" w:rsidSect="001807CC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3AF"/>
    <w:multiLevelType w:val="hybridMultilevel"/>
    <w:tmpl w:val="1E6EE1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982"/>
    <w:multiLevelType w:val="multilevel"/>
    <w:tmpl w:val="E56E52D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E0A6ECD"/>
    <w:multiLevelType w:val="hybridMultilevel"/>
    <w:tmpl w:val="FE1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4536"/>
    <w:multiLevelType w:val="hybridMultilevel"/>
    <w:tmpl w:val="57BA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ECD"/>
    <w:rsid w:val="0002033C"/>
    <w:rsid w:val="00034EA8"/>
    <w:rsid w:val="00063A6D"/>
    <w:rsid w:val="00071139"/>
    <w:rsid w:val="00177636"/>
    <w:rsid w:val="001807CC"/>
    <w:rsid w:val="00194464"/>
    <w:rsid w:val="001D3E59"/>
    <w:rsid w:val="002211E3"/>
    <w:rsid w:val="002F76EC"/>
    <w:rsid w:val="003C2D80"/>
    <w:rsid w:val="00482355"/>
    <w:rsid w:val="00497616"/>
    <w:rsid w:val="004B0F93"/>
    <w:rsid w:val="004B1800"/>
    <w:rsid w:val="004C393D"/>
    <w:rsid w:val="004E0641"/>
    <w:rsid w:val="004F6B22"/>
    <w:rsid w:val="00521847"/>
    <w:rsid w:val="005677AA"/>
    <w:rsid w:val="005F7F2C"/>
    <w:rsid w:val="0067211A"/>
    <w:rsid w:val="006A64E3"/>
    <w:rsid w:val="006C1056"/>
    <w:rsid w:val="00771AC5"/>
    <w:rsid w:val="008019F8"/>
    <w:rsid w:val="00905ED1"/>
    <w:rsid w:val="009126D9"/>
    <w:rsid w:val="00947E85"/>
    <w:rsid w:val="00975E05"/>
    <w:rsid w:val="009A4A8D"/>
    <w:rsid w:val="009D23D9"/>
    <w:rsid w:val="00A2415F"/>
    <w:rsid w:val="00A42087"/>
    <w:rsid w:val="00A51725"/>
    <w:rsid w:val="00A53E47"/>
    <w:rsid w:val="00A5772C"/>
    <w:rsid w:val="00A602AD"/>
    <w:rsid w:val="00A746AC"/>
    <w:rsid w:val="00AB3C4F"/>
    <w:rsid w:val="00B40EA1"/>
    <w:rsid w:val="00C22A30"/>
    <w:rsid w:val="00C57983"/>
    <w:rsid w:val="00CD7000"/>
    <w:rsid w:val="00D74ECD"/>
    <w:rsid w:val="00DE357D"/>
    <w:rsid w:val="00E364C7"/>
    <w:rsid w:val="00E74392"/>
    <w:rsid w:val="00E83DD8"/>
    <w:rsid w:val="00F2014A"/>
    <w:rsid w:val="00F31AF4"/>
    <w:rsid w:val="00F66E29"/>
    <w:rsid w:val="00F96329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0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ECD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9126D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9126D9"/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4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</dc:creator>
  <cp:keywords/>
  <dc:description/>
  <cp:lastModifiedBy>Мунира</cp:lastModifiedBy>
  <cp:revision>17</cp:revision>
  <dcterms:created xsi:type="dcterms:W3CDTF">2014-02-18T06:32:00Z</dcterms:created>
  <dcterms:modified xsi:type="dcterms:W3CDTF">2014-03-02T14:25:00Z</dcterms:modified>
</cp:coreProperties>
</file>