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7" w:rsidRDefault="00EE29C7" w:rsidP="00EE29C7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муниципальное казённое общеобразовательное учреждение  «Белогорская средняя школа №3»</w:t>
      </w:r>
    </w:p>
    <w:p w:rsidR="00EE29C7" w:rsidRDefault="00EE29C7" w:rsidP="00EE29C7">
      <w:pPr>
        <w:tabs>
          <w:tab w:val="center" w:pos="4677"/>
        </w:tabs>
        <w:spacing w:after="0"/>
        <w:ind w:left="-426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г. белогорска республики  крым</w:t>
      </w:r>
    </w:p>
    <w:p w:rsidR="00EE29C7" w:rsidRDefault="00EE29C7" w:rsidP="00EE29C7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РАССМОТРЕНО                                                                УТВЕРЖДЕНО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 методического                                              приказом директора МКОУ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объединения учителей-филологов                                     «Белогорская средняя школа №3»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«Белогорская                                  </w:t>
      </w:r>
      <w:r w:rsidR="00CE0F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F774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0F2D">
        <w:rPr>
          <w:rFonts w:ascii="Times New Roman" w:hAnsi="Times New Roman" w:cs="Times New Roman"/>
          <w:color w:val="000000"/>
          <w:sz w:val="24"/>
          <w:szCs w:val="24"/>
        </w:rPr>
        <w:t>от «02»сентября 2015г. №342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средняя школа №3»                                                            </w:t>
      </w:r>
      <w:r w:rsidR="00F774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</w:p>
    <w:p w:rsidR="00EE29C7" w:rsidRDefault="00CE0F2D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«27» августа 2015 г. (протокол № 1</w:t>
      </w:r>
      <w:r w:rsidR="00EE29C7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</w:t>
      </w:r>
      <w:r w:rsidR="00F774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E29C7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="00EE29C7">
        <w:rPr>
          <w:rFonts w:ascii="Times New Roman" w:hAnsi="Times New Roman" w:cs="Times New Roman"/>
          <w:color w:val="000000"/>
          <w:sz w:val="24"/>
          <w:szCs w:val="24"/>
        </w:rPr>
        <w:t>А.В.Александров</w:t>
      </w:r>
      <w:proofErr w:type="spellEnd"/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МО_______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Л.Н.Сейтаблаева</w:t>
      </w:r>
      <w:proofErr w:type="spellEnd"/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 по УВР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МКОУ «Белогорская средняя школа №3»</w:t>
      </w:r>
    </w:p>
    <w:p w:rsidR="00EE29C7" w:rsidRDefault="00EE29C7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Г.Н.Хомякова</w:t>
      </w:r>
      <w:proofErr w:type="spellEnd"/>
    </w:p>
    <w:p w:rsidR="00EE29C7" w:rsidRDefault="00CE0F2D" w:rsidP="00EE29C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«27</w:t>
      </w:r>
      <w:r w:rsidR="00EE29C7">
        <w:rPr>
          <w:rFonts w:ascii="Times New Roman" w:hAnsi="Times New Roman" w:cs="Times New Roman"/>
          <w:color w:val="000000"/>
          <w:sz w:val="24"/>
          <w:szCs w:val="24"/>
        </w:rPr>
        <w:t>» августа 2015 г.</w:t>
      </w:r>
    </w:p>
    <w:p w:rsidR="00EE29C7" w:rsidRDefault="00EE29C7" w:rsidP="00EE29C7">
      <w:pPr>
        <w:keepNext/>
        <w:snapToGrid w:val="0"/>
        <w:spacing w:after="0"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C7" w:rsidRDefault="00EE29C7" w:rsidP="00EE29C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РАБОЧАЯ  ПРОГРАММА</w:t>
      </w:r>
    </w:p>
    <w:p w:rsidR="00EE29C7" w:rsidRDefault="00EE29C7" w:rsidP="00EE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9C7" w:rsidRDefault="00EE29C7" w:rsidP="00EE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по    элективному курсу «Подготовка к ЕГЭ» </w:t>
      </w:r>
    </w:p>
    <w:p w:rsidR="0022618A" w:rsidRDefault="00EE29C7" w:rsidP="002261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по русскому языку </w:t>
      </w:r>
      <w:r w:rsidR="0022618A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для 10 -А  класса </w:t>
      </w:r>
    </w:p>
    <w:p w:rsidR="0022618A" w:rsidRDefault="0022618A" w:rsidP="002261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на 2015/2016 год</w:t>
      </w:r>
    </w:p>
    <w:p w:rsidR="0022618A" w:rsidRDefault="0022618A" w:rsidP="00EE29C7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E29C7" w:rsidRDefault="00EE29C7" w:rsidP="00EE29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Уровень образования -  среднее общее образование</w:t>
      </w:r>
    </w:p>
    <w:p w:rsidR="0022618A" w:rsidRDefault="0022618A" w:rsidP="00EE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18A" w:rsidRDefault="0022618A" w:rsidP="00EE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изучени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базовый </w:t>
      </w:r>
    </w:p>
    <w:p w:rsidR="00EE29C7" w:rsidRDefault="00EE29C7" w:rsidP="00EE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C7" w:rsidRDefault="00EE29C7" w:rsidP="00EE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10 -А класс- 1 час  в неделю (35  часов  в год)</w:t>
      </w:r>
    </w:p>
    <w:p w:rsidR="00EE29C7" w:rsidRDefault="00EE29C7" w:rsidP="00EE29C7">
      <w:pPr>
        <w:shd w:val="clear" w:color="auto" w:fill="FFFFFF"/>
        <w:tabs>
          <w:tab w:val="left" w:pos="53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C7" w:rsidRDefault="00EE29C7" w:rsidP="00EE29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Факидова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Сетмеметовна</w:t>
      </w:r>
      <w:proofErr w:type="spellEnd"/>
    </w:p>
    <w:p w:rsidR="00EE29C7" w:rsidRDefault="00EE29C7" w:rsidP="00EE29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E29C7" w:rsidRDefault="00EE29C7" w:rsidP="00EE29C7">
      <w:pPr>
        <w:shd w:val="clear" w:color="auto" w:fill="FFFFFF"/>
        <w:rPr>
          <w:color w:val="000000"/>
          <w:sz w:val="28"/>
          <w:szCs w:val="28"/>
        </w:rPr>
      </w:pPr>
    </w:p>
    <w:p w:rsidR="00EE29C7" w:rsidRDefault="00EE29C7" w:rsidP="00EE29C7">
      <w:pPr>
        <w:rPr>
          <w:sz w:val="20"/>
          <w:szCs w:val="20"/>
        </w:rPr>
      </w:pPr>
    </w:p>
    <w:p w:rsidR="00EE29C7" w:rsidRDefault="00EE29C7" w:rsidP="00EE29C7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Style w:val="228"/>
          <w:rFonts w:eastAsiaTheme="majorEastAsia"/>
          <w:noProof w:val="0"/>
          <w:position w:val="6"/>
          <w:sz w:val="28"/>
        </w:rPr>
      </w:pPr>
      <w:r>
        <w:rPr>
          <w:rStyle w:val="228"/>
          <w:rFonts w:eastAsiaTheme="majorEastAsia"/>
          <w:noProof w:val="0"/>
          <w:position w:val="6"/>
          <w:sz w:val="28"/>
        </w:rPr>
        <w:t>Белогорск,2015</w:t>
      </w:r>
    </w:p>
    <w:p w:rsidR="00D43E4F" w:rsidRDefault="00D43E4F">
      <w:pPr>
        <w:rPr>
          <w:rFonts w:ascii="Times New Roman" w:hAnsi="Times New Roman" w:cs="Times New Roman"/>
          <w:sz w:val="24"/>
          <w:szCs w:val="24"/>
        </w:rPr>
      </w:pPr>
    </w:p>
    <w:p w:rsidR="000A0E0A" w:rsidRDefault="000A0E0A">
      <w:pPr>
        <w:rPr>
          <w:rFonts w:ascii="Times New Roman" w:hAnsi="Times New Roman" w:cs="Times New Roman"/>
          <w:sz w:val="24"/>
          <w:szCs w:val="24"/>
        </w:rPr>
      </w:pPr>
    </w:p>
    <w:p w:rsidR="00F774B9" w:rsidRDefault="0016193C" w:rsidP="00F7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74B9">
        <w:rPr>
          <w:rFonts w:ascii="Times New Roman" w:hAnsi="Times New Roman" w:cs="Times New Roman"/>
          <w:b/>
          <w:sz w:val="24"/>
          <w:szCs w:val="24"/>
        </w:rPr>
        <w:t xml:space="preserve"> Раздел 1. </w:t>
      </w:r>
      <w:r w:rsidR="00F774B9" w:rsidRPr="000A0E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74B9" w:rsidRDefault="000A0E0A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74B9" w:rsidRPr="00F2671F">
        <w:rPr>
          <w:rFonts w:ascii="Times New Roman" w:hAnsi="Times New Roman" w:cs="Times New Roman"/>
          <w:sz w:val="24"/>
          <w:szCs w:val="24"/>
        </w:rPr>
        <w:t xml:space="preserve">Элективный курс по русскому языку «Подготовка </w:t>
      </w:r>
      <w:r w:rsidR="00F774B9">
        <w:rPr>
          <w:rFonts w:ascii="Times New Roman" w:hAnsi="Times New Roman" w:cs="Times New Roman"/>
          <w:sz w:val="24"/>
          <w:szCs w:val="24"/>
        </w:rPr>
        <w:t>к ЕГЭ» составлен для учащихся 10-А</w:t>
      </w:r>
      <w:r w:rsidR="00F774B9" w:rsidRPr="00F2671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F774B9">
        <w:rPr>
          <w:rFonts w:ascii="Times New Roman" w:hAnsi="Times New Roman" w:cs="Times New Roman"/>
          <w:sz w:val="24"/>
          <w:szCs w:val="24"/>
        </w:rPr>
        <w:t>Муниципального казённого  общеобразовательного учреждения «Белогорская средняя школа №3» .</w:t>
      </w:r>
      <w:r w:rsidR="00F774B9" w:rsidRPr="00F2671F">
        <w:rPr>
          <w:rFonts w:ascii="Times New Roman" w:hAnsi="Times New Roman" w:cs="Times New Roman"/>
          <w:sz w:val="24"/>
          <w:szCs w:val="24"/>
        </w:rPr>
        <w:t>Курс рассчитан на</w:t>
      </w:r>
      <w:r w:rsidR="00F774B9">
        <w:rPr>
          <w:rFonts w:ascii="Times New Roman" w:hAnsi="Times New Roman" w:cs="Times New Roman"/>
          <w:sz w:val="24"/>
          <w:szCs w:val="24"/>
        </w:rPr>
        <w:t xml:space="preserve"> 1 ч. в неделю ,35</w:t>
      </w:r>
      <w:r w:rsidR="00F774B9" w:rsidRPr="00F2671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774B9">
        <w:rPr>
          <w:rFonts w:ascii="Times New Roman" w:hAnsi="Times New Roman" w:cs="Times New Roman"/>
          <w:sz w:val="24"/>
          <w:szCs w:val="24"/>
        </w:rPr>
        <w:t xml:space="preserve"> в год</w:t>
      </w:r>
      <w:r w:rsidR="00F774B9" w:rsidRPr="00F2671F">
        <w:rPr>
          <w:rFonts w:ascii="Times New Roman" w:hAnsi="Times New Roman" w:cs="Times New Roman"/>
          <w:sz w:val="24"/>
          <w:szCs w:val="24"/>
        </w:rPr>
        <w:t>.</w:t>
      </w:r>
      <w:r w:rsidR="00F774B9" w:rsidRPr="006F13FF">
        <w:rPr>
          <w:rFonts w:ascii="Times New Roman" w:hAnsi="Times New Roman" w:cs="Times New Roman"/>
          <w:sz w:val="24"/>
          <w:szCs w:val="24"/>
        </w:rPr>
        <w:t xml:space="preserve"> </w:t>
      </w:r>
      <w:r w:rsidR="00F774B9">
        <w:rPr>
          <w:rFonts w:ascii="Times New Roman" w:hAnsi="Times New Roman" w:cs="Times New Roman"/>
          <w:sz w:val="24"/>
          <w:szCs w:val="24"/>
        </w:rPr>
        <w:t>Элективный курс изучается за счёт части, формируемой участниками  образовательных отношений. Срок реализации курса 1 год.</w:t>
      </w:r>
    </w:p>
    <w:p w:rsidR="00F774B9" w:rsidRDefault="00F774B9" w:rsidP="00F774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составлен на основе следующей нормативно-правовой базы:</w:t>
      </w:r>
    </w:p>
    <w:p w:rsidR="00F774B9" w:rsidRPr="00507DE1" w:rsidRDefault="00F774B9" w:rsidP="00F774B9">
      <w:pPr>
        <w:ind w:firstLine="614"/>
        <w:rPr>
          <w:rFonts w:ascii="Times New Roman" w:eastAsia="Times New Roman" w:hAnsi="Times New Roman" w:cs="Times New Roman"/>
          <w:sz w:val="24"/>
          <w:szCs w:val="28"/>
        </w:rPr>
      </w:pP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1.Федерального закона от 29.12.2012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№273-ФЗ» Об образован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ии в Российской Федерации</w:t>
      </w:r>
      <w:proofErr w:type="gramStart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»(</w:t>
      </w:r>
      <w:proofErr w:type="gramEnd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с изменениями и дополнениями). </w:t>
      </w:r>
    </w:p>
    <w:p w:rsidR="00F774B9" w:rsidRPr="0025005A" w:rsidRDefault="00F774B9" w:rsidP="00F774B9">
      <w:pPr>
        <w:ind w:firstLine="614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proofErr w:type="gramStart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2.Федерального компонента государственного образовательного стандарта общего образования (Приказ Министерства образования и науки Российской Федерации ото5.03.2004№1089) с 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изменениями, 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внесенными Приказами Министерства образования и науки Российской Федерации от 3 июня 2008г </w:t>
      </w:r>
      <w:r w:rsidRPr="0025005A">
        <w:rPr>
          <w:rFonts w:ascii="Times New Roman" w:eastAsia="SimSun" w:hAnsi="Times New Roman" w:cs="Times New Roman"/>
          <w:sz w:val="24"/>
          <w:szCs w:val="28"/>
          <w:lang w:val="en-US" w:eastAsia="zh-CN"/>
        </w:rPr>
        <w:t>N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164.от 31 августа 2009г.№320. от 19 октября 2009г.№427 и от 10 ноября 2011г.№2643.от 24 января 2012г.№39. от 31 января 2012г.№69.</w:t>
      </w:r>
      <w:proofErr w:type="gramEnd"/>
    </w:p>
    <w:p w:rsidR="00F774B9" w:rsidRPr="0025005A" w:rsidRDefault="00F774B9" w:rsidP="00F774B9">
      <w:pPr>
        <w:ind w:firstLine="614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>3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.Приказа Министерства образования и науки Российской Федерации от 30.08.2013г.№1015 «Об утверждении порядка организации и осуществления образовательной деятельности по основным общеобразовательн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ым программам начального общего, 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основного общего и среднего общего образования»</w:t>
      </w:r>
    </w:p>
    <w:p w:rsidR="00F774B9" w:rsidRPr="0025005A" w:rsidRDefault="00F774B9" w:rsidP="00F774B9">
      <w:pPr>
        <w:ind w:firstLine="614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>4.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.Постановления Главного государственного санитарного врача Российской Федерации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от 29.12.2010 №02-600 «Об утвер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ждении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СанПиН 2.4.2.2821-10 «Санитарн</w:t>
      </w:r>
      <w:proofErr w:type="gramStart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о-</w:t>
      </w:r>
      <w:proofErr w:type="gramEnd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эпидемиологические требования к условиям и организации обучения в образовательных учреждениях»</w:t>
      </w:r>
    </w:p>
    <w:p w:rsidR="00F774B9" w:rsidRPr="0025005A" w:rsidRDefault="00F774B9" w:rsidP="00F774B9">
      <w:pPr>
        <w:ind w:firstLine="614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>5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.Приказа Министерства образования и науки Российской Федерации от 09 марта 2004 г.№1312 «Федеральный  базисный учебный план и примерные учебные планы для общео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бразовательных учреждений РФ, 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реализующих программы общего образования»</w:t>
      </w:r>
    </w:p>
    <w:p w:rsidR="00F774B9" w:rsidRPr="0025005A" w:rsidRDefault="00F774B9" w:rsidP="00F774B9">
      <w:pPr>
        <w:ind w:firstLine="614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>6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.Приказа Министерства образования и науки Российской Федерации от 07.07.2005г.№03-126 «О примерных программах по учебным предметам </w:t>
      </w:r>
      <w:proofErr w:type="spellStart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федерельного</w:t>
      </w:r>
      <w:proofErr w:type="spellEnd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базисного учебного плана»</w:t>
      </w:r>
    </w:p>
    <w:p w:rsidR="00F774B9" w:rsidRPr="00CC72D4" w:rsidRDefault="00F774B9" w:rsidP="00F774B9">
      <w:pPr>
        <w:ind w:firstLine="61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>7</w:t>
      </w:r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.Фундаментального ядра содержания общего образования/под </w:t>
      </w:r>
      <w:proofErr w:type="spellStart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ред.В.В.Козлова</w:t>
      </w:r>
      <w:proofErr w:type="spellEnd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. А.М. Кондакова</w:t>
      </w:r>
      <w:proofErr w:type="gramStart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.-</w:t>
      </w:r>
      <w:proofErr w:type="gramEnd"/>
      <w:r w:rsidRPr="0025005A">
        <w:rPr>
          <w:rFonts w:ascii="Times New Roman" w:eastAsia="SimSun" w:hAnsi="Times New Roman" w:cs="Times New Roman"/>
          <w:sz w:val="24"/>
          <w:szCs w:val="28"/>
          <w:lang w:eastAsia="zh-CN"/>
        </w:rPr>
        <w:t>М.:Просвещение</w:t>
      </w:r>
      <w:r w:rsidRPr="0025005A">
        <w:rPr>
          <w:rFonts w:ascii="Times New Roman" w:eastAsia="SimSun" w:hAnsi="Times New Roman" w:cs="Times New Roman"/>
          <w:sz w:val="28"/>
          <w:szCs w:val="28"/>
          <w:lang w:eastAsia="zh-CN"/>
        </w:rPr>
        <w:t>.2009.</w:t>
      </w:r>
    </w:p>
    <w:p w:rsidR="00F774B9" w:rsidRDefault="00F774B9" w:rsidP="00F774B9">
      <w:pPr>
        <w:shd w:val="clear" w:color="auto" w:fill="FFFFFF"/>
        <w:ind w:firstLine="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193C">
        <w:rPr>
          <w:rFonts w:ascii="Times New Roman" w:hAnsi="Times New Roman" w:cs="Times New Roman"/>
          <w:sz w:val="24"/>
          <w:szCs w:val="24"/>
        </w:rPr>
        <w:t xml:space="preserve">. Локальных  актов 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F774B9" w:rsidRPr="00F2671F" w:rsidRDefault="00F774B9" w:rsidP="00F774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71F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ребят не в состоянии самостоятельно подготовиться к выпускному экзамену, так как чтобы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литературы, как </w:t>
      </w:r>
      <w:r w:rsidRPr="00F26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то: рецензия, тема произведения, проблема, основная мысль, языковые средства выразительности и т. п. Большой объем информации необходимо систематизировать, упорядочить. Помочь в этом может элективный курс.</w:t>
      </w:r>
    </w:p>
    <w:p w:rsidR="00F774B9" w:rsidRPr="00F2671F" w:rsidRDefault="00F774B9" w:rsidP="00F774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71F">
        <w:rPr>
          <w:rFonts w:ascii="Times New Roman" w:hAnsi="Times New Roman" w:cs="Times New Roman"/>
          <w:color w:val="000000"/>
          <w:sz w:val="24"/>
          <w:szCs w:val="24"/>
        </w:rPr>
        <w:t xml:space="preserve">Курс не замещает уроки русского языка, а дополняет их, опирается на </w:t>
      </w:r>
      <w:proofErr w:type="spellStart"/>
      <w:r w:rsidRPr="00F2671F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2671F">
        <w:rPr>
          <w:rFonts w:ascii="Times New Roman" w:hAnsi="Times New Roman" w:cs="Times New Roman"/>
          <w:color w:val="000000"/>
          <w:sz w:val="24"/>
          <w:szCs w:val="24"/>
        </w:rPr>
        <w:t xml:space="preserve"> связи с литературой. Несмотря на то, что многие разделы курса русского языка уже повторяли на уроках, не будет лишним акцентировать внимание на каких-либо трудных случаях, повторить теоретический материал. Занятия  позволяют систематизировать полученные и повторенные во время уроков знания.</w:t>
      </w:r>
    </w:p>
    <w:p w:rsidR="00F774B9" w:rsidRDefault="00F774B9" w:rsidP="00F774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изучения курса.</w:t>
      </w:r>
    </w:p>
    <w:p w:rsidR="00F774B9" w:rsidRPr="00F774B9" w:rsidRDefault="00F774B9" w:rsidP="00F774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71F">
        <w:rPr>
          <w:rFonts w:ascii="Times New Roman" w:hAnsi="Times New Roman" w:cs="Times New Roman"/>
          <w:b/>
          <w:color w:val="000000"/>
          <w:sz w:val="24"/>
          <w:szCs w:val="24"/>
        </w:rPr>
        <w:t>Основными целями</w:t>
      </w:r>
      <w:r w:rsidRPr="00F2671F">
        <w:rPr>
          <w:rFonts w:ascii="Times New Roman" w:hAnsi="Times New Roman" w:cs="Times New Roman"/>
          <w:color w:val="000000"/>
          <w:sz w:val="24"/>
          <w:szCs w:val="24"/>
        </w:rPr>
        <w:t xml:space="preserve"> курса являются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F774B9" w:rsidRPr="00F2671F" w:rsidRDefault="00F774B9" w:rsidP="00F774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71F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774B9" w:rsidRPr="00F2671F" w:rsidRDefault="00F774B9" w:rsidP="00F77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обобщить и систематизировать учебный материал по русскому языку, необходимый для сдачи экзамена в формате ЕГЭ;</w:t>
      </w:r>
    </w:p>
    <w:p w:rsidR="00F774B9" w:rsidRPr="00F2671F" w:rsidRDefault="00F774B9" w:rsidP="00F77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подготовить учеников к тестовой части  экзамена по русскому языку в формате ЕГЭ: тестам с выбором ответа (уровень А) и с открытым ответом (уровень В);</w:t>
      </w:r>
    </w:p>
    <w:p w:rsidR="00F774B9" w:rsidRPr="00F774B9" w:rsidRDefault="00F774B9" w:rsidP="00F77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собственный текст о тексте (сочинение уровня С). </w:t>
      </w: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2.Общая характеристика учебного курса</w:t>
      </w:r>
    </w:p>
    <w:p w:rsidR="000A0E0A" w:rsidRPr="00F774B9" w:rsidRDefault="000A0E0A" w:rsidP="00F774B9">
      <w:pPr>
        <w:rPr>
          <w:rFonts w:ascii="Times New Roman" w:hAnsi="Times New Roman" w:cs="Times New Roman"/>
          <w:b/>
          <w:sz w:val="24"/>
          <w:szCs w:val="24"/>
        </w:rPr>
      </w:pPr>
    </w:p>
    <w:p w:rsidR="000A0E0A" w:rsidRDefault="000A0E0A" w:rsidP="000A0E0A">
      <w:pPr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>Материал курса структурирован по разделам языковой системы, изучаемой в основной школе. В зависимости от конкретных условий учитель определяет объем исходной ин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формации для решения лингвистических задач и разрабатывает структурные схемы опе</w:t>
      </w:r>
      <w:r w:rsidRPr="000A0E0A">
        <w:rPr>
          <w:rFonts w:ascii="Times New Roman" w:hAnsi="Times New Roman" w:cs="Times New Roman"/>
          <w:sz w:val="24"/>
          <w:szCs w:val="24"/>
        </w:rPr>
        <w:softHyphen/>
        <w:t xml:space="preserve">рационных умений школьников, помогает овладеть умением переноса знаний. Анализ </w:t>
      </w:r>
      <w:proofErr w:type="spellStart"/>
      <w:r w:rsidRPr="000A0E0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A0E0A">
        <w:rPr>
          <w:rFonts w:ascii="Times New Roman" w:hAnsi="Times New Roman" w:cs="Times New Roman"/>
          <w:sz w:val="24"/>
          <w:szCs w:val="24"/>
        </w:rPr>
        <w:t xml:space="preserve"> связей языка, выстраивание ответа-рассуждения, планирование по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этапного самоконтроля, проверка решения позволит учащимся приобрести прочные прак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тические умения в анализе языковых явлений, предупредить типичные ошибки.</w:t>
      </w:r>
    </w:p>
    <w:p w:rsidR="00F774B9" w:rsidRPr="000A0E0A" w:rsidRDefault="00F774B9" w:rsidP="000A0E0A">
      <w:pPr>
        <w:jc w:val="both"/>
        <w:rPr>
          <w:rFonts w:ascii="Times New Roman" w:hAnsi="Times New Roman" w:cs="Times New Roman"/>
          <w:sz w:val="24"/>
          <w:szCs w:val="24"/>
        </w:rPr>
      </w:pPr>
      <w:r w:rsidRPr="00F774B9">
        <w:rPr>
          <w:rFonts w:ascii="Times New Roman" w:hAnsi="Times New Roman" w:cs="Times New Roman"/>
          <w:b/>
          <w:i/>
          <w:sz w:val="24"/>
          <w:szCs w:val="24"/>
        </w:rPr>
        <w:t>Основные задачи курса</w:t>
      </w:r>
      <w:r w:rsidRPr="00F774B9">
        <w:rPr>
          <w:rFonts w:ascii="Times New Roman" w:hAnsi="Times New Roman" w:cs="Times New Roman"/>
          <w:b/>
          <w:sz w:val="24"/>
          <w:szCs w:val="24"/>
        </w:rPr>
        <w:t>:</w:t>
      </w:r>
      <w:r w:rsidRPr="000A0E0A">
        <w:rPr>
          <w:rFonts w:ascii="Times New Roman" w:hAnsi="Times New Roman" w:cs="Times New Roman"/>
          <w:sz w:val="24"/>
          <w:szCs w:val="24"/>
        </w:rPr>
        <w:t xml:space="preserve">  подготовка к сдаче ЕГЭ по русскому языку на основе системати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ческого обобщения знаний по основным разделам языковой системы, изучаемой в основ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ной школе, совершенствование базовых лингвистических и ком</w:t>
      </w:r>
      <w:r>
        <w:rPr>
          <w:rFonts w:ascii="Times New Roman" w:hAnsi="Times New Roman" w:cs="Times New Roman"/>
          <w:sz w:val="24"/>
          <w:szCs w:val="24"/>
        </w:rPr>
        <w:t>муникативных  умений и навыков.</w:t>
      </w:r>
    </w:p>
    <w:p w:rsidR="000A0E0A" w:rsidRPr="000A0E0A" w:rsidRDefault="000A0E0A" w:rsidP="000A0E0A">
      <w:pPr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i/>
          <w:sz w:val="24"/>
          <w:szCs w:val="24"/>
        </w:rPr>
        <w:t>Формы контроля уровня достижений учащихся</w:t>
      </w:r>
      <w:r w:rsidRPr="000A0E0A">
        <w:rPr>
          <w:rFonts w:ascii="Times New Roman" w:hAnsi="Times New Roman" w:cs="Times New Roman"/>
          <w:sz w:val="24"/>
          <w:szCs w:val="24"/>
        </w:rPr>
        <w:t>: согласованность с требованиями к кон</w:t>
      </w:r>
      <w:r w:rsidRPr="000A0E0A">
        <w:rPr>
          <w:rFonts w:ascii="Times New Roman" w:hAnsi="Times New Roman" w:cs="Times New Roman"/>
          <w:sz w:val="24"/>
          <w:szCs w:val="24"/>
        </w:rPr>
        <w:softHyphen/>
        <w:t xml:space="preserve">трольно-измерительным материалам ЕГЭ </w:t>
      </w:r>
      <w:proofErr w:type="gramStart"/>
      <w:r w:rsidRPr="000A0E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0E0A">
        <w:rPr>
          <w:rFonts w:ascii="Times New Roman" w:hAnsi="Times New Roman" w:cs="Times New Roman"/>
          <w:sz w:val="24"/>
          <w:szCs w:val="24"/>
        </w:rPr>
        <w:t xml:space="preserve">тестирование). </w:t>
      </w:r>
    </w:p>
    <w:p w:rsidR="000A0E0A" w:rsidRPr="000A0E0A" w:rsidRDefault="000A0E0A" w:rsidP="000A0E0A">
      <w:pPr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i/>
          <w:sz w:val="24"/>
          <w:szCs w:val="24"/>
        </w:rPr>
        <w:t xml:space="preserve"> Функцию контроля</w:t>
      </w:r>
      <w:r w:rsidRPr="000A0E0A">
        <w:rPr>
          <w:rFonts w:ascii="Times New Roman" w:hAnsi="Times New Roman" w:cs="Times New Roman"/>
          <w:sz w:val="24"/>
          <w:szCs w:val="24"/>
        </w:rPr>
        <w:t xml:space="preserve"> могут выполнять упражнения комбинированного характера, предпо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лагающие применение разноплановых знаний и умений.</w:t>
      </w:r>
    </w:p>
    <w:p w:rsidR="00F774B9" w:rsidRDefault="000A0E0A" w:rsidP="000A0E0A">
      <w:pPr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 xml:space="preserve"> Необходима оценка промежуточных достижений для своевременной коррекции деятель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ности учителя и ученика (диагностические задания, зачеты)</w:t>
      </w:r>
    </w:p>
    <w:p w:rsidR="00F774B9" w:rsidRPr="00F2671F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lastRenderedPageBreak/>
        <w:t xml:space="preserve">   Основные </w:t>
      </w:r>
      <w:r w:rsidRPr="00F2671F">
        <w:rPr>
          <w:rFonts w:ascii="Times New Roman" w:hAnsi="Times New Roman" w:cs="Times New Roman"/>
          <w:b/>
          <w:sz w:val="24"/>
          <w:szCs w:val="24"/>
        </w:rPr>
        <w:t>организационные формы</w:t>
      </w:r>
      <w:r w:rsidRPr="00F2671F">
        <w:rPr>
          <w:rFonts w:ascii="Times New Roman" w:hAnsi="Times New Roman" w:cs="Times New Roman"/>
          <w:sz w:val="24"/>
          <w:szCs w:val="24"/>
        </w:rPr>
        <w:t xml:space="preserve"> вовлечения </w:t>
      </w:r>
      <w:proofErr w:type="gramStart"/>
      <w:r w:rsidRPr="00F26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671F">
        <w:rPr>
          <w:rFonts w:ascii="Times New Roman" w:hAnsi="Times New Roman" w:cs="Times New Roman"/>
          <w:sz w:val="24"/>
          <w:szCs w:val="24"/>
        </w:rPr>
        <w:t xml:space="preserve"> в учебную деятельность:</w:t>
      </w:r>
    </w:p>
    <w:p w:rsidR="00F774B9" w:rsidRPr="00F2671F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F774B9" w:rsidRPr="00F2671F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 xml:space="preserve">- самостоятельная работа; </w:t>
      </w:r>
    </w:p>
    <w:p w:rsidR="00F774B9" w:rsidRPr="00F2671F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- работа в группах, парах;</w:t>
      </w:r>
    </w:p>
    <w:p w:rsidR="00F774B9" w:rsidRPr="00F2671F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 xml:space="preserve">    Организация занятия предусматривает создание благоприятных эмоционально-деловых отношений, организацию самостоятельной познавательной деятельности обучающихся, направленной на развитие самостоятельности как черты личности.</w:t>
      </w: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FF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>Место курса в учебном плане школы</w:t>
      </w:r>
    </w:p>
    <w:p w:rsidR="00F774B9" w:rsidRPr="006F13FF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FF">
        <w:rPr>
          <w:rFonts w:ascii="Times New Roman" w:hAnsi="Times New Roman" w:cs="Times New Roman"/>
          <w:sz w:val="24"/>
          <w:szCs w:val="24"/>
        </w:rPr>
        <w:t>Рабочий учебный план Белогорской средней школы №3</w:t>
      </w:r>
      <w:r>
        <w:rPr>
          <w:rFonts w:ascii="Times New Roman" w:hAnsi="Times New Roman" w:cs="Times New Roman"/>
          <w:sz w:val="24"/>
          <w:szCs w:val="24"/>
        </w:rPr>
        <w:t xml:space="preserve"> в 2015/2016 учебном году предусматривает 1часа в неделю (35 в год) на изучение курса в 10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Элективный курс изучается за счёт части, формируемой участниками  образовательных отношений.</w:t>
      </w: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Планируемые результаты освоения учебного курса</w:t>
      </w: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B9" w:rsidRDefault="00F774B9" w:rsidP="00F7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1F">
        <w:rPr>
          <w:rFonts w:ascii="Times New Roman" w:hAnsi="Times New Roman" w:cs="Times New Roman"/>
          <w:b/>
          <w:sz w:val="24"/>
          <w:szCs w:val="24"/>
        </w:rPr>
        <w:t xml:space="preserve">  К концу изучения курса учащиеся должны</w:t>
      </w:r>
      <w:proofErr w:type="gramStart"/>
      <w:r w:rsidRPr="00F2671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A0E0A" w:rsidRPr="000A0E0A" w:rsidRDefault="000A0E0A" w:rsidP="00F774B9">
      <w:pPr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0A0E0A">
        <w:rPr>
          <w:rFonts w:ascii="Times New Roman" w:hAnsi="Times New Roman" w:cs="Times New Roman"/>
          <w:sz w:val="24"/>
          <w:szCs w:val="24"/>
        </w:rPr>
        <w:t>: смысл понятий «языковая норма», «культура речи»;</w:t>
      </w:r>
    </w:p>
    <w:p w:rsidR="000A0E0A" w:rsidRPr="000A0E0A" w:rsidRDefault="000A0E0A" w:rsidP="00F774B9">
      <w:pPr>
        <w:ind w:left="567" w:hanging="1800"/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0A0E0A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 (слово: звук (фонетика), единица словарного состава (лексика), морфема (словообразова</w:t>
      </w:r>
      <w:r w:rsidRPr="000A0E0A">
        <w:rPr>
          <w:rFonts w:ascii="Times New Roman" w:hAnsi="Times New Roman" w:cs="Times New Roman"/>
          <w:sz w:val="24"/>
          <w:szCs w:val="24"/>
        </w:rPr>
        <w:softHyphen/>
        <w:t>ние), часть речи (морфология));</w:t>
      </w:r>
      <w:proofErr w:type="gramEnd"/>
    </w:p>
    <w:p w:rsidR="000A0E0A" w:rsidRPr="000A0E0A" w:rsidRDefault="000A0E0A" w:rsidP="00F774B9">
      <w:pPr>
        <w:ind w:left="567" w:hanging="1800"/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74B9">
        <w:rPr>
          <w:rFonts w:ascii="Times New Roman" w:hAnsi="Times New Roman" w:cs="Times New Roman"/>
          <w:sz w:val="24"/>
          <w:szCs w:val="24"/>
        </w:rPr>
        <w:t xml:space="preserve"> </w:t>
      </w:r>
      <w:r w:rsidRPr="000A0E0A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нормы                                                                                  современного     русского языка;</w:t>
      </w:r>
    </w:p>
    <w:p w:rsidR="000A0E0A" w:rsidRPr="000A0E0A" w:rsidRDefault="000A0E0A" w:rsidP="000A0E0A">
      <w:pPr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 xml:space="preserve">  </w:t>
      </w:r>
      <w:r w:rsidRPr="000A0E0A">
        <w:rPr>
          <w:rFonts w:ascii="Times New Roman" w:hAnsi="Times New Roman" w:cs="Times New Roman"/>
          <w:b/>
          <w:sz w:val="24"/>
          <w:szCs w:val="24"/>
        </w:rPr>
        <w:t>уметь</w:t>
      </w:r>
      <w:r w:rsidRPr="000A0E0A">
        <w:rPr>
          <w:rFonts w:ascii="Times New Roman" w:hAnsi="Times New Roman" w:cs="Times New Roman"/>
          <w:sz w:val="24"/>
          <w:szCs w:val="24"/>
        </w:rPr>
        <w:t xml:space="preserve">: извлекать информацию (работа со словарями разного типа), </w:t>
      </w:r>
    </w:p>
    <w:p w:rsidR="000A0E0A" w:rsidRPr="000A0E0A" w:rsidRDefault="000A0E0A" w:rsidP="00F774B9">
      <w:pPr>
        <w:ind w:left="426" w:hanging="900"/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 xml:space="preserve">               соблюдать языковые нормы  в практике письма (орфоэпические, лексические,  грамматические, стилистические, орфографические),</w:t>
      </w:r>
    </w:p>
    <w:p w:rsidR="000A0E0A" w:rsidRPr="000A0E0A" w:rsidRDefault="000A0E0A" w:rsidP="00F774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>решать задачи со схемами операционных умений по отдельным разделам курса русского языка,</w:t>
      </w:r>
    </w:p>
    <w:p w:rsidR="000A0E0A" w:rsidRDefault="000A0E0A" w:rsidP="00F774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0E0A">
        <w:rPr>
          <w:rFonts w:ascii="Times New Roman" w:hAnsi="Times New Roman" w:cs="Times New Roman"/>
          <w:sz w:val="24"/>
          <w:szCs w:val="24"/>
        </w:rPr>
        <w:t>применять различные способы самос</w:t>
      </w:r>
      <w:r>
        <w:rPr>
          <w:rFonts w:ascii="Times New Roman" w:hAnsi="Times New Roman" w:cs="Times New Roman"/>
          <w:sz w:val="24"/>
          <w:szCs w:val="24"/>
        </w:rPr>
        <w:t>тоятельного приобретения знаний</w:t>
      </w:r>
    </w:p>
    <w:p w:rsidR="00F774B9" w:rsidRPr="000A0E0A" w:rsidRDefault="00F774B9" w:rsidP="00F77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Содержание учебного курса</w:t>
      </w:r>
      <w:r w:rsidRPr="00F7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A0E0A">
        <w:rPr>
          <w:rFonts w:ascii="Times New Roman" w:hAnsi="Times New Roman" w:cs="Times New Roman"/>
          <w:b/>
          <w:sz w:val="24"/>
          <w:szCs w:val="24"/>
        </w:rPr>
        <w:t>Подготовка к ЕГЭ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74B9" w:rsidRPr="00447562" w:rsidRDefault="00F774B9" w:rsidP="00F774B9">
      <w:pPr>
        <w:jc w:val="both"/>
        <w:rPr>
          <w:rFonts w:ascii="Times New Roman" w:hAnsi="Times New Roman" w:cs="Times New Roman"/>
          <w:sz w:val="24"/>
          <w:szCs w:val="24"/>
        </w:rPr>
      </w:pPr>
      <w:r w:rsidRPr="00447562">
        <w:rPr>
          <w:rFonts w:ascii="Times New Roman" w:hAnsi="Times New Roman" w:cs="Times New Roman"/>
          <w:sz w:val="24"/>
          <w:szCs w:val="24"/>
        </w:rPr>
        <w:t>1.Фонетика, орфо</w:t>
      </w:r>
      <w:r w:rsidRPr="00447562">
        <w:rPr>
          <w:rFonts w:ascii="Times New Roman" w:hAnsi="Times New Roman" w:cs="Times New Roman"/>
          <w:sz w:val="24"/>
          <w:szCs w:val="24"/>
        </w:rPr>
        <w:softHyphen/>
        <w:t>эпия, орфография- 7 часов</w:t>
      </w:r>
    </w:p>
    <w:p w:rsidR="00F774B9" w:rsidRPr="00447562" w:rsidRDefault="00F774B9" w:rsidP="00F774B9">
      <w:pPr>
        <w:jc w:val="both"/>
        <w:rPr>
          <w:rFonts w:ascii="Times New Roman" w:hAnsi="Times New Roman" w:cs="Times New Roman"/>
          <w:sz w:val="24"/>
          <w:szCs w:val="24"/>
        </w:rPr>
      </w:pPr>
      <w:r w:rsidRPr="00447562">
        <w:rPr>
          <w:rFonts w:ascii="Times New Roman" w:hAnsi="Times New Roman" w:cs="Times New Roman"/>
          <w:sz w:val="24"/>
          <w:szCs w:val="24"/>
        </w:rPr>
        <w:t>2. Лексика и фра</w:t>
      </w:r>
      <w:r w:rsidRPr="00447562">
        <w:rPr>
          <w:rFonts w:ascii="Times New Roman" w:hAnsi="Times New Roman" w:cs="Times New Roman"/>
          <w:sz w:val="24"/>
          <w:szCs w:val="24"/>
        </w:rPr>
        <w:softHyphen/>
        <w:t>зеология. Орфо</w:t>
      </w:r>
      <w:r w:rsidRPr="00447562">
        <w:rPr>
          <w:rFonts w:ascii="Times New Roman" w:hAnsi="Times New Roman" w:cs="Times New Roman"/>
          <w:sz w:val="24"/>
          <w:szCs w:val="24"/>
        </w:rPr>
        <w:softHyphen/>
        <w:t>графия</w:t>
      </w:r>
      <w:r w:rsidR="00447562" w:rsidRPr="00447562">
        <w:rPr>
          <w:rFonts w:ascii="Times New Roman" w:hAnsi="Times New Roman" w:cs="Times New Roman"/>
          <w:sz w:val="24"/>
          <w:szCs w:val="24"/>
        </w:rPr>
        <w:t xml:space="preserve">-6 часов </w:t>
      </w:r>
    </w:p>
    <w:p w:rsidR="00447562" w:rsidRPr="00447562" w:rsidRDefault="00447562" w:rsidP="00F774B9">
      <w:pPr>
        <w:jc w:val="both"/>
        <w:rPr>
          <w:rFonts w:ascii="Times New Roman" w:hAnsi="Times New Roman" w:cs="Times New Roman"/>
          <w:sz w:val="24"/>
          <w:szCs w:val="24"/>
        </w:rPr>
      </w:pPr>
      <w:r w:rsidRPr="0044756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756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47562">
        <w:rPr>
          <w:rFonts w:ascii="Times New Roman" w:hAnsi="Times New Roman" w:cs="Times New Roman"/>
          <w:sz w:val="24"/>
          <w:szCs w:val="24"/>
        </w:rPr>
        <w:t xml:space="preserve"> (со</w:t>
      </w:r>
      <w:r w:rsidRPr="00447562">
        <w:rPr>
          <w:rFonts w:ascii="Times New Roman" w:hAnsi="Times New Roman" w:cs="Times New Roman"/>
          <w:sz w:val="24"/>
          <w:szCs w:val="24"/>
        </w:rPr>
        <w:softHyphen/>
        <w:t>став слова) и сло</w:t>
      </w:r>
      <w:r w:rsidRPr="00447562">
        <w:rPr>
          <w:rFonts w:ascii="Times New Roman" w:hAnsi="Times New Roman" w:cs="Times New Roman"/>
          <w:sz w:val="24"/>
          <w:szCs w:val="24"/>
        </w:rPr>
        <w:softHyphen/>
        <w:t xml:space="preserve">вообразование. Орфография-7 часов </w:t>
      </w:r>
    </w:p>
    <w:p w:rsidR="00447562" w:rsidRPr="00447562" w:rsidRDefault="00447562" w:rsidP="00447562">
      <w:pPr>
        <w:rPr>
          <w:rFonts w:ascii="Times New Roman" w:hAnsi="Times New Roman" w:cs="Times New Roman"/>
          <w:sz w:val="24"/>
          <w:szCs w:val="24"/>
        </w:rPr>
      </w:pPr>
      <w:r w:rsidRPr="00447562">
        <w:rPr>
          <w:rFonts w:ascii="Times New Roman" w:hAnsi="Times New Roman" w:cs="Times New Roman"/>
          <w:sz w:val="24"/>
          <w:szCs w:val="24"/>
        </w:rPr>
        <w:t xml:space="preserve">4. Морфология и орфография-10 часов  </w:t>
      </w:r>
    </w:p>
    <w:p w:rsidR="00447562" w:rsidRPr="00447562" w:rsidRDefault="00447562" w:rsidP="00447562">
      <w:pPr>
        <w:rPr>
          <w:rFonts w:ascii="Times New Roman" w:hAnsi="Times New Roman" w:cs="Times New Roman"/>
          <w:sz w:val="24"/>
          <w:szCs w:val="24"/>
        </w:rPr>
      </w:pPr>
      <w:r w:rsidRPr="0044756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7562">
        <w:rPr>
          <w:rFonts w:ascii="Times New Roman" w:hAnsi="Times New Roman" w:cs="Times New Roman"/>
          <w:sz w:val="24"/>
          <w:szCs w:val="24"/>
        </w:rPr>
        <w:t>Языковые</w:t>
      </w:r>
      <w:proofErr w:type="gramEnd"/>
      <w:r w:rsidRPr="00447562">
        <w:rPr>
          <w:rFonts w:ascii="Times New Roman" w:hAnsi="Times New Roman" w:cs="Times New Roman"/>
          <w:sz w:val="24"/>
          <w:szCs w:val="24"/>
        </w:rPr>
        <w:t xml:space="preserve"> нормы-5 часов</w:t>
      </w:r>
    </w:p>
    <w:p w:rsidR="0016193C" w:rsidRDefault="0016193C" w:rsidP="004475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193C" w:rsidRDefault="0016193C" w:rsidP="004475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193C" w:rsidRDefault="0016193C" w:rsidP="004475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A0E0A" w:rsidRPr="000A0E0A" w:rsidRDefault="00F774B9" w:rsidP="00447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BCE">
        <w:rPr>
          <w:rFonts w:ascii="Times New Roman" w:hAnsi="Times New Roman"/>
          <w:b/>
          <w:sz w:val="24"/>
          <w:szCs w:val="24"/>
        </w:rPr>
        <w:t>Раздел 6</w:t>
      </w:r>
      <w:r w:rsidRPr="006A3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71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75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1134"/>
        <w:gridCol w:w="7938"/>
      </w:tblGrid>
      <w:tr w:rsidR="0016193C" w:rsidRPr="000A0E0A" w:rsidTr="0016193C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193C" w:rsidRPr="000A0E0A" w:rsidTr="0016193C">
        <w:trPr>
          <w:trHeight w:val="5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ind w:left="-828" w:firstLine="360"/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1  1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7ч.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Фонетика, орфо</w:t>
            </w:r>
            <w:r w:rsidRPr="0016193C">
              <w:rPr>
                <w:sz w:val="24"/>
                <w:szCs w:val="24"/>
              </w:rPr>
              <w:softHyphen/>
              <w:t>эпия, орфография</w:t>
            </w:r>
          </w:p>
        </w:tc>
      </w:tr>
      <w:tr w:rsidR="0016193C" w:rsidRPr="000A0E0A" w:rsidTr="0016193C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  <w:lang w:val="en-US"/>
              </w:rPr>
            </w:pPr>
            <w:r w:rsidRPr="0016193C">
              <w:rPr>
                <w:sz w:val="24"/>
                <w:szCs w:val="24"/>
              </w:rPr>
              <w:t>6 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Лексика и фра</w:t>
            </w:r>
            <w:r w:rsidRPr="0016193C">
              <w:rPr>
                <w:sz w:val="24"/>
                <w:szCs w:val="24"/>
              </w:rPr>
              <w:softHyphen/>
              <w:t>зеология. Орфо</w:t>
            </w:r>
            <w:r w:rsidRPr="0016193C">
              <w:rPr>
                <w:sz w:val="24"/>
                <w:szCs w:val="24"/>
              </w:rPr>
              <w:softHyphen/>
              <w:t xml:space="preserve">графия </w:t>
            </w:r>
          </w:p>
        </w:tc>
      </w:tr>
      <w:tr w:rsidR="0016193C" w:rsidRPr="000A0E0A" w:rsidTr="0016193C">
        <w:trPr>
          <w:trHeight w:val="2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  <w:lang w:val="en-US"/>
              </w:rPr>
            </w:pPr>
            <w:r w:rsidRPr="0016193C">
              <w:rPr>
                <w:sz w:val="24"/>
                <w:szCs w:val="24"/>
              </w:rPr>
              <w:t>7 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 w:rsidP="0016193C">
            <w:pPr>
              <w:rPr>
                <w:sz w:val="24"/>
                <w:szCs w:val="24"/>
              </w:rPr>
            </w:pPr>
            <w:proofErr w:type="spellStart"/>
            <w:r w:rsidRPr="0016193C">
              <w:rPr>
                <w:sz w:val="24"/>
                <w:szCs w:val="24"/>
              </w:rPr>
              <w:t>Морфемика</w:t>
            </w:r>
            <w:proofErr w:type="spellEnd"/>
            <w:r w:rsidRPr="0016193C">
              <w:rPr>
                <w:sz w:val="24"/>
                <w:szCs w:val="24"/>
              </w:rPr>
              <w:t xml:space="preserve"> (со</w:t>
            </w:r>
            <w:r w:rsidRPr="0016193C">
              <w:rPr>
                <w:sz w:val="24"/>
                <w:szCs w:val="24"/>
              </w:rPr>
              <w:softHyphen/>
              <w:t>став слова) и сло</w:t>
            </w:r>
            <w:r w:rsidRPr="0016193C">
              <w:rPr>
                <w:sz w:val="24"/>
                <w:szCs w:val="24"/>
              </w:rPr>
              <w:softHyphen/>
              <w:t>вообразование. Орфография</w:t>
            </w:r>
          </w:p>
        </w:tc>
      </w:tr>
      <w:tr w:rsidR="0016193C" w:rsidRPr="000A0E0A" w:rsidTr="0016193C">
        <w:trPr>
          <w:trHeight w:val="4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  <w:lang w:val="en-US"/>
              </w:rPr>
            </w:pPr>
            <w:r w:rsidRPr="0016193C">
              <w:rPr>
                <w:sz w:val="24"/>
                <w:szCs w:val="24"/>
              </w:rPr>
              <w:t>10 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C" w:rsidRPr="0016193C" w:rsidRDefault="0016193C" w:rsidP="0016193C">
            <w:pPr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Морфология и орфография</w:t>
            </w:r>
          </w:p>
        </w:tc>
      </w:tr>
      <w:tr w:rsidR="0016193C" w:rsidRPr="000A0E0A" w:rsidTr="0016193C">
        <w:trPr>
          <w:trHeight w:val="2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jc w:val="center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5ч.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3C" w:rsidRPr="0016193C" w:rsidRDefault="0016193C">
            <w:pPr>
              <w:ind w:left="360"/>
              <w:rPr>
                <w:sz w:val="24"/>
                <w:szCs w:val="24"/>
              </w:rPr>
            </w:pPr>
            <w:r w:rsidRPr="0016193C">
              <w:rPr>
                <w:sz w:val="24"/>
                <w:szCs w:val="24"/>
              </w:rPr>
              <w:t>Языковые нормы</w:t>
            </w:r>
          </w:p>
        </w:tc>
      </w:tr>
    </w:tbl>
    <w:p w:rsidR="000A0E0A" w:rsidRPr="000A0E0A" w:rsidRDefault="000A0E0A" w:rsidP="000A0E0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7562" w:rsidRPr="006A3BCE" w:rsidRDefault="00447562" w:rsidP="00447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A3BCE">
        <w:rPr>
          <w:rFonts w:ascii="Times New Roman" w:hAnsi="Times New Roman"/>
          <w:b/>
          <w:sz w:val="24"/>
          <w:szCs w:val="24"/>
        </w:rPr>
        <w:t>Раздел 7.Календарно-тематическое планирование</w:t>
      </w:r>
    </w:p>
    <w:tbl>
      <w:tblPr>
        <w:tblStyle w:val="a3"/>
        <w:tblW w:w="9107" w:type="dxa"/>
        <w:tblInd w:w="0" w:type="dxa"/>
        <w:tblLook w:val="04A0" w:firstRow="1" w:lastRow="0" w:firstColumn="1" w:lastColumn="0" w:noHBand="0" w:noVBand="1"/>
      </w:tblPr>
      <w:tblGrid>
        <w:gridCol w:w="1229"/>
        <w:gridCol w:w="5258"/>
        <w:gridCol w:w="1559"/>
        <w:gridCol w:w="1061"/>
      </w:tblGrid>
      <w:tr w:rsidR="00447562" w:rsidTr="00447562">
        <w:trPr>
          <w:trHeight w:val="548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</w:t>
            </w:r>
          </w:p>
        </w:tc>
        <w:tc>
          <w:tcPr>
            <w:tcW w:w="1559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Факту </w:t>
            </w:r>
          </w:p>
        </w:tc>
      </w:tr>
      <w:tr w:rsidR="00447562" w:rsidTr="00447562">
        <w:trPr>
          <w:trHeight w:val="289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b/>
                <w:sz w:val="24"/>
                <w:szCs w:val="24"/>
              </w:rPr>
              <w:t>Фонетика, орфо</w:t>
            </w:r>
            <w:r w:rsidRPr="000A0E0A">
              <w:rPr>
                <w:b/>
                <w:sz w:val="24"/>
                <w:szCs w:val="24"/>
              </w:rPr>
              <w:softHyphen/>
              <w:t>эпия, орфография</w:t>
            </w:r>
            <w:proofErr w:type="gramStart"/>
            <w:r w:rsidRPr="000A0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0A0E0A">
              <w:rPr>
                <w:sz w:val="24"/>
                <w:szCs w:val="24"/>
              </w:rPr>
              <w:t>Фонема, открытый и закрытый слоги Логическое ударение.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Особенности русского словесного уда</w:t>
            </w:r>
            <w:r w:rsidRPr="000A0E0A">
              <w:rPr>
                <w:sz w:val="24"/>
                <w:szCs w:val="24"/>
              </w:rPr>
              <w:softHyphen/>
              <w:t>рения. Фонетическая транскрипция. Фонетический разбор.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Орфограммы в слове. Морфологический, фонетический, традиционный принципы русской орфографии.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От прави</w:t>
            </w:r>
            <w:proofErr w:type="gramStart"/>
            <w:r w:rsidRPr="000A0E0A">
              <w:rPr>
                <w:sz w:val="24"/>
                <w:szCs w:val="24"/>
              </w:rPr>
              <w:t>л-</w:t>
            </w:r>
            <w:proofErr w:type="gramEnd"/>
            <w:r w:rsidRPr="000A0E0A">
              <w:rPr>
                <w:sz w:val="24"/>
                <w:szCs w:val="24"/>
              </w:rPr>
              <w:t xml:space="preserve"> к алгоритму: обозначение мягкости согласных, мягкий знак в конце слов по</w:t>
            </w:r>
            <w:r w:rsidRPr="000A0E0A">
              <w:rPr>
                <w:sz w:val="24"/>
                <w:szCs w:val="24"/>
              </w:rPr>
              <w:softHyphen/>
              <w:t>сле шипящих, правописание окончаний существи</w:t>
            </w:r>
            <w:r w:rsidRPr="000A0E0A">
              <w:rPr>
                <w:sz w:val="24"/>
                <w:szCs w:val="24"/>
              </w:rPr>
              <w:softHyphen/>
              <w:t>тельных, правописание глагола и глагольных форм.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Слитные, раздельные и дефисные написа</w:t>
            </w:r>
            <w:r w:rsidRPr="000A0E0A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Грамматический и смысловой анализ.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Ком</w:t>
            </w:r>
            <w:r w:rsidRPr="000A0E0A">
              <w:rPr>
                <w:sz w:val="24"/>
                <w:szCs w:val="24"/>
              </w:rPr>
              <w:softHyphen/>
              <w:t>ментированное письмо. Изобразительные средства фонетики.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b/>
                <w:sz w:val="24"/>
                <w:szCs w:val="24"/>
              </w:rPr>
              <w:t>Лексика и фра</w:t>
            </w:r>
            <w:r w:rsidRPr="000A0E0A">
              <w:rPr>
                <w:b/>
                <w:sz w:val="24"/>
                <w:szCs w:val="24"/>
              </w:rPr>
              <w:softHyphen/>
              <w:t xml:space="preserve">зеология. </w:t>
            </w:r>
            <w:proofErr w:type="gramStart"/>
            <w:r w:rsidRPr="000A0E0A">
              <w:rPr>
                <w:b/>
                <w:sz w:val="24"/>
                <w:szCs w:val="24"/>
              </w:rPr>
              <w:t>Орфо</w:t>
            </w:r>
            <w:r w:rsidRPr="000A0E0A">
              <w:rPr>
                <w:b/>
                <w:sz w:val="24"/>
                <w:szCs w:val="24"/>
              </w:rPr>
              <w:softHyphen/>
              <w:t>графия</w:t>
            </w:r>
            <w:r w:rsidRPr="000A0E0A">
              <w:rPr>
                <w:sz w:val="24"/>
                <w:szCs w:val="24"/>
              </w:rPr>
              <w:t xml:space="preserve"> Разграничение лексических и грамматических, прямого и переносного значений слова.</w:t>
            </w:r>
            <w:proofErr w:type="gramEnd"/>
            <w:r w:rsidRPr="000A0E0A">
              <w:rPr>
                <w:sz w:val="24"/>
                <w:szCs w:val="24"/>
              </w:rPr>
              <w:t xml:space="preserve"> Тропы. Контекстуальные синонимы и антонимы.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Нормативное употребление слов. Изобразительные возможности синонимов, антонимов, паронимов, омонимов. Градация. Антитеза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Морфемный ана</w:t>
            </w:r>
            <w:r w:rsidRPr="000A0E0A">
              <w:rPr>
                <w:sz w:val="24"/>
                <w:szCs w:val="24"/>
              </w:rPr>
              <w:softHyphen/>
              <w:t>лиз. Исторические изменения в словарном составе слова. Словообразовательный разбор.</w:t>
            </w:r>
          </w:p>
        </w:tc>
        <w:tc>
          <w:tcPr>
            <w:tcW w:w="1559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Норматив</w:t>
            </w:r>
            <w:r w:rsidRPr="000A0E0A">
              <w:rPr>
                <w:sz w:val="24"/>
                <w:szCs w:val="24"/>
              </w:rPr>
              <w:softHyphen/>
              <w:t>ное употребление фразеологизмов в соответствии со значением и стилистическими свойствами.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Практикум по использованию фразеологизмов в речи. Различение свободных и несвободных слово</w:t>
            </w:r>
            <w:r w:rsidRPr="000A0E0A">
              <w:rPr>
                <w:sz w:val="24"/>
                <w:szCs w:val="24"/>
              </w:rPr>
              <w:softHyphen/>
              <w:t>сочетаний.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Лексико-фразеологический анализ тек</w:t>
            </w:r>
            <w:r w:rsidRPr="000A0E0A">
              <w:rPr>
                <w:sz w:val="24"/>
                <w:szCs w:val="24"/>
              </w:rPr>
              <w:softHyphen/>
              <w:t>ста. Роль лексического анализа при написании слова.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proofErr w:type="spellStart"/>
            <w:r w:rsidRPr="000A0E0A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0A0E0A">
              <w:rPr>
                <w:b/>
                <w:sz w:val="24"/>
                <w:szCs w:val="24"/>
              </w:rPr>
              <w:t xml:space="preserve"> (со</w:t>
            </w:r>
            <w:r w:rsidRPr="000A0E0A">
              <w:rPr>
                <w:b/>
                <w:sz w:val="24"/>
                <w:szCs w:val="24"/>
              </w:rPr>
              <w:softHyphen/>
              <w:t>став слова) и сло</w:t>
            </w:r>
            <w:r w:rsidRPr="000A0E0A">
              <w:rPr>
                <w:b/>
                <w:sz w:val="24"/>
                <w:szCs w:val="24"/>
              </w:rPr>
              <w:softHyphen/>
              <w:t>вообразование. Орфография</w:t>
            </w:r>
            <w:r w:rsidRPr="000A0E0A">
              <w:rPr>
                <w:sz w:val="24"/>
                <w:szCs w:val="24"/>
              </w:rPr>
              <w:t xml:space="preserve"> Многозначность морфем. Морфемная синонимия и антонимия. Чередующиеся согласные и гласные в </w:t>
            </w:r>
            <w:proofErr w:type="gramStart"/>
            <w:r w:rsidRPr="000A0E0A">
              <w:rPr>
                <w:sz w:val="24"/>
                <w:szCs w:val="24"/>
              </w:rPr>
              <w:t>корне слова</w:t>
            </w:r>
            <w:proofErr w:type="gramEnd"/>
            <w:r w:rsidRPr="000A0E0A">
              <w:rPr>
                <w:sz w:val="24"/>
                <w:szCs w:val="24"/>
              </w:rPr>
              <w:t>. Правописание корневых морфем.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Пра</w:t>
            </w:r>
            <w:r w:rsidRPr="000A0E0A">
              <w:rPr>
                <w:sz w:val="24"/>
                <w:szCs w:val="24"/>
              </w:rPr>
              <w:softHyphen/>
              <w:t>вописание гласных, согласных в приставках; осо</w:t>
            </w:r>
            <w:r w:rsidRPr="000A0E0A">
              <w:rPr>
                <w:sz w:val="24"/>
                <w:szCs w:val="24"/>
              </w:rPr>
              <w:softHyphen/>
              <w:t>бенности правописания на стыке морфем.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89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Исполь</w:t>
            </w:r>
            <w:r w:rsidRPr="000A0E0A">
              <w:rPr>
                <w:sz w:val="24"/>
                <w:szCs w:val="24"/>
              </w:rPr>
              <w:softHyphen/>
              <w:t>зование приемов словообразовательной аналогии, сопоставления. Практические упражнения по опре</w:t>
            </w:r>
            <w:r w:rsidRPr="000A0E0A">
              <w:rPr>
                <w:sz w:val="24"/>
                <w:szCs w:val="24"/>
              </w:rPr>
              <w:softHyphen/>
              <w:t>делению значения морфем.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Исторические измене</w:t>
            </w:r>
            <w:r w:rsidRPr="000A0E0A">
              <w:rPr>
                <w:sz w:val="24"/>
                <w:szCs w:val="24"/>
              </w:rPr>
              <w:softHyphen/>
              <w:t>ния в составе слова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Словообразовательный разбор как одно из средств раскрытия происхождения слова, осмысления его значения и овладения орфо</w:t>
            </w:r>
            <w:r w:rsidRPr="000A0E0A">
              <w:rPr>
                <w:sz w:val="24"/>
                <w:szCs w:val="24"/>
              </w:rPr>
              <w:softHyphen/>
              <w:t>графическими нормами.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Морфологический прин</w:t>
            </w:r>
            <w:r w:rsidRPr="000A0E0A">
              <w:rPr>
                <w:sz w:val="24"/>
                <w:szCs w:val="24"/>
              </w:rPr>
              <w:softHyphen/>
              <w:t>цип орфографии.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Изобразительные возможности словообразовательных средств.</w:t>
            </w:r>
          </w:p>
        </w:tc>
        <w:tc>
          <w:tcPr>
            <w:tcW w:w="1559" w:type="dxa"/>
          </w:tcPr>
          <w:p w:rsidR="00447562" w:rsidRDefault="00446B96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58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  <w:r w:rsidRPr="000A0E0A">
              <w:rPr>
                <w:b/>
                <w:sz w:val="24"/>
                <w:szCs w:val="24"/>
              </w:rPr>
              <w:t>Морфология и орфография</w:t>
            </w:r>
            <w:r w:rsidR="0016193C" w:rsidRPr="000A0E0A">
              <w:rPr>
                <w:sz w:val="24"/>
                <w:szCs w:val="24"/>
              </w:rPr>
              <w:t xml:space="preserve"> Особенности правописания имен, глагола и гла</w:t>
            </w:r>
            <w:r w:rsidR="0016193C" w:rsidRPr="000A0E0A">
              <w:rPr>
                <w:sz w:val="24"/>
                <w:szCs w:val="24"/>
              </w:rPr>
              <w:softHyphen/>
              <w:t>гольных форм.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 xml:space="preserve">Правописание н и </w:t>
            </w:r>
            <w:proofErr w:type="spellStart"/>
            <w:r w:rsidRPr="000A0E0A">
              <w:rPr>
                <w:sz w:val="24"/>
                <w:szCs w:val="24"/>
              </w:rPr>
              <w:t>нн</w:t>
            </w:r>
            <w:proofErr w:type="spellEnd"/>
            <w:r w:rsidRPr="000A0E0A">
              <w:rPr>
                <w:sz w:val="24"/>
                <w:szCs w:val="24"/>
              </w:rPr>
              <w:t xml:space="preserve"> в различных частях речи.  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Словообразовательные возможности местоименных слов (сам, весь, каждый).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Морфоло</w:t>
            </w:r>
            <w:r w:rsidRPr="000A0E0A">
              <w:rPr>
                <w:sz w:val="24"/>
                <w:szCs w:val="24"/>
              </w:rPr>
              <w:softHyphen/>
              <w:t>гический разбор знаменательных частей речи.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Морфологический принцип орфографии.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Морфо</w:t>
            </w:r>
            <w:r w:rsidRPr="000A0E0A">
              <w:rPr>
                <w:sz w:val="24"/>
                <w:szCs w:val="24"/>
              </w:rPr>
              <w:softHyphen/>
              <w:t>логический разбор служебных частей речи и меж</w:t>
            </w:r>
            <w:r w:rsidRPr="000A0E0A">
              <w:rPr>
                <w:sz w:val="24"/>
                <w:szCs w:val="24"/>
              </w:rPr>
              <w:softHyphen/>
              <w:t>дометий.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Правописание производных и непроиз</w:t>
            </w:r>
            <w:r w:rsidRPr="000A0E0A">
              <w:rPr>
                <w:sz w:val="24"/>
                <w:szCs w:val="24"/>
              </w:rPr>
              <w:softHyphen/>
              <w:t>водных предлогов. Правописание союзов.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НЕ и ни с различными частями речи. Изобразительно-вы</w:t>
            </w:r>
            <w:r w:rsidRPr="000A0E0A">
              <w:rPr>
                <w:sz w:val="24"/>
                <w:szCs w:val="24"/>
              </w:rPr>
              <w:softHyphen/>
              <w:t>разительные возможности морфологических форм.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Грамматическая синонимия.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Место причастия, деепричастия, слов категории состояния в системе частей речи.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b/>
                <w:sz w:val="24"/>
                <w:szCs w:val="24"/>
              </w:rPr>
              <w:t>Языковые нормы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89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Языковые нормы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Языковые нормы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 w:rsidRPr="000A0E0A">
              <w:rPr>
                <w:sz w:val="24"/>
                <w:szCs w:val="24"/>
              </w:rPr>
              <w:t>Языковые нормы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  <w:tr w:rsidR="00447562" w:rsidTr="00447562">
        <w:trPr>
          <w:trHeight w:val="274"/>
        </w:trPr>
        <w:tc>
          <w:tcPr>
            <w:tcW w:w="0" w:type="auto"/>
          </w:tcPr>
          <w:p w:rsidR="00447562" w:rsidRDefault="00447562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58" w:type="dxa"/>
          </w:tcPr>
          <w:p w:rsidR="00447562" w:rsidRDefault="0016193C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559" w:type="dxa"/>
          </w:tcPr>
          <w:p w:rsidR="00447562" w:rsidRDefault="000C31A3" w:rsidP="0044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061" w:type="dxa"/>
          </w:tcPr>
          <w:p w:rsidR="00447562" w:rsidRDefault="00447562" w:rsidP="00447562">
            <w:pPr>
              <w:rPr>
                <w:sz w:val="24"/>
                <w:szCs w:val="24"/>
              </w:rPr>
            </w:pPr>
          </w:p>
        </w:tc>
      </w:tr>
    </w:tbl>
    <w:p w:rsidR="0016193C" w:rsidRDefault="0016193C" w:rsidP="0016193C">
      <w:pPr>
        <w:pStyle w:val="a5"/>
        <w:rPr>
          <w:b/>
        </w:rPr>
      </w:pPr>
    </w:p>
    <w:p w:rsidR="0016193C" w:rsidRDefault="0016193C" w:rsidP="0016193C">
      <w:pPr>
        <w:pStyle w:val="a5"/>
        <w:rPr>
          <w:b/>
        </w:rPr>
      </w:pPr>
    </w:p>
    <w:p w:rsidR="0016193C" w:rsidRDefault="0016193C" w:rsidP="0016193C">
      <w:pPr>
        <w:pStyle w:val="a5"/>
        <w:rPr>
          <w:b/>
        </w:rPr>
      </w:pPr>
    </w:p>
    <w:p w:rsidR="0016193C" w:rsidRDefault="0016193C" w:rsidP="0016193C">
      <w:pPr>
        <w:pStyle w:val="a5"/>
        <w:rPr>
          <w:b/>
        </w:rPr>
      </w:pPr>
    </w:p>
    <w:p w:rsidR="0016193C" w:rsidRDefault="0016193C" w:rsidP="0016193C">
      <w:pPr>
        <w:pStyle w:val="a5"/>
        <w:rPr>
          <w:b/>
        </w:rPr>
      </w:pPr>
      <w:r>
        <w:rPr>
          <w:b/>
        </w:rPr>
        <w:t>Раздел 9. Описание учебно-методического и материально-технического обеспечения.</w:t>
      </w:r>
    </w:p>
    <w:p w:rsidR="0016193C" w:rsidRPr="00F2671F" w:rsidRDefault="0016193C" w:rsidP="001619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 xml:space="preserve">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2004 </w:t>
      </w:r>
    </w:p>
    <w:p w:rsidR="0016193C" w:rsidRPr="00F2671F" w:rsidRDefault="0016193C" w:rsidP="001619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 xml:space="preserve">Власенков А.И. Русский язык, 10-11кл. -  М.: Просвещение, 2010 </w:t>
      </w:r>
    </w:p>
    <w:p w:rsidR="0016193C" w:rsidRPr="00F2671F" w:rsidRDefault="0016193C" w:rsidP="001619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71F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F2671F">
        <w:rPr>
          <w:rFonts w:ascii="Times New Roman" w:hAnsi="Times New Roman" w:cs="Times New Roman"/>
          <w:sz w:val="24"/>
          <w:szCs w:val="24"/>
        </w:rPr>
        <w:t xml:space="preserve"> Т.А. Русский язык. Как написать сочинение на ЕГЭ.- М.: Айрис Пресс, 2009</w:t>
      </w:r>
    </w:p>
    <w:p w:rsidR="0016193C" w:rsidRPr="00F2671F" w:rsidRDefault="0016193C" w:rsidP="001619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71F">
        <w:rPr>
          <w:rFonts w:ascii="Times New Roman" w:hAnsi="Times New Roman" w:cs="Times New Roman"/>
          <w:bCs/>
          <w:sz w:val="24"/>
          <w:szCs w:val="24"/>
        </w:rPr>
        <w:t>Егораева</w:t>
      </w:r>
      <w:proofErr w:type="spellEnd"/>
      <w:r w:rsidRPr="00F2671F">
        <w:rPr>
          <w:rFonts w:ascii="Times New Roman" w:hAnsi="Times New Roman" w:cs="Times New Roman"/>
          <w:bCs/>
          <w:sz w:val="24"/>
          <w:szCs w:val="24"/>
        </w:rPr>
        <w:t xml:space="preserve">  Г.Т.</w:t>
      </w:r>
      <w:r w:rsidRPr="00F2671F">
        <w:rPr>
          <w:rFonts w:ascii="Times New Roman" w:hAnsi="Times New Roman" w:cs="Times New Roman"/>
          <w:sz w:val="24"/>
          <w:szCs w:val="24"/>
        </w:rPr>
        <w:t>.</w:t>
      </w:r>
      <w:r w:rsidRPr="00F2671F">
        <w:rPr>
          <w:rFonts w:ascii="Times New Roman" w:hAnsi="Times New Roman" w:cs="Times New Roman"/>
          <w:bCs/>
          <w:sz w:val="24"/>
          <w:szCs w:val="24"/>
        </w:rPr>
        <w:t xml:space="preserve"> ЕГЭ 2011. Русский язык. </w:t>
      </w:r>
      <w:r w:rsidRPr="00F2671F">
        <w:rPr>
          <w:rFonts w:ascii="Times New Roman" w:hAnsi="Times New Roman" w:cs="Times New Roman"/>
          <w:sz w:val="24"/>
          <w:szCs w:val="24"/>
        </w:rPr>
        <w:t xml:space="preserve">Выполнение задания части 3 (С). </w:t>
      </w:r>
      <w:r w:rsidRPr="00F2671F">
        <w:rPr>
          <w:rFonts w:ascii="Times New Roman" w:hAnsi="Times New Roman" w:cs="Times New Roman"/>
          <w:bCs/>
          <w:sz w:val="24"/>
          <w:szCs w:val="24"/>
        </w:rPr>
        <w:t xml:space="preserve">Практикум. </w:t>
      </w:r>
      <w:proofErr w:type="gramStart"/>
      <w:r w:rsidRPr="00F2671F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F2671F">
        <w:rPr>
          <w:rFonts w:ascii="Times New Roman" w:hAnsi="Times New Roman" w:cs="Times New Roman"/>
          <w:bCs/>
          <w:sz w:val="24"/>
          <w:szCs w:val="24"/>
        </w:rPr>
        <w:t>.:</w:t>
      </w:r>
      <w:r w:rsidRPr="00F2671F">
        <w:rPr>
          <w:rFonts w:ascii="Times New Roman" w:hAnsi="Times New Roman" w:cs="Times New Roman"/>
          <w:iCs/>
          <w:sz w:val="24"/>
          <w:szCs w:val="24"/>
        </w:rPr>
        <w:t xml:space="preserve"> Экзамен, 2011 г.</w:t>
      </w:r>
    </w:p>
    <w:p w:rsidR="0016193C" w:rsidRDefault="0016193C" w:rsidP="0016193C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193C" w:rsidRDefault="0016193C" w:rsidP="0016193C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193C" w:rsidRPr="00F2671F" w:rsidRDefault="0016193C" w:rsidP="0016193C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71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6193C" w:rsidRPr="0016193C" w:rsidRDefault="0016193C" w:rsidP="001619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193C">
        <w:rPr>
          <w:rFonts w:ascii="Times New Roman" w:hAnsi="Times New Roman"/>
          <w:sz w:val="24"/>
          <w:szCs w:val="24"/>
          <w:lang w:val="en-US"/>
        </w:rPr>
        <w:t>http</w:t>
      </w:r>
      <w:r w:rsidRPr="0016193C">
        <w:rPr>
          <w:rFonts w:ascii="Times New Roman" w:hAnsi="Times New Roman"/>
          <w:sz w:val="24"/>
          <w:szCs w:val="24"/>
        </w:rPr>
        <w:t>://</w:t>
      </w:r>
      <w:r w:rsidRPr="0016193C">
        <w:rPr>
          <w:rFonts w:ascii="Times New Roman" w:hAnsi="Times New Roman"/>
          <w:sz w:val="24"/>
          <w:szCs w:val="24"/>
          <w:lang w:val="en-US"/>
        </w:rPr>
        <w:t>www</w:t>
      </w:r>
      <w:r w:rsidRPr="0016193C">
        <w:rPr>
          <w:rFonts w:ascii="Times New Roman" w:hAnsi="Times New Roman"/>
          <w:sz w:val="24"/>
          <w:szCs w:val="24"/>
        </w:rPr>
        <w:t>.</w:t>
      </w:r>
      <w:proofErr w:type="spellStart"/>
      <w:r w:rsidRPr="0016193C">
        <w:rPr>
          <w:rFonts w:ascii="Times New Roman" w:hAnsi="Times New Roman"/>
          <w:sz w:val="24"/>
          <w:szCs w:val="24"/>
          <w:lang w:val="en-US"/>
        </w:rPr>
        <w:t>ege</w:t>
      </w:r>
      <w:proofErr w:type="spellEnd"/>
      <w:r w:rsidRPr="0016193C">
        <w:rPr>
          <w:rFonts w:ascii="Times New Roman" w:hAnsi="Times New Roman"/>
          <w:sz w:val="24"/>
          <w:szCs w:val="24"/>
        </w:rPr>
        <w:t>.</w:t>
      </w:r>
      <w:proofErr w:type="spellStart"/>
      <w:r w:rsidRPr="0016193C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16193C">
        <w:rPr>
          <w:rFonts w:ascii="Times New Roman" w:hAnsi="Times New Roman"/>
          <w:sz w:val="24"/>
          <w:szCs w:val="24"/>
        </w:rPr>
        <w:t>.</w:t>
      </w:r>
      <w:proofErr w:type="spellStart"/>
      <w:r w:rsidRPr="0016193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6193C" w:rsidRPr="00F2671F" w:rsidRDefault="0016193C" w:rsidP="001619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671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2671F">
        <w:rPr>
          <w:rFonts w:ascii="Times New Roman" w:hAnsi="Times New Roman" w:cs="Times New Roman"/>
          <w:sz w:val="24"/>
          <w:szCs w:val="24"/>
          <w:lang w:val="en-US"/>
        </w:rPr>
        <w:t>rustest</w:t>
      </w:r>
      <w:proofErr w:type="spellEnd"/>
      <w:r w:rsidRPr="00F267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67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6193C" w:rsidRPr="00F2671F" w:rsidRDefault="0016193C" w:rsidP="001619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671F">
        <w:rPr>
          <w:rFonts w:ascii="Times New Roman" w:hAnsi="Times New Roman" w:cs="Times New Roman"/>
          <w:sz w:val="24"/>
          <w:szCs w:val="24"/>
        </w:rPr>
        <w:t>://</w:t>
      </w:r>
      <w:r w:rsidRPr="00F2671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671F">
        <w:rPr>
          <w:rFonts w:ascii="Times New Roman" w:hAnsi="Times New Roman" w:cs="Times New Roman"/>
          <w:sz w:val="24"/>
          <w:szCs w:val="24"/>
        </w:rPr>
        <w:t>.</w:t>
      </w:r>
      <w:r w:rsidRPr="00F2671F">
        <w:rPr>
          <w:rFonts w:ascii="Times New Roman" w:hAnsi="Times New Roman" w:cs="Times New Roman"/>
          <w:sz w:val="24"/>
          <w:szCs w:val="24"/>
          <w:lang w:val="en-US"/>
        </w:rPr>
        <w:t>fipi.ru</w:t>
      </w:r>
    </w:p>
    <w:p w:rsidR="000A0E0A" w:rsidRPr="000A0E0A" w:rsidRDefault="000A0E0A">
      <w:pPr>
        <w:rPr>
          <w:rFonts w:ascii="Times New Roman" w:hAnsi="Times New Roman" w:cs="Times New Roman"/>
          <w:sz w:val="24"/>
          <w:szCs w:val="24"/>
        </w:rPr>
      </w:pPr>
    </w:p>
    <w:sectPr w:rsidR="000A0E0A" w:rsidRPr="000A0E0A" w:rsidSect="001619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F5" w:rsidRDefault="00D066F5" w:rsidP="0016193C">
      <w:pPr>
        <w:spacing w:after="0" w:line="240" w:lineRule="auto"/>
      </w:pPr>
      <w:r>
        <w:separator/>
      </w:r>
    </w:p>
  </w:endnote>
  <w:endnote w:type="continuationSeparator" w:id="0">
    <w:p w:rsidR="00D066F5" w:rsidRDefault="00D066F5" w:rsidP="0016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55712"/>
      <w:docPartObj>
        <w:docPartGallery w:val="Page Numbers (Bottom of Page)"/>
        <w:docPartUnique/>
      </w:docPartObj>
    </w:sdtPr>
    <w:sdtEndPr/>
    <w:sdtContent>
      <w:p w:rsidR="0016193C" w:rsidRDefault="001619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8A">
          <w:rPr>
            <w:noProof/>
          </w:rPr>
          <w:t>7</w:t>
        </w:r>
        <w:r>
          <w:fldChar w:fldCharType="end"/>
        </w:r>
      </w:p>
    </w:sdtContent>
  </w:sdt>
  <w:p w:rsidR="0016193C" w:rsidRDefault="001619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F5" w:rsidRDefault="00D066F5" w:rsidP="0016193C">
      <w:pPr>
        <w:spacing w:after="0" w:line="240" w:lineRule="auto"/>
      </w:pPr>
      <w:r>
        <w:separator/>
      </w:r>
    </w:p>
  </w:footnote>
  <w:footnote w:type="continuationSeparator" w:id="0">
    <w:p w:rsidR="00D066F5" w:rsidRDefault="00D066F5" w:rsidP="0016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F552A"/>
    <w:multiLevelType w:val="hybridMultilevel"/>
    <w:tmpl w:val="D31EDCAC"/>
    <w:lvl w:ilvl="0" w:tplc="486CE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5"/>
    <w:rsid w:val="000A0E0A"/>
    <w:rsid w:val="000C31A3"/>
    <w:rsid w:val="0016193C"/>
    <w:rsid w:val="0022618A"/>
    <w:rsid w:val="00237265"/>
    <w:rsid w:val="00446B96"/>
    <w:rsid w:val="00447562"/>
    <w:rsid w:val="00CE0F2D"/>
    <w:rsid w:val="00D066F5"/>
    <w:rsid w:val="00D43E4F"/>
    <w:rsid w:val="00D85685"/>
    <w:rsid w:val="00EE29C7"/>
    <w:rsid w:val="00F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Заголовок №2 (2)1"/>
    <w:basedOn w:val="a"/>
    <w:rsid w:val="00EE29C7"/>
    <w:pPr>
      <w:shd w:val="clear" w:color="auto" w:fill="FFFFFF"/>
      <w:spacing w:before="180" w:after="18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noProof/>
      <w:sz w:val="25"/>
      <w:szCs w:val="25"/>
      <w:lang w:eastAsia="ru-RU"/>
    </w:rPr>
  </w:style>
  <w:style w:type="character" w:customStyle="1" w:styleId="228">
    <w:name w:val="Заголовок №2 (2)8"/>
    <w:basedOn w:val="a0"/>
    <w:rsid w:val="00EE29C7"/>
    <w:rPr>
      <w:b/>
      <w:bCs/>
      <w:sz w:val="25"/>
      <w:szCs w:val="25"/>
      <w:lang w:bidi="ar-SA"/>
    </w:rPr>
  </w:style>
  <w:style w:type="table" w:styleId="a3">
    <w:name w:val="Table Grid"/>
    <w:basedOn w:val="a1"/>
    <w:rsid w:val="000A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4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16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19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93C"/>
  </w:style>
  <w:style w:type="paragraph" w:styleId="a9">
    <w:name w:val="footer"/>
    <w:basedOn w:val="a"/>
    <w:link w:val="aa"/>
    <w:uiPriority w:val="99"/>
    <w:unhideWhenUsed/>
    <w:rsid w:val="0016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93C"/>
  </w:style>
  <w:style w:type="paragraph" w:styleId="ab">
    <w:name w:val="Balloon Text"/>
    <w:basedOn w:val="a"/>
    <w:link w:val="ac"/>
    <w:uiPriority w:val="99"/>
    <w:semiHidden/>
    <w:unhideWhenUsed/>
    <w:rsid w:val="0022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Заголовок №2 (2)1"/>
    <w:basedOn w:val="a"/>
    <w:rsid w:val="00EE29C7"/>
    <w:pPr>
      <w:shd w:val="clear" w:color="auto" w:fill="FFFFFF"/>
      <w:spacing w:before="180" w:after="18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noProof/>
      <w:sz w:val="25"/>
      <w:szCs w:val="25"/>
      <w:lang w:eastAsia="ru-RU"/>
    </w:rPr>
  </w:style>
  <w:style w:type="character" w:customStyle="1" w:styleId="228">
    <w:name w:val="Заголовок №2 (2)8"/>
    <w:basedOn w:val="a0"/>
    <w:rsid w:val="00EE29C7"/>
    <w:rPr>
      <w:b/>
      <w:bCs/>
      <w:sz w:val="25"/>
      <w:szCs w:val="25"/>
      <w:lang w:bidi="ar-SA"/>
    </w:rPr>
  </w:style>
  <w:style w:type="table" w:styleId="a3">
    <w:name w:val="Table Grid"/>
    <w:basedOn w:val="a1"/>
    <w:rsid w:val="000A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4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16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19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93C"/>
  </w:style>
  <w:style w:type="paragraph" w:styleId="a9">
    <w:name w:val="footer"/>
    <w:basedOn w:val="a"/>
    <w:link w:val="aa"/>
    <w:uiPriority w:val="99"/>
    <w:unhideWhenUsed/>
    <w:rsid w:val="0016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93C"/>
  </w:style>
  <w:style w:type="paragraph" w:styleId="ab">
    <w:name w:val="Balloon Text"/>
    <w:basedOn w:val="a"/>
    <w:link w:val="ac"/>
    <w:uiPriority w:val="99"/>
    <w:semiHidden/>
    <w:unhideWhenUsed/>
    <w:rsid w:val="0022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2015-09-24T17:48:00Z</cp:lastPrinted>
  <dcterms:created xsi:type="dcterms:W3CDTF">2015-09-19T20:38:00Z</dcterms:created>
  <dcterms:modified xsi:type="dcterms:W3CDTF">2015-09-24T17:49:00Z</dcterms:modified>
</cp:coreProperties>
</file>